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73358B30" w:rsidR="00341355" w:rsidRPr="00C21132" w:rsidRDefault="00341355" w:rsidP="00EB327A">
      <w:pPr>
        <w:spacing w:line="360" w:lineRule="auto"/>
        <w:jc w:val="both"/>
        <w:rPr>
          <w:rFonts w:ascii="Palatino Linotype" w:hAnsi="Palatino Linotype" w:cs="Arial"/>
        </w:rPr>
      </w:pPr>
      <w:r w:rsidRPr="00C21132">
        <w:rPr>
          <w:rFonts w:ascii="Palatino Linotype" w:hAnsi="Palatino Linotype" w:cs="Arial"/>
        </w:rPr>
        <w:t>Resolución</w:t>
      </w:r>
      <w:r w:rsidR="00967FF7" w:rsidRPr="00C21132">
        <w:rPr>
          <w:rFonts w:ascii="Palatino Linotype" w:hAnsi="Palatino Linotype" w:cs="Arial"/>
        </w:rPr>
        <w:t xml:space="preserve"> </w:t>
      </w:r>
      <w:r w:rsidRPr="00C21132">
        <w:rPr>
          <w:rFonts w:ascii="Palatino Linotype" w:hAnsi="Palatino Linotype" w:cs="Arial"/>
        </w:rPr>
        <w:t>del</w:t>
      </w:r>
      <w:r w:rsidR="00967FF7" w:rsidRPr="00C21132">
        <w:rPr>
          <w:rFonts w:ascii="Palatino Linotype" w:hAnsi="Palatino Linotype" w:cs="Arial"/>
        </w:rPr>
        <w:t xml:space="preserve"> </w:t>
      </w:r>
      <w:r w:rsidRPr="00C21132">
        <w:rPr>
          <w:rFonts w:ascii="Palatino Linotype" w:hAnsi="Palatino Linotype" w:cs="Arial"/>
        </w:rPr>
        <w:t>Pleno</w:t>
      </w:r>
      <w:r w:rsidR="00967FF7" w:rsidRPr="00C21132">
        <w:rPr>
          <w:rFonts w:ascii="Palatino Linotype" w:hAnsi="Palatino Linotype" w:cs="Arial"/>
        </w:rPr>
        <w:t xml:space="preserve"> </w:t>
      </w:r>
      <w:r w:rsidRPr="00C21132">
        <w:rPr>
          <w:rFonts w:ascii="Palatino Linotype" w:hAnsi="Palatino Linotype" w:cs="Arial"/>
        </w:rPr>
        <w:t>del</w:t>
      </w:r>
      <w:r w:rsidR="00967FF7" w:rsidRPr="00C21132">
        <w:rPr>
          <w:rFonts w:ascii="Palatino Linotype" w:hAnsi="Palatino Linotype" w:cs="Arial"/>
        </w:rPr>
        <w:t xml:space="preserve"> </w:t>
      </w:r>
      <w:r w:rsidRPr="00C21132">
        <w:rPr>
          <w:rFonts w:ascii="Palatino Linotype" w:hAnsi="Palatino Linotype" w:cs="Arial"/>
        </w:rPr>
        <w:t>Instituto</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Transparencia,</w:t>
      </w:r>
      <w:r w:rsidR="00967FF7" w:rsidRPr="00C21132">
        <w:rPr>
          <w:rFonts w:ascii="Palatino Linotype" w:hAnsi="Palatino Linotype" w:cs="Arial"/>
        </w:rPr>
        <w:t xml:space="preserve"> </w:t>
      </w:r>
      <w:r w:rsidRPr="00C21132">
        <w:rPr>
          <w:rFonts w:ascii="Palatino Linotype" w:hAnsi="Palatino Linotype" w:cs="Arial"/>
        </w:rPr>
        <w:t>Acceso</w:t>
      </w:r>
      <w:r w:rsidR="00967FF7" w:rsidRPr="00C21132">
        <w:rPr>
          <w:rFonts w:ascii="Palatino Linotype" w:hAnsi="Palatino Linotype" w:cs="Arial"/>
        </w:rPr>
        <w:t xml:space="preserve"> </w:t>
      </w:r>
      <w:r w:rsidRPr="00C21132">
        <w:rPr>
          <w:rFonts w:ascii="Palatino Linotype" w:hAnsi="Palatino Linotype" w:cs="Arial"/>
        </w:rPr>
        <w:t>a</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Información</w:t>
      </w:r>
      <w:r w:rsidR="00967FF7" w:rsidRPr="00C21132">
        <w:rPr>
          <w:rFonts w:ascii="Palatino Linotype" w:hAnsi="Palatino Linotype" w:cs="Arial"/>
        </w:rPr>
        <w:t xml:space="preserve"> </w:t>
      </w:r>
      <w:r w:rsidRPr="00C21132">
        <w:rPr>
          <w:rFonts w:ascii="Palatino Linotype" w:hAnsi="Palatino Linotype" w:cs="Arial"/>
        </w:rPr>
        <w:t>Pública</w:t>
      </w:r>
      <w:r w:rsidR="00967FF7" w:rsidRPr="00C21132">
        <w:rPr>
          <w:rFonts w:ascii="Palatino Linotype" w:hAnsi="Palatino Linotype" w:cs="Arial"/>
        </w:rPr>
        <w:t xml:space="preserve"> </w:t>
      </w:r>
      <w:r w:rsidRPr="00C21132">
        <w:rPr>
          <w:rFonts w:ascii="Palatino Linotype" w:hAnsi="Palatino Linotype" w:cs="Arial"/>
        </w:rPr>
        <w:t>y</w:t>
      </w:r>
      <w:r w:rsidR="00967FF7" w:rsidRPr="00C21132">
        <w:rPr>
          <w:rFonts w:ascii="Palatino Linotype" w:hAnsi="Palatino Linotype" w:cs="Arial"/>
        </w:rPr>
        <w:t xml:space="preserve"> </w:t>
      </w:r>
      <w:r w:rsidRPr="00C21132">
        <w:rPr>
          <w:rFonts w:ascii="Palatino Linotype" w:hAnsi="Palatino Linotype" w:cs="Arial"/>
        </w:rPr>
        <w:t>Protección</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Datos</w:t>
      </w:r>
      <w:r w:rsidR="00967FF7" w:rsidRPr="00C21132">
        <w:rPr>
          <w:rFonts w:ascii="Palatino Linotype" w:hAnsi="Palatino Linotype" w:cs="Arial"/>
        </w:rPr>
        <w:t xml:space="preserve"> </w:t>
      </w:r>
      <w:r w:rsidRPr="00C21132">
        <w:rPr>
          <w:rFonts w:ascii="Palatino Linotype" w:hAnsi="Palatino Linotype" w:cs="Arial"/>
        </w:rPr>
        <w:t>Personales</w:t>
      </w:r>
      <w:r w:rsidR="00967FF7" w:rsidRPr="00C21132">
        <w:rPr>
          <w:rFonts w:ascii="Palatino Linotype" w:hAnsi="Palatino Linotype" w:cs="Arial"/>
        </w:rPr>
        <w:t xml:space="preserve"> </w:t>
      </w:r>
      <w:r w:rsidRPr="00C21132">
        <w:rPr>
          <w:rFonts w:ascii="Palatino Linotype" w:hAnsi="Palatino Linotype" w:cs="Arial"/>
        </w:rPr>
        <w:t>del</w:t>
      </w:r>
      <w:r w:rsidR="00967FF7" w:rsidRPr="00C21132">
        <w:rPr>
          <w:rFonts w:ascii="Palatino Linotype" w:hAnsi="Palatino Linotype" w:cs="Arial"/>
        </w:rPr>
        <w:t xml:space="preserve"> </w:t>
      </w:r>
      <w:r w:rsidRPr="00C21132">
        <w:rPr>
          <w:rFonts w:ascii="Palatino Linotype" w:hAnsi="Palatino Linotype" w:cs="Arial"/>
        </w:rPr>
        <w:t>Estado</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México</w:t>
      </w:r>
      <w:r w:rsidR="00967FF7" w:rsidRPr="00C21132">
        <w:rPr>
          <w:rFonts w:ascii="Palatino Linotype" w:hAnsi="Palatino Linotype" w:cs="Arial"/>
        </w:rPr>
        <w:t xml:space="preserve"> </w:t>
      </w:r>
      <w:r w:rsidRPr="00C21132">
        <w:rPr>
          <w:rFonts w:ascii="Palatino Linotype" w:hAnsi="Palatino Linotype" w:cs="Arial"/>
        </w:rPr>
        <w:t>y</w:t>
      </w:r>
      <w:r w:rsidR="00967FF7" w:rsidRPr="00C21132">
        <w:rPr>
          <w:rFonts w:ascii="Palatino Linotype" w:hAnsi="Palatino Linotype" w:cs="Arial"/>
        </w:rPr>
        <w:t xml:space="preserve"> </w:t>
      </w:r>
      <w:r w:rsidRPr="00C21132">
        <w:rPr>
          <w:rFonts w:ascii="Palatino Linotype" w:hAnsi="Palatino Linotype" w:cs="Arial"/>
        </w:rPr>
        <w:t>Municipios,</w:t>
      </w:r>
      <w:r w:rsidR="00967FF7" w:rsidRPr="00C21132">
        <w:rPr>
          <w:rFonts w:ascii="Palatino Linotype" w:hAnsi="Palatino Linotype" w:cs="Arial"/>
        </w:rPr>
        <w:t xml:space="preserve"> </w:t>
      </w:r>
      <w:r w:rsidRPr="00C21132">
        <w:rPr>
          <w:rFonts w:ascii="Palatino Linotype" w:hAnsi="Palatino Linotype" w:cs="Arial"/>
        </w:rPr>
        <w:t>con</w:t>
      </w:r>
      <w:r w:rsidR="00967FF7" w:rsidRPr="00C21132">
        <w:rPr>
          <w:rFonts w:ascii="Palatino Linotype" w:hAnsi="Palatino Linotype" w:cs="Arial"/>
        </w:rPr>
        <w:t xml:space="preserve"> </w:t>
      </w:r>
      <w:r w:rsidRPr="00C21132">
        <w:rPr>
          <w:rFonts w:ascii="Palatino Linotype" w:hAnsi="Palatino Linotype" w:cs="Arial"/>
        </w:rPr>
        <w:t>domicilio</w:t>
      </w:r>
      <w:r w:rsidR="00967FF7" w:rsidRPr="00C21132">
        <w:rPr>
          <w:rFonts w:ascii="Palatino Linotype" w:hAnsi="Palatino Linotype" w:cs="Arial"/>
        </w:rPr>
        <w:t xml:space="preserve"> </w:t>
      </w:r>
      <w:r w:rsidRPr="00C21132">
        <w:rPr>
          <w:rFonts w:ascii="Palatino Linotype" w:hAnsi="Palatino Linotype" w:cs="Arial"/>
        </w:rPr>
        <w:t>en</w:t>
      </w:r>
      <w:r w:rsidR="00967FF7" w:rsidRPr="00C21132">
        <w:rPr>
          <w:rFonts w:ascii="Palatino Linotype" w:hAnsi="Palatino Linotype" w:cs="Arial"/>
        </w:rPr>
        <w:t xml:space="preserve"> </w:t>
      </w:r>
      <w:r w:rsidRPr="00C21132">
        <w:rPr>
          <w:rFonts w:ascii="Palatino Linotype" w:hAnsi="Palatino Linotype" w:cs="Arial"/>
        </w:rPr>
        <w:t>Metepec,</w:t>
      </w:r>
      <w:r w:rsidR="00967FF7" w:rsidRPr="00C21132">
        <w:rPr>
          <w:rFonts w:ascii="Palatino Linotype" w:hAnsi="Palatino Linotype" w:cs="Arial"/>
        </w:rPr>
        <w:t xml:space="preserve"> </w:t>
      </w:r>
      <w:r w:rsidRPr="00C21132">
        <w:rPr>
          <w:rFonts w:ascii="Palatino Linotype" w:hAnsi="Palatino Linotype" w:cs="Arial"/>
        </w:rPr>
        <w:t>Estado</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México,</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00C21132" w:rsidRPr="00C21132">
        <w:rPr>
          <w:rFonts w:ascii="Palatino Linotype" w:hAnsi="Palatino Linotype" w:cs="Arial"/>
        </w:rPr>
        <w:t>cinco</w:t>
      </w:r>
      <w:r w:rsidR="003E4278" w:rsidRPr="00C21132">
        <w:rPr>
          <w:rFonts w:ascii="Palatino Linotype" w:hAnsi="Palatino Linotype" w:cs="Arial"/>
        </w:rPr>
        <w:t xml:space="preserve"> de febrero</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dos</w:t>
      </w:r>
      <w:r w:rsidR="00967FF7" w:rsidRPr="00C21132">
        <w:rPr>
          <w:rFonts w:ascii="Palatino Linotype" w:hAnsi="Palatino Linotype" w:cs="Arial"/>
        </w:rPr>
        <w:t xml:space="preserve"> </w:t>
      </w:r>
      <w:r w:rsidRPr="00C21132">
        <w:rPr>
          <w:rFonts w:ascii="Palatino Linotype" w:hAnsi="Palatino Linotype" w:cs="Arial"/>
        </w:rPr>
        <w:t>mil</w:t>
      </w:r>
      <w:r w:rsidR="00967FF7" w:rsidRPr="00C21132">
        <w:rPr>
          <w:rFonts w:ascii="Palatino Linotype" w:hAnsi="Palatino Linotype" w:cs="Arial"/>
        </w:rPr>
        <w:t xml:space="preserve"> </w:t>
      </w:r>
      <w:r w:rsidRPr="00C21132">
        <w:rPr>
          <w:rFonts w:ascii="Palatino Linotype" w:hAnsi="Palatino Linotype" w:cs="Arial"/>
        </w:rPr>
        <w:t>dieci</w:t>
      </w:r>
      <w:r w:rsidR="008C523C" w:rsidRPr="00C21132">
        <w:rPr>
          <w:rFonts w:ascii="Palatino Linotype" w:hAnsi="Palatino Linotype" w:cs="Arial"/>
        </w:rPr>
        <w:t>nueve</w:t>
      </w:r>
      <w:r w:rsidRPr="00C21132">
        <w:rPr>
          <w:rFonts w:ascii="Palatino Linotype" w:hAnsi="Palatino Linotype" w:cs="Arial"/>
        </w:rPr>
        <w:t>.</w:t>
      </w:r>
    </w:p>
    <w:p w14:paraId="5E519E80" w14:textId="77777777" w:rsidR="00EB327A" w:rsidRPr="00C21132" w:rsidRDefault="00EB327A" w:rsidP="00EB327A">
      <w:pPr>
        <w:spacing w:line="360" w:lineRule="auto"/>
        <w:jc w:val="both"/>
        <w:rPr>
          <w:rFonts w:ascii="Palatino Linotype" w:hAnsi="Palatino Linotype" w:cs="Arial"/>
        </w:rPr>
      </w:pPr>
    </w:p>
    <w:p w14:paraId="504811D4" w14:textId="15A1B233" w:rsidR="00E10877" w:rsidRPr="00C21132" w:rsidRDefault="00341355" w:rsidP="00EB327A">
      <w:pPr>
        <w:spacing w:line="360" w:lineRule="auto"/>
        <w:jc w:val="both"/>
        <w:rPr>
          <w:rFonts w:ascii="Palatino Linotype" w:hAnsi="Palatino Linotype" w:cs="Arial"/>
        </w:rPr>
      </w:pPr>
      <w:r w:rsidRPr="00C21132">
        <w:rPr>
          <w:rFonts w:ascii="Palatino Linotype" w:hAnsi="Palatino Linotype" w:cs="Arial"/>
          <w:b/>
        </w:rPr>
        <w:t>VISTO</w:t>
      </w:r>
      <w:r w:rsidR="00967FF7" w:rsidRPr="00C21132">
        <w:rPr>
          <w:rFonts w:ascii="Palatino Linotype" w:hAnsi="Palatino Linotype" w:cs="Arial"/>
        </w:rPr>
        <w:t xml:space="preserve"> </w:t>
      </w:r>
      <w:r w:rsidR="00167C91" w:rsidRPr="00C21132">
        <w:rPr>
          <w:rFonts w:ascii="Palatino Linotype" w:hAnsi="Palatino Linotype" w:cs="Arial"/>
        </w:rPr>
        <w:t>e</w:t>
      </w:r>
      <w:r w:rsidR="00B73CEB" w:rsidRPr="00C21132">
        <w:rPr>
          <w:rFonts w:ascii="Palatino Linotype" w:hAnsi="Palatino Linotype" w:cs="Arial"/>
        </w:rPr>
        <w:t>l</w:t>
      </w:r>
      <w:r w:rsidR="00967FF7" w:rsidRPr="00C21132">
        <w:rPr>
          <w:rFonts w:ascii="Palatino Linotype" w:hAnsi="Palatino Linotype" w:cs="Arial"/>
        </w:rPr>
        <w:t xml:space="preserve"> </w:t>
      </w:r>
      <w:r w:rsidRPr="00C21132">
        <w:rPr>
          <w:rFonts w:ascii="Palatino Linotype" w:hAnsi="Palatino Linotype" w:cs="Arial"/>
        </w:rPr>
        <w:t>expediente</w:t>
      </w:r>
      <w:r w:rsidR="00967FF7" w:rsidRPr="00C21132">
        <w:rPr>
          <w:rFonts w:ascii="Palatino Linotype" w:hAnsi="Palatino Linotype" w:cs="Arial"/>
        </w:rPr>
        <w:t xml:space="preserve"> </w:t>
      </w:r>
      <w:r w:rsidRPr="00C21132">
        <w:rPr>
          <w:rFonts w:ascii="Palatino Linotype" w:hAnsi="Palatino Linotype" w:cs="Arial"/>
        </w:rPr>
        <w:t>formado</w:t>
      </w:r>
      <w:r w:rsidR="00967FF7" w:rsidRPr="00C21132">
        <w:rPr>
          <w:rFonts w:ascii="Palatino Linotype" w:hAnsi="Palatino Linotype" w:cs="Arial"/>
        </w:rPr>
        <w:t xml:space="preserve"> </w:t>
      </w:r>
      <w:r w:rsidRPr="00C21132">
        <w:rPr>
          <w:rFonts w:ascii="Palatino Linotype" w:hAnsi="Palatino Linotype" w:cs="Arial"/>
        </w:rPr>
        <w:t>con</w:t>
      </w:r>
      <w:r w:rsidR="00967FF7" w:rsidRPr="00C21132">
        <w:rPr>
          <w:rFonts w:ascii="Palatino Linotype" w:hAnsi="Palatino Linotype" w:cs="Arial"/>
        </w:rPr>
        <w:t xml:space="preserve"> </w:t>
      </w:r>
      <w:r w:rsidRPr="00C21132">
        <w:rPr>
          <w:rFonts w:ascii="Palatino Linotype" w:hAnsi="Palatino Linotype" w:cs="Arial"/>
        </w:rPr>
        <w:t>motivo</w:t>
      </w:r>
      <w:r w:rsidR="00967FF7" w:rsidRPr="00C21132">
        <w:rPr>
          <w:rFonts w:ascii="Palatino Linotype" w:hAnsi="Palatino Linotype" w:cs="Arial"/>
        </w:rPr>
        <w:t xml:space="preserve"> </w:t>
      </w:r>
      <w:r w:rsidR="00903F2A" w:rsidRPr="00C21132">
        <w:rPr>
          <w:rFonts w:ascii="Palatino Linotype" w:hAnsi="Palatino Linotype" w:cs="Arial"/>
        </w:rPr>
        <w:t>de</w:t>
      </w:r>
      <w:r w:rsidR="00E37D2D" w:rsidRPr="00C21132">
        <w:rPr>
          <w:rFonts w:ascii="Palatino Linotype" w:hAnsi="Palatino Linotype" w:cs="Arial"/>
        </w:rPr>
        <w:t>l</w:t>
      </w:r>
      <w:r w:rsidR="00967FF7" w:rsidRPr="00C21132">
        <w:rPr>
          <w:rFonts w:ascii="Palatino Linotype" w:hAnsi="Palatino Linotype" w:cs="Arial"/>
        </w:rPr>
        <w:t xml:space="preserve"> </w:t>
      </w:r>
      <w:r w:rsidR="00903F2A" w:rsidRPr="00C21132">
        <w:rPr>
          <w:rFonts w:ascii="Palatino Linotype" w:hAnsi="Palatino Linotype" w:cs="Arial"/>
        </w:rPr>
        <w:t>recurso</w:t>
      </w:r>
      <w:r w:rsidR="00967FF7" w:rsidRPr="00C21132">
        <w:rPr>
          <w:rFonts w:ascii="Palatino Linotype" w:hAnsi="Palatino Linotype" w:cs="Arial"/>
        </w:rPr>
        <w:t xml:space="preserve"> </w:t>
      </w:r>
      <w:r w:rsidR="00903F2A" w:rsidRPr="00C21132">
        <w:rPr>
          <w:rFonts w:ascii="Palatino Linotype" w:hAnsi="Palatino Linotype" w:cs="Arial"/>
        </w:rPr>
        <w:t>de</w:t>
      </w:r>
      <w:r w:rsidR="00967FF7" w:rsidRPr="00C21132">
        <w:rPr>
          <w:rFonts w:ascii="Palatino Linotype" w:hAnsi="Palatino Linotype" w:cs="Arial"/>
        </w:rPr>
        <w:t xml:space="preserve"> </w:t>
      </w:r>
      <w:r w:rsidR="00903F2A" w:rsidRPr="00C21132">
        <w:rPr>
          <w:rFonts w:ascii="Palatino Linotype" w:hAnsi="Palatino Linotype" w:cs="Arial"/>
        </w:rPr>
        <w:t>revisión</w:t>
      </w:r>
      <w:r w:rsidR="00967FF7" w:rsidRPr="00C21132">
        <w:rPr>
          <w:rFonts w:ascii="Palatino Linotype" w:hAnsi="Palatino Linotype" w:cs="Arial"/>
        </w:rPr>
        <w:t xml:space="preserve"> </w:t>
      </w:r>
      <w:r w:rsidR="00E37D2D" w:rsidRPr="00C21132">
        <w:rPr>
          <w:rFonts w:ascii="Palatino Linotype" w:hAnsi="Palatino Linotype" w:cs="Arial"/>
          <w:b/>
        </w:rPr>
        <w:t>0</w:t>
      </w:r>
      <w:r w:rsidR="00962B16" w:rsidRPr="00C21132">
        <w:rPr>
          <w:rFonts w:ascii="Palatino Linotype" w:hAnsi="Palatino Linotype" w:cs="Arial"/>
          <w:b/>
        </w:rPr>
        <w:t>4</w:t>
      </w:r>
      <w:r w:rsidR="003E4278" w:rsidRPr="00C21132">
        <w:rPr>
          <w:rFonts w:ascii="Palatino Linotype" w:hAnsi="Palatino Linotype" w:cs="Arial"/>
          <w:b/>
        </w:rPr>
        <w:t>572</w:t>
      </w:r>
      <w:r w:rsidR="00FB6E36" w:rsidRPr="00C21132">
        <w:rPr>
          <w:rFonts w:ascii="Palatino Linotype" w:hAnsi="Palatino Linotype" w:cs="Arial"/>
          <w:b/>
        </w:rPr>
        <w:t>/INFOEM/IP/RR/2018</w:t>
      </w:r>
      <w:r w:rsidR="00167C91" w:rsidRPr="00C21132">
        <w:rPr>
          <w:rFonts w:ascii="Palatino Linotype" w:hAnsi="Palatino Linotype" w:cs="Arial"/>
        </w:rPr>
        <w:t>,</w:t>
      </w:r>
      <w:r w:rsidR="00E37D2D" w:rsidRPr="00C21132">
        <w:rPr>
          <w:rFonts w:ascii="Palatino Linotype" w:hAnsi="Palatino Linotype" w:cs="Arial"/>
          <w:b/>
        </w:rPr>
        <w:t xml:space="preserve"> </w:t>
      </w:r>
      <w:r w:rsidR="00167C91" w:rsidRPr="00C21132">
        <w:rPr>
          <w:rFonts w:ascii="Palatino Linotype" w:hAnsi="Palatino Linotype" w:cs="Arial"/>
        </w:rPr>
        <w:t>promovido</w:t>
      </w:r>
      <w:r w:rsidR="00967FF7" w:rsidRPr="00C21132">
        <w:rPr>
          <w:rFonts w:ascii="Palatino Linotype" w:hAnsi="Palatino Linotype" w:cs="Arial"/>
        </w:rPr>
        <w:t xml:space="preserve"> </w:t>
      </w:r>
      <w:r w:rsidR="00486888" w:rsidRPr="00C21132">
        <w:rPr>
          <w:rFonts w:ascii="Palatino Linotype" w:hAnsi="Palatino Linotype" w:cs="Arial"/>
        </w:rPr>
        <w:t>por</w:t>
      </w:r>
      <w:r w:rsidR="00967FF7" w:rsidRPr="00C21132">
        <w:rPr>
          <w:rFonts w:ascii="Palatino Linotype" w:hAnsi="Palatino Linotype" w:cs="Arial"/>
        </w:rPr>
        <w:t xml:space="preserve"> </w:t>
      </w:r>
      <w:r w:rsidR="00962B16"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b/>
        </w:rPr>
        <w:t>C.</w:t>
      </w:r>
      <w:r w:rsidR="00967FF7" w:rsidRPr="00C21132">
        <w:rPr>
          <w:rFonts w:ascii="Palatino Linotype" w:hAnsi="Palatino Linotype" w:cs="Arial"/>
          <w:b/>
        </w:rPr>
        <w:t xml:space="preserve"> </w:t>
      </w:r>
      <w:r w:rsidR="005A08A2" w:rsidRPr="005A08A2">
        <w:rPr>
          <w:rFonts w:ascii="Palatino Linotype" w:hAnsi="Palatino Linotype"/>
          <w:b/>
          <w:lang w:val="es-ES_tradnl"/>
        </w:rPr>
        <w:t>XXXXXXX XXXXXXXXX XXXXX XXXXXX</w:t>
      </w:r>
      <w:r w:rsidRPr="00C21132">
        <w:rPr>
          <w:rFonts w:ascii="Palatino Linotype" w:hAnsi="Palatino Linotype" w:cs="Arial"/>
        </w:rPr>
        <w:t>,</w:t>
      </w:r>
      <w:r w:rsidR="00967FF7" w:rsidRPr="00C21132">
        <w:rPr>
          <w:rFonts w:ascii="Palatino Linotype" w:hAnsi="Palatino Linotype" w:cs="Arial"/>
        </w:rPr>
        <w:t xml:space="preserve"> </w:t>
      </w:r>
      <w:r w:rsidRPr="00C21132">
        <w:rPr>
          <w:rFonts w:ascii="Palatino Linotype" w:hAnsi="Palatino Linotype" w:cs="Arial"/>
        </w:rPr>
        <w:t>en</w:t>
      </w:r>
      <w:r w:rsidR="00967FF7" w:rsidRPr="00C21132">
        <w:rPr>
          <w:rFonts w:ascii="Palatino Linotype" w:hAnsi="Palatino Linotype" w:cs="Arial"/>
        </w:rPr>
        <w:t xml:space="preserve"> </w:t>
      </w:r>
      <w:r w:rsidRPr="00C21132">
        <w:rPr>
          <w:rFonts w:ascii="Palatino Linotype" w:hAnsi="Palatino Linotype" w:cs="Arial"/>
        </w:rPr>
        <w:t>lo</w:t>
      </w:r>
      <w:r w:rsidR="00967FF7" w:rsidRPr="00C21132">
        <w:rPr>
          <w:rFonts w:ascii="Palatino Linotype" w:hAnsi="Palatino Linotype" w:cs="Arial"/>
        </w:rPr>
        <w:t xml:space="preserve"> </w:t>
      </w:r>
      <w:r w:rsidRPr="00C21132">
        <w:rPr>
          <w:rFonts w:ascii="Palatino Linotype" w:hAnsi="Palatino Linotype" w:cs="Arial"/>
        </w:rPr>
        <w:t>sucesivo</w:t>
      </w:r>
      <w:r w:rsidR="00967FF7" w:rsidRPr="00C21132">
        <w:rPr>
          <w:rFonts w:ascii="Palatino Linotype" w:hAnsi="Palatino Linotype" w:cs="Arial"/>
        </w:rPr>
        <w:t xml:space="preserve"> </w:t>
      </w:r>
      <w:r w:rsidR="00962B16" w:rsidRPr="00C21132">
        <w:rPr>
          <w:rFonts w:ascii="Palatino Linotype" w:hAnsi="Palatino Linotype" w:cs="Arial"/>
          <w:b/>
        </w:rPr>
        <w:t>LA</w:t>
      </w:r>
      <w:r w:rsidR="00967FF7" w:rsidRPr="00C21132">
        <w:rPr>
          <w:rFonts w:ascii="Palatino Linotype" w:hAnsi="Palatino Linotype" w:cs="Arial"/>
          <w:b/>
        </w:rPr>
        <w:t xml:space="preserve"> </w:t>
      </w:r>
      <w:r w:rsidR="001234CB" w:rsidRPr="00C21132">
        <w:rPr>
          <w:rFonts w:ascii="Palatino Linotype" w:hAnsi="Palatino Linotype" w:cs="Arial"/>
          <w:b/>
        </w:rPr>
        <w:t>RECURRENTE</w:t>
      </w:r>
      <w:r w:rsidRPr="00C21132">
        <w:rPr>
          <w:rFonts w:ascii="Palatino Linotype" w:hAnsi="Palatino Linotype" w:cs="Arial"/>
        </w:rPr>
        <w:t>,</w:t>
      </w:r>
      <w:r w:rsidR="00967FF7" w:rsidRPr="00C21132">
        <w:rPr>
          <w:rFonts w:ascii="Palatino Linotype" w:hAnsi="Palatino Linotype" w:cs="Arial"/>
        </w:rPr>
        <w:t xml:space="preserve"> </w:t>
      </w:r>
      <w:r w:rsidRPr="00C21132">
        <w:rPr>
          <w:rFonts w:ascii="Palatino Linotype" w:hAnsi="Palatino Linotype" w:cs="Arial"/>
        </w:rPr>
        <w:t>en</w:t>
      </w:r>
      <w:r w:rsidR="00967FF7" w:rsidRPr="00C21132">
        <w:rPr>
          <w:rFonts w:ascii="Palatino Linotype" w:hAnsi="Palatino Linotype" w:cs="Arial"/>
        </w:rPr>
        <w:t xml:space="preserve"> </w:t>
      </w:r>
      <w:r w:rsidRPr="00C21132">
        <w:rPr>
          <w:rFonts w:ascii="Palatino Linotype" w:hAnsi="Palatino Linotype" w:cs="Arial"/>
        </w:rPr>
        <w:t>contra</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002F5570" w:rsidRPr="00C21132">
        <w:rPr>
          <w:rFonts w:ascii="Palatino Linotype" w:hAnsi="Palatino Linotype" w:cs="Arial"/>
        </w:rPr>
        <w:t>la</w:t>
      </w:r>
      <w:r w:rsidR="00967FF7" w:rsidRPr="00C21132">
        <w:rPr>
          <w:rFonts w:ascii="Palatino Linotype" w:hAnsi="Palatino Linotype" w:cs="Arial"/>
        </w:rPr>
        <w:t xml:space="preserve"> </w:t>
      </w:r>
      <w:r w:rsidR="002F5570" w:rsidRPr="00C21132">
        <w:rPr>
          <w:rFonts w:ascii="Palatino Linotype" w:hAnsi="Palatino Linotype" w:cs="Arial"/>
        </w:rPr>
        <w:t>falta</w:t>
      </w:r>
      <w:r w:rsidR="00967FF7" w:rsidRPr="00C21132">
        <w:rPr>
          <w:rFonts w:ascii="Palatino Linotype" w:hAnsi="Palatino Linotype" w:cs="Arial"/>
        </w:rPr>
        <w:t xml:space="preserve"> </w:t>
      </w:r>
      <w:r w:rsidR="002F5570" w:rsidRPr="00C21132">
        <w:rPr>
          <w:rFonts w:ascii="Palatino Linotype" w:hAnsi="Palatino Linotype" w:cs="Arial"/>
        </w:rPr>
        <w:t>de</w:t>
      </w:r>
      <w:r w:rsidR="00967FF7" w:rsidRPr="00C21132">
        <w:rPr>
          <w:rFonts w:ascii="Palatino Linotype" w:hAnsi="Palatino Linotype" w:cs="Arial"/>
        </w:rPr>
        <w:t xml:space="preserve"> </w:t>
      </w:r>
      <w:r w:rsidR="002F5570" w:rsidRPr="00C21132">
        <w:rPr>
          <w:rFonts w:ascii="Palatino Linotype" w:hAnsi="Palatino Linotype" w:cs="Arial"/>
        </w:rPr>
        <w:t>respuesta</w:t>
      </w:r>
      <w:r w:rsidR="00967FF7" w:rsidRPr="00C21132">
        <w:rPr>
          <w:rFonts w:ascii="Palatino Linotype" w:hAnsi="Palatino Linotype"/>
        </w:rPr>
        <w:t xml:space="preserve"> </w:t>
      </w:r>
      <w:r w:rsidR="002F5570" w:rsidRPr="00C21132">
        <w:rPr>
          <w:rFonts w:ascii="Palatino Linotype" w:hAnsi="Palatino Linotype"/>
        </w:rPr>
        <w:t>del</w:t>
      </w:r>
      <w:r w:rsidR="00967FF7" w:rsidRPr="00C21132">
        <w:rPr>
          <w:rFonts w:ascii="Palatino Linotype" w:hAnsi="Palatino Linotype"/>
        </w:rPr>
        <w:t xml:space="preserve"> </w:t>
      </w:r>
      <w:r w:rsidR="00894A63" w:rsidRPr="00C21132">
        <w:rPr>
          <w:rFonts w:ascii="Palatino Linotype" w:hAnsi="Palatino Linotype"/>
          <w:b/>
        </w:rPr>
        <w:t>Ayuntamiento</w:t>
      </w:r>
      <w:r w:rsidR="00967FF7" w:rsidRPr="00C21132">
        <w:rPr>
          <w:rFonts w:ascii="Palatino Linotype" w:hAnsi="Palatino Linotype"/>
          <w:b/>
        </w:rPr>
        <w:t xml:space="preserve"> </w:t>
      </w:r>
      <w:r w:rsidR="00894A63" w:rsidRPr="00C21132">
        <w:rPr>
          <w:rFonts w:ascii="Palatino Linotype" w:hAnsi="Palatino Linotype"/>
          <w:b/>
        </w:rPr>
        <w:t>de</w:t>
      </w:r>
      <w:r w:rsidR="00E37D2D" w:rsidRPr="00C21132">
        <w:rPr>
          <w:rFonts w:ascii="Palatino Linotype" w:hAnsi="Palatino Linotype"/>
          <w:b/>
        </w:rPr>
        <w:t xml:space="preserve"> </w:t>
      </w:r>
      <w:r w:rsidR="00EB327A" w:rsidRPr="00C21132">
        <w:rPr>
          <w:rFonts w:ascii="Palatino Linotype" w:hAnsi="Palatino Linotype"/>
          <w:b/>
        </w:rPr>
        <w:t>Tequixquiac</w:t>
      </w:r>
      <w:r w:rsidRPr="00C21132">
        <w:rPr>
          <w:rFonts w:ascii="Palatino Linotype" w:hAnsi="Palatino Linotype" w:cs="Arial"/>
        </w:rPr>
        <w:t>,</w:t>
      </w:r>
      <w:r w:rsidR="00967FF7" w:rsidRPr="00C21132">
        <w:rPr>
          <w:rFonts w:ascii="Palatino Linotype" w:hAnsi="Palatino Linotype" w:cs="Arial"/>
        </w:rPr>
        <w:t xml:space="preserve"> </w:t>
      </w:r>
      <w:r w:rsidRPr="00C21132">
        <w:rPr>
          <w:rFonts w:ascii="Palatino Linotype" w:hAnsi="Palatino Linotype" w:cs="Arial"/>
        </w:rPr>
        <w:t>en</w:t>
      </w:r>
      <w:r w:rsidR="00967FF7" w:rsidRPr="00C21132">
        <w:rPr>
          <w:rFonts w:ascii="Palatino Linotype" w:hAnsi="Palatino Linotype" w:cs="Arial"/>
        </w:rPr>
        <w:t xml:space="preserve"> </w:t>
      </w:r>
      <w:r w:rsidRPr="00C21132">
        <w:rPr>
          <w:rFonts w:ascii="Palatino Linotype" w:hAnsi="Palatino Linotype" w:cs="Arial"/>
        </w:rPr>
        <w:t>lo</w:t>
      </w:r>
      <w:r w:rsidR="00967FF7" w:rsidRPr="00C21132">
        <w:rPr>
          <w:rFonts w:ascii="Palatino Linotype" w:hAnsi="Palatino Linotype" w:cs="Arial"/>
        </w:rPr>
        <w:t xml:space="preserve"> </w:t>
      </w:r>
      <w:r w:rsidRPr="00C21132">
        <w:rPr>
          <w:rFonts w:ascii="Palatino Linotype" w:hAnsi="Palatino Linotype" w:cs="Arial"/>
        </w:rPr>
        <w:t>sucesivo</w:t>
      </w:r>
      <w:r w:rsidR="00967FF7" w:rsidRPr="00C21132">
        <w:rPr>
          <w:rFonts w:ascii="Palatino Linotype" w:hAnsi="Palatino Linotype" w:cs="Arial"/>
        </w:rPr>
        <w:t xml:space="preserve"> </w:t>
      </w:r>
      <w:r w:rsidRPr="00C21132">
        <w:rPr>
          <w:rFonts w:ascii="Palatino Linotype" w:hAnsi="Palatino Linotype" w:cs="Arial"/>
          <w:b/>
        </w:rPr>
        <w:t>EL</w:t>
      </w:r>
      <w:r w:rsidR="00967FF7" w:rsidRPr="00C21132">
        <w:rPr>
          <w:rFonts w:ascii="Palatino Linotype" w:hAnsi="Palatino Linotype" w:cs="Arial"/>
          <w:b/>
        </w:rPr>
        <w:t xml:space="preserve"> </w:t>
      </w:r>
      <w:r w:rsidRPr="00C21132">
        <w:rPr>
          <w:rFonts w:ascii="Palatino Linotype" w:hAnsi="Palatino Linotype" w:cs="Arial"/>
          <w:b/>
        </w:rPr>
        <w:t>SUJETO</w:t>
      </w:r>
      <w:r w:rsidR="00967FF7" w:rsidRPr="00C21132">
        <w:rPr>
          <w:rFonts w:ascii="Palatino Linotype" w:hAnsi="Palatino Linotype" w:cs="Arial"/>
          <w:b/>
        </w:rPr>
        <w:t xml:space="preserve"> </w:t>
      </w:r>
      <w:r w:rsidRPr="00C21132">
        <w:rPr>
          <w:rFonts w:ascii="Palatino Linotype" w:hAnsi="Palatino Linotype" w:cs="Arial"/>
          <w:b/>
        </w:rPr>
        <w:t>OBLIGADO,</w:t>
      </w:r>
      <w:r w:rsidR="00967FF7" w:rsidRPr="00C21132">
        <w:rPr>
          <w:rFonts w:ascii="Palatino Linotype" w:hAnsi="Palatino Linotype" w:cs="Arial"/>
          <w:b/>
        </w:rPr>
        <w:t xml:space="preserve"> </w:t>
      </w:r>
      <w:r w:rsidRPr="00C21132">
        <w:rPr>
          <w:rFonts w:ascii="Palatino Linotype" w:hAnsi="Palatino Linotype" w:cs="Arial"/>
        </w:rPr>
        <w:t>se</w:t>
      </w:r>
      <w:r w:rsidR="00967FF7" w:rsidRPr="00C21132">
        <w:rPr>
          <w:rFonts w:ascii="Palatino Linotype" w:hAnsi="Palatino Linotype" w:cs="Arial"/>
        </w:rPr>
        <w:t xml:space="preserve"> </w:t>
      </w:r>
      <w:r w:rsidRPr="00C21132">
        <w:rPr>
          <w:rFonts w:ascii="Palatino Linotype" w:hAnsi="Palatino Linotype" w:cs="Arial"/>
        </w:rPr>
        <w:t>procede</w:t>
      </w:r>
      <w:r w:rsidR="00967FF7" w:rsidRPr="00C21132">
        <w:rPr>
          <w:rFonts w:ascii="Palatino Linotype" w:hAnsi="Palatino Linotype" w:cs="Arial"/>
        </w:rPr>
        <w:t xml:space="preserve"> </w:t>
      </w:r>
      <w:r w:rsidRPr="00C21132">
        <w:rPr>
          <w:rFonts w:ascii="Palatino Linotype" w:hAnsi="Palatino Linotype" w:cs="Arial"/>
        </w:rPr>
        <w:t>a</w:t>
      </w:r>
      <w:r w:rsidR="00967FF7" w:rsidRPr="00C21132">
        <w:rPr>
          <w:rFonts w:ascii="Palatino Linotype" w:hAnsi="Palatino Linotype" w:cs="Arial"/>
        </w:rPr>
        <w:t xml:space="preserve"> </w:t>
      </w:r>
      <w:r w:rsidRPr="00C21132">
        <w:rPr>
          <w:rFonts w:ascii="Palatino Linotype" w:hAnsi="Palatino Linotype" w:cs="Arial"/>
        </w:rPr>
        <w:t>dictar</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presente</w:t>
      </w:r>
      <w:r w:rsidR="00967FF7" w:rsidRPr="00C21132">
        <w:rPr>
          <w:rFonts w:ascii="Palatino Linotype" w:hAnsi="Palatino Linotype" w:cs="Arial"/>
        </w:rPr>
        <w:t xml:space="preserve"> </w:t>
      </w:r>
      <w:r w:rsidRPr="00C21132">
        <w:rPr>
          <w:rFonts w:ascii="Palatino Linotype" w:hAnsi="Palatino Linotype" w:cs="Arial"/>
        </w:rPr>
        <w:t>resolución</w:t>
      </w:r>
      <w:r w:rsidR="00967FF7" w:rsidRPr="00C21132">
        <w:rPr>
          <w:rFonts w:ascii="Palatino Linotype" w:hAnsi="Palatino Linotype" w:cs="Arial"/>
        </w:rPr>
        <w:t xml:space="preserve"> </w:t>
      </w:r>
      <w:r w:rsidRPr="00C21132">
        <w:rPr>
          <w:rFonts w:ascii="Palatino Linotype" w:hAnsi="Palatino Linotype" w:cs="Arial"/>
        </w:rPr>
        <w:t>con</w:t>
      </w:r>
      <w:r w:rsidR="00967FF7" w:rsidRPr="00C21132">
        <w:rPr>
          <w:rFonts w:ascii="Palatino Linotype" w:hAnsi="Palatino Linotype" w:cs="Arial"/>
        </w:rPr>
        <w:t xml:space="preserve"> </w:t>
      </w:r>
      <w:r w:rsidRPr="00C21132">
        <w:rPr>
          <w:rFonts w:ascii="Palatino Linotype" w:hAnsi="Palatino Linotype" w:cs="Arial"/>
        </w:rPr>
        <w:t>base</w:t>
      </w:r>
      <w:r w:rsidR="00967FF7" w:rsidRPr="00C21132">
        <w:rPr>
          <w:rFonts w:ascii="Palatino Linotype" w:hAnsi="Palatino Linotype" w:cs="Arial"/>
        </w:rPr>
        <w:t xml:space="preserve"> </w:t>
      </w:r>
      <w:r w:rsidRPr="00C21132">
        <w:rPr>
          <w:rFonts w:ascii="Palatino Linotype" w:hAnsi="Palatino Linotype" w:cs="Arial"/>
        </w:rPr>
        <w:t>en</w:t>
      </w:r>
      <w:r w:rsidR="00967FF7" w:rsidRPr="00C21132">
        <w:rPr>
          <w:rFonts w:ascii="Palatino Linotype" w:hAnsi="Palatino Linotype" w:cs="Arial"/>
        </w:rPr>
        <w:t xml:space="preserve"> </w:t>
      </w:r>
      <w:r w:rsidRPr="00C21132">
        <w:rPr>
          <w:rFonts w:ascii="Palatino Linotype" w:hAnsi="Palatino Linotype" w:cs="Arial"/>
        </w:rPr>
        <w:t>lo</w:t>
      </w:r>
      <w:r w:rsidR="00967FF7" w:rsidRPr="00C21132">
        <w:rPr>
          <w:rFonts w:ascii="Palatino Linotype" w:hAnsi="Palatino Linotype" w:cs="Arial"/>
        </w:rPr>
        <w:t xml:space="preserve"> </w:t>
      </w:r>
      <w:r w:rsidRPr="00C21132">
        <w:rPr>
          <w:rFonts w:ascii="Palatino Linotype" w:hAnsi="Palatino Linotype" w:cs="Arial"/>
        </w:rPr>
        <w:t>siguiente:</w:t>
      </w:r>
      <w:r w:rsidR="00967FF7" w:rsidRPr="00C21132">
        <w:rPr>
          <w:rFonts w:ascii="Palatino Linotype" w:hAnsi="Palatino Linotype" w:cs="Arial"/>
        </w:rPr>
        <w:t xml:space="preserve"> </w:t>
      </w:r>
    </w:p>
    <w:p w14:paraId="7C3A7B39" w14:textId="77777777" w:rsidR="00EB327A" w:rsidRPr="00C21132" w:rsidRDefault="00EB327A" w:rsidP="00EB327A">
      <w:pPr>
        <w:spacing w:line="360" w:lineRule="auto"/>
        <w:jc w:val="both"/>
        <w:rPr>
          <w:rFonts w:ascii="Palatino Linotype" w:hAnsi="Palatino Linotype" w:cs="Arial"/>
        </w:rPr>
      </w:pPr>
    </w:p>
    <w:p w14:paraId="61E9A1CF" w14:textId="77777777" w:rsidR="00341355" w:rsidRPr="00C21132" w:rsidRDefault="00341355" w:rsidP="00EB327A">
      <w:pPr>
        <w:spacing w:line="360" w:lineRule="auto"/>
        <w:jc w:val="center"/>
        <w:rPr>
          <w:rFonts w:ascii="Palatino Linotype" w:hAnsi="Palatino Linotype" w:cs="Arial"/>
          <w:b/>
          <w:bCs/>
          <w:spacing w:val="44"/>
          <w:sz w:val="28"/>
          <w:lang w:val="es-ES_tradnl"/>
        </w:rPr>
      </w:pPr>
      <w:r w:rsidRPr="00C21132">
        <w:rPr>
          <w:rFonts w:ascii="Palatino Linotype" w:hAnsi="Palatino Linotype" w:cs="Arial"/>
          <w:b/>
          <w:bCs/>
          <w:spacing w:val="44"/>
          <w:sz w:val="28"/>
          <w:lang w:val="es-ES_tradnl"/>
        </w:rPr>
        <w:t>RESULTANDO</w:t>
      </w:r>
    </w:p>
    <w:p w14:paraId="6A963B08" w14:textId="77777777" w:rsidR="00EB327A" w:rsidRPr="00C21132" w:rsidRDefault="00EB327A" w:rsidP="00EB327A">
      <w:pPr>
        <w:spacing w:line="360" w:lineRule="auto"/>
        <w:jc w:val="center"/>
        <w:rPr>
          <w:rFonts w:ascii="Palatino Linotype" w:hAnsi="Palatino Linotype" w:cs="Arial"/>
          <w:b/>
          <w:bCs/>
          <w:spacing w:val="44"/>
          <w:lang w:val="es-ES_tradnl"/>
        </w:rPr>
      </w:pPr>
    </w:p>
    <w:p w14:paraId="5AF17C7B" w14:textId="6425E2E6" w:rsidR="00D4653C" w:rsidRPr="00C21132" w:rsidRDefault="00C37449" w:rsidP="005D0982">
      <w:pPr>
        <w:pStyle w:val="Prrafodelista"/>
        <w:widowControl w:val="0"/>
        <w:numPr>
          <w:ilvl w:val="0"/>
          <w:numId w:val="3"/>
        </w:numPr>
        <w:tabs>
          <w:tab w:val="left" w:pos="284"/>
        </w:tabs>
        <w:autoSpaceDE w:val="0"/>
        <w:autoSpaceDN w:val="0"/>
        <w:adjustRightInd w:val="0"/>
        <w:spacing w:line="360" w:lineRule="auto"/>
        <w:ind w:left="0" w:firstLine="0"/>
        <w:contextualSpacing w:val="0"/>
        <w:jc w:val="both"/>
        <w:rPr>
          <w:rFonts w:ascii="Palatino Linotype" w:hAnsi="Palatino Linotype" w:cs="Arial"/>
        </w:rPr>
      </w:pPr>
      <w:r w:rsidRPr="00C21132">
        <w:rPr>
          <w:rFonts w:ascii="Palatino Linotype" w:hAnsi="Palatino Linotype"/>
        </w:rPr>
        <w:t>En</w:t>
      </w:r>
      <w:r w:rsidR="00967FF7" w:rsidRPr="00C21132">
        <w:rPr>
          <w:rFonts w:ascii="Palatino Linotype" w:hAnsi="Palatino Linotype"/>
        </w:rPr>
        <w:t xml:space="preserve"> </w:t>
      </w:r>
      <w:r w:rsidRPr="00C21132">
        <w:rPr>
          <w:rFonts w:ascii="Palatino Linotype" w:hAnsi="Palatino Linotype"/>
        </w:rPr>
        <w:t>fecha</w:t>
      </w:r>
      <w:r w:rsidR="00967FF7" w:rsidRPr="00C21132">
        <w:rPr>
          <w:rFonts w:ascii="Palatino Linotype" w:hAnsi="Palatino Linotype"/>
        </w:rPr>
        <w:t xml:space="preserve"> </w:t>
      </w:r>
      <w:r w:rsidR="00EB327A" w:rsidRPr="00C21132">
        <w:rPr>
          <w:rFonts w:ascii="Palatino Linotype" w:hAnsi="Palatino Linotype"/>
        </w:rPr>
        <w:t>quince</w:t>
      </w:r>
      <w:r w:rsidR="00E37D2D" w:rsidRPr="00C21132">
        <w:rPr>
          <w:rFonts w:ascii="Palatino Linotype" w:hAnsi="Palatino Linotype"/>
        </w:rPr>
        <w:t xml:space="preserve"> de </w:t>
      </w:r>
      <w:r w:rsidR="00CC3855" w:rsidRPr="00C21132">
        <w:rPr>
          <w:rFonts w:ascii="Palatino Linotype" w:hAnsi="Palatino Linotype"/>
        </w:rPr>
        <w:t>octubre</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dos</w:t>
      </w:r>
      <w:r w:rsidR="00967FF7" w:rsidRPr="00C21132">
        <w:rPr>
          <w:rFonts w:ascii="Palatino Linotype" w:hAnsi="Palatino Linotype" w:cs="Arial"/>
        </w:rPr>
        <w:t xml:space="preserve"> </w:t>
      </w:r>
      <w:r w:rsidRPr="00C21132">
        <w:rPr>
          <w:rFonts w:ascii="Palatino Linotype" w:hAnsi="Palatino Linotype"/>
        </w:rPr>
        <w:t>mil</w:t>
      </w:r>
      <w:r w:rsidR="00967FF7" w:rsidRPr="00C21132">
        <w:rPr>
          <w:rFonts w:ascii="Palatino Linotype" w:hAnsi="Palatino Linotype" w:cs="Arial"/>
        </w:rPr>
        <w:t xml:space="preserve"> </w:t>
      </w:r>
      <w:r w:rsidRPr="00C21132">
        <w:rPr>
          <w:rFonts w:ascii="Palatino Linotype" w:hAnsi="Palatino Linotype" w:cs="Arial"/>
        </w:rPr>
        <w:t>dieci</w:t>
      </w:r>
      <w:r w:rsidR="00CC3855" w:rsidRPr="00C21132">
        <w:rPr>
          <w:rFonts w:ascii="Palatino Linotype" w:hAnsi="Palatino Linotype" w:cs="Arial"/>
        </w:rPr>
        <w:t>ocho</w:t>
      </w:r>
      <w:r w:rsidRPr="00C21132">
        <w:rPr>
          <w:rFonts w:ascii="Palatino Linotype" w:hAnsi="Palatino Linotype"/>
        </w:rPr>
        <w:t>,</w:t>
      </w:r>
      <w:r w:rsidR="00967FF7" w:rsidRPr="00C21132">
        <w:rPr>
          <w:rFonts w:ascii="Palatino Linotype" w:hAnsi="Palatino Linotype"/>
        </w:rPr>
        <w:t xml:space="preserve"> </w:t>
      </w:r>
      <w:r w:rsidR="00CC3855" w:rsidRPr="00C21132">
        <w:rPr>
          <w:rFonts w:ascii="Palatino Linotype" w:hAnsi="Palatino Linotype"/>
          <w:b/>
        </w:rPr>
        <w:t>LA</w:t>
      </w:r>
      <w:r w:rsidR="00967FF7" w:rsidRPr="00C21132">
        <w:rPr>
          <w:rFonts w:ascii="Palatino Linotype" w:hAnsi="Palatino Linotype"/>
          <w:b/>
        </w:rPr>
        <w:t xml:space="preserve"> </w:t>
      </w:r>
      <w:r w:rsidR="001234CB" w:rsidRPr="00C21132">
        <w:rPr>
          <w:rFonts w:ascii="Palatino Linotype" w:hAnsi="Palatino Linotype"/>
          <w:b/>
        </w:rPr>
        <w:t>RECURRENTE</w:t>
      </w:r>
      <w:r w:rsidR="00967FF7" w:rsidRPr="00C21132">
        <w:rPr>
          <w:rFonts w:ascii="Palatino Linotype" w:hAnsi="Palatino Linotype"/>
        </w:rPr>
        <w:t xml:space="preserve"> </w:t>
      </w:r>
      <w:r w:rsidRPr="00C21132">
        <w:rPr>
          <w:rFonts w:ascii="Palatino Linotype" w:hAnsi="Palatino Linotype"/>
        </w:rPr>
        <w:t>presentó</w:t>
      </w:r>
      <w:r w:rsidR="00967FF7" w:rsidRPr="00C21132">
        <w:rPr>
          <w:rFonts w:ascii="Palatino Linotype" w:hAnsi="Palatino Linotype"/>
        </w:rPr>
        <w:t xml:space="preserve"> </w:t>
      </w:r>
      <w:r w:rsidRPr="00C21132">
        <w:rPr>
          <w:rFonts w:ascii="Palatino Linotype" w:hAnsi="Palatino Linotype"/>
        </w:rPr>
        <w:t>a</w:t>
      </w:r>
      <w:r w:rsidR="00967FF7" w:rsidRPr="00C21132">
        <w:rPr>
          <w:rFonts w:ascii="Palatino Linotype" w:hAnsi="Palatino Linotype"/>
        </w:rPr>
        <w:t xml:space="preserve"> </w:t>
      </w:r>
      <w:r w:rsidRPr="00C21132">
        <w:rPr>
          <w:rFonts w:ascii="Palatino Linotype" w:hAnsi="Palatino Linotype"/>
        </w:rPr>
        <w:t>través</w:t>
      </w:r>
      <w:r w:rsidR="00967FF7" w:rsidRPr="00C21132">
        <w:rPr>
          <w:rFonts w:ascii="Palatino Linotype" w:hAnsi="Palatino Linotype"/>
        </w:rPr>
        <w:t xml:space="preserve"> </w:t>
      </w:r>
      <w:r w:rsidRPr="00C21132">
        <w:rPr>
          <w:rFonts w:ascii="Palatino Linotype" w:hAnsi="Palatino Linotype" w:cs="Arial"/>
        </w:rPr>
        <w:t>del</w:t>
      </w:r>
      <w:r w:rsidR="00967FF7" w:rsidRPr="00C21132">
        <w:rPr>
          <w:rFonts w:ascii="Palatino Linotype" w:hAnsi="Palatino Linotype"/>
        </w:rPr>
        <w:t xml:space="preserve"> </w:t>
      </w:r>
      <w:r w:rsidRPr="00C21132">
        <w:rPr>
          <w:rFonts w:ascii="Palatino Linotype" w:hAnsi="Palatino Linotype"/>
        </w:rPr>
        <w:t>Sistema</w:t>
      </w:r>
      <w:r w:rsidR="00967FF7" w:rsidRPr="00C21132">
        <w:rPr>
          <w:rFonts w:ascii="Palatino Linotype" w:hAnsi="Palatino Linotype"/>
        </w:rPr>
        <w:t xml:space="preserve"> </w:t>
      </w:r>
      <w:r w:rsidRPr="00C21132">
        <w:rPr>
          <w:rFonts w:ascii="Palatino Linotype" w:hAnsi="Palatino Linotype"/>
        </w:rPr>
        <w:t>de</w:t>
      </w:r>
      <w:r w:rsidR="00967FF7" w:rsidRPr="00C21132">
        <w:rPr>
          <w:rFonts w:ascii="Palatino Linotype" w:hAnsi="Palatino Linotype"/>
        </w:rPr>
        <w:t xml:space="preserve"> </w:t>
      </w:r>
      <w:r w:rsidRPr="00C21132">
        <w:rPr>
          <w:rFonts w:ascii="Palatino Linotype" w:hAnsi="Palatino Linotype" w:cs="Arial"/>
        </w:rPr>
        <w:t>Acceso</w:t>
      </w:r>
      <w:r w:rsidR="00967FF7" w:rsidRPr="00C21132">
        <w:rPr>
          <w:rFonts w:ascii="Palatino Linotype" w:hAnsi="Palatino Linotype"/>
        </w:rPr>
        <w:t xml:space="preserve"> </w:t>
      </w:r>
      <w:r w:rsidRPr="00C21132">
        <w:rPr>
          <w:rFonts w:ascii="Palatino Linotype" w:hAnsi="Palatino Linotype"/>
        </w:rPr>
        <w:t>a</w:t>
      </w:r>
      <w:r w:rsidR="00967FF7" w:rsidRPr="00C21132">
        <w:rPr>
          <w:rFonts w:ascii="Palatino Linotype" w:hAnsi="Palatino Linotype"/>
        </w:rPr>
        <w:t xml:space="preserve"> </w:t>
      </w:r>
      <w:r w:rsidRPr="00C21132">
        <w:rPr>
          <w:rFonts w:ascii="Palatino Linotype" w:hAnsi="Palatino Linotype"/>
        </w:rPr>
        <w:t>la</w:t>
      </w:r>
      <w:r w:rsidR="00967FF7" w:rsidRPr="00C21132">
        <w:rPr>
          <w:rFonts w:ascii="Palatino Linotype" w:hAnsi="Palatino Linotype"/>
        </w:rPr>
        <w:t xml:space="preserve"> </w:t>
      </w:r>
      <w:r w:rsidRPr="00C21132">
        <w:rPr>
          <w:rFonts w:ascii="Palatino Linotype" w:hAnsi="Palatino Linotype"/>
        </w:rPr>
        <w:t>Información</w:t>
      </w:r>
      <w:r w:rsidR="00967FF7" w:rsidRPr="00C21132">
        <w:rPr>
          <w:rFonts w:ascii="Palatino Linotype" w:hAnsi="Palatino Linotype"/>
        </w:rPr>
        <w:t xml:space="preserve"> </w:t>
      </w:r>
      <w:r w:rsidRPr="00C21132">
        <w:rPr>
          <w:rFonts w:ascii="Palatino Linotype" w:hAnsi="Palatino Linotype"/>
        </w:rPr>
        <w:t>Mexiquense,</w:t>
      </w:r>
      <w:r w:rsidR="00967FF7" w:rsidRPr="00C21132">
        <w:rPr>
          <w:rFonts w:ascii="Palatino Linotype" w:hAnsi="Palatino Linotype"/>
        </w:rPr>
        <w:t xml:space="preserve"> </w:t>
      </w:r>
      <w:r w:rsidRPr="00C21132">
        <w:rPr>
          <w:rFonts w:ascii="Palatino Linotype" w:hAnsi="Palatino Linotype"/>
        </w:rPr>
        <w:t>en</w:t>
      </w:r>
      <w:r w:rsidR="00967FF7" w:rsidRPr="00C21132">
        <w:rPr>
          <w:rFonts w:ascii="Palatino Linotype" w:hAnsi="Palatino Linotype"/>
        </w:rPr>
        <w:t xml:space="preserve"> </w:t>
      </w:r>
      <w:r w:rsidRPr="00C21132">
        <w:rPr>
          <w:rFonts w:ascii="Palatino Linotype" w:hAnsi="Palatino Linotype"/>
        </w:rPr>
        <w:t>lo</w:t>
      </w:r>
      <w:r w:rsidR="00967FF7" w:rsidRPr="00C21132">
        <w:rPr>
          <w:rFonts w:ascii="Palatino Linotype" w:hAnsi="Palatino Linotype"/>
        </w:rPr>
        <w:t xml:space="preserve"> </w:t>
      </w:r>
      <w:r w:rsidRPr="00C21132">
        <w:rPr>
          <w:rFonts w:ascii="Palatino Linotype" w:hAnsi="Palatino Linotype"/>
        </w:rPr>
        <w:t>subsecuente</w:t>
      </w:r>
      <w:r w:rsidR="00967FF7" w:rsidRPr="00C21132">
        <w:rPr>
          <w:rFonts w:ascii="Palatino Linotype" w:hAnsi="Palatino Linotype"/>
        </w:rPr>
        <w:t xml:space="preserve"> </w:t>
      </w:r>
      <w:r w:rsidRPr="00C21132">
        <w:rPr>
          <w:rFonts w:ascii="Palatino Linotype" w:hAnsi="Palatino Linotype"/>
          <w:b/>
        </w:rPr>
        <w:t>EL</w:t>
      </w:r>
      <w:r w:rsidR="00967FF7" w:rsidRPr="00C21132">
        <w:rPr>
          <w:rFonts w:ascii="Palatino Linotype" w:hAnsi="Palatino Linotype"/>
          <w:b/>
        </w:rPr>
        <w:t xml:space="preserve"> </w:t>
      </w:r>
      <w:r w:rsidRPr="00C21132">
        <w:rPr>
          <w:rFonts w:ascii="Palatino Linotype" w:hAnsi="Palatino Linotype"/>
          <w:b/>
        </w:rPr>
        <w:t>SAIMEX</w:t>
      </w:r>
      <w:r w:rsidRPr="00C21132">
        <w:rPr>
          <w:rFonts w:ascii="Palatino Linotype" w:hAnsi="Palatino Linotype"/>
        </w:rPr>
        <w:t>,</w:t>
      </w:r>
      <w:r w:rsidR="00967FF7" w:rsidRPr="00C21132">
        <w:rPr>
          <w:rFonts w:ascii="Palatino Linotype" w:hAnsi="Palatino Linotype"/>
        </w:rPr>
        <w:t xml:space="preserve"> </w:t>
      </w:r>
      <w:r w:rsidRPr="00C21132">
        <w:rPr>
          <w:rFonts w:ascii="Palatino Linotype" w:hAnsi="Palatino Linotype"/>
        </w:rPr>
        <w:t>ante</w:t>
      </w:r>
      <w:r w:rsidR="00967FF7" w:rsidRPr="00C21132">
        <w:rPr>
          <w:rFonts w:ascii="Palatino Linotype" w:hAnsi="Palatino Linotype"/>
        </w:rPr>
        <w:t xml:space="preserve"> </w:t>
      </w:r>
      <w:r w:rsidRPr="00C21132">
        <w:rPr>
          <w:rFonts w:ascii="Palatino Linotype" w:hAnsi="Palatino Linotype"/>
          <w:b/>
        </w:rPr>
        <w:t>EL</w:t>
      </w:r>
      <w:r w:rsidR="00967FF7" w:rsidRPr="00C21132">
        <w:rPr>
          <w:rFonts w:ascii="Palatino Linotype" w:hAnsi="Palatino Linotype"/>
          <w:b/>
        </w:rPr>
        <w:t xml:space="preserve"> </w:t>
      </w:r>
      <w:r w:rsidRPr="00C21132">
        <w:rPr>
          <w:rFonts w:ascii="Palatino Linotype" w:hAnsi="Palatino Linotype"/>
          <w:b/>
        </w:rPr>
        <w:t>SUJETO</w:t>
      </w:r>
      <w:r w:rsidR="00967FF7" w:rsidRPr="00C21132">
        <w:rPr>
          <w:rFonts w:ascii="Palatino Linotype" w:hAnsi="Palatino Linotype"/>
          <w:b/>
        </w:rPr>
        <w:t xml:space="preserve"> </w:t>
      </w:r>
      <w:r w:rsidRPr="00C21132">
        <w:rPr>
          <w:rFonts w:ascii="Palatino Linotype" w:hAnsi="Palatino Linotype"/>
          <w:b/>
        </w:rPr>
        <w:t>OBLIGADO</w:t>
      </w:r>
      <w:r w:rsidRPr="00C21132">
        <w:rPr>
          <w:rFonts w:ascii="Palatino Linotype" w:hAnsi="Palatino Linotype"/>
        </w:rPr>
        <w:t>,</w:t>
      </w:r>
      <w:r w:rsidR="00967FF7" w:rsidRPr="00C21132">
        <w:rPr>
          <w:rFonts w:ascii="Palatino Linotype" w:hAnsi="Palatino Linotype"/>
        </w:rPr>
        <w:t xml:space="preserve"> </w:t>
      </w:r>
      <w:r w:rsidR="00D4653C" w:rsidRPr="00C21132">
        <w:rPr>
          <w:rFonts w:ascii="Palatino Linotype" w:hAnsi="Palatino Linotype"/>
        </w:rPr>
        <w:t>la</w:t>
      </w:r>
      <w:r w:rsidR="00967FF7" w:rsidRPr="00C21132">
        <w:rPr>
          <w:rFonts w:ascii="Palatino Linotype" w:hAnsi="Palatino Linotype"/>
        </w:rPr>
        <w:t xml:space="preserve"> </w:t>
      </w:r>
      <w:r w:rsidR="00D4653C" w:rsidRPr="00C21132">
        <w:rPr>
          <w:rFonts w:ascii="Palatino Linotype" w:hAnsi="Palatino Linotype"/>
        </w:rPr>
        <w:t>solicitud</w:t>
      </w:r>
      <w:r w:rsidR="00967FF7" w:rsidRPr="00C21132">
        <w:rPr>
          <w:rFonts w:ascii="Palatino Linotype" w:hAnsi="Palatino Linotype"/>
        </w:rPr>
        <w:t xml:space="preserve"> </w:t>
      </w:r>
      <w:r w:rsidR="00D4653C" w:rsidRPr="00C21132">
        <w:rPr>
          <w:rFonts w:ascii="Palatino Linotype" w:hAnsi="Palatino Linotype"/>
        </w:rPr>
        <w:t>de</w:t>
      </w:r>
      <w:r w:rsidR="00967FF7" w:rsidRPr="00C21132">
        <w:rPr>
          <w:rFonts w:ascii="Palatino Linotype" w:hAnsi="Palatino Linotype"/>
        </w:rPr>
        <w:t xml:space="preserve"> </w:t>
      </w:r>
      <w:r w:rsidR="00D4653C" w:rsidRPr="00C21132">
        <w:rPr>
          <w:rFonts w:ascii="Palatino Linotype" w:hAnsi="Palatino Linotype"/>
        </w:rPr>
        <w:t>acceso</w:t>
      </w:r>
      <w:r w:rsidR="00967FF7" w:rsidRPr="00C21132">
        <w:rPr>
          <w:rFonts w:ascii="Palatino Linotype" w:hAnsi="Palatino Linotype"/>
        </w:rPr>
        <w:t xml:space="preserve"> </w:t>
      </w:r>
      <w:r w:rsidR="00D4653C" w:rsidRPr="00C21132">
        <w:rPr>
          <w:rFonts w:ascii="Palatino Linotype" w:hAnsi="Palatino Linotype"/>
        </w:rPr>
        <w:t>a</w:t>
      </w:r>
      <w:r w:rsidR="00967FF7" w:rsidRPr="00C21132">
        <w:rPr>
          <w:rFonts w:ascii="Palatino Linotype" w:hAnsi="Palatino Linotype"/>
        </w:rPr>
        <w:t xml:space="preserve"> </w:t>
      </w:r>
      <w:r w:rsidR="00D4653C" w:rsidRPr="00C21132">
        <w:rPr>
          <w:rFonts w:ascii="Palatino Linotype" w:hAnsi="Palatino Linotype"/>
        </w:rPr>
        <w:t>información</w:t>
      </w:r>
      <w:r w:rsidR="00967FF7" w:rsidRPr="00C21132">
        <w:rPr>
          <w:rFonts w:ascii="Palatino Linotype" w:hAnsi="Palatino Linotype"/>
        </w:rPr>
        <w:t xml:space="preserve"> </w:t>
      </w:r>
      <w:r w:rsidR="00D4653C" w:rsidRPr="00C21132">
        <w:rPr>
          <w:rFonts w:ascii="Palatino Linotype" w:hAnsi="Palatino Linotype"/>
        </w:rPr>
        <w:t>pública,</w:t>
      </w:r>
      <w:r w:rsidR="00967FF7" w:rsidRPr="00C21132">
        <w:rPr>
          <w:rFonts w:ascii="Palatino Linotype" w:hAnsi="Palatino Linotype"/>
        </w:rPr>
        <w:t xml:space="preserve"> </w:t>
      </w:r>
      <w:r w:rsidR="00D4653C" w:rsidRPr="00C21132">
        <w:rPr>
          <w:rFonts w:ascii="Palatino Linotype" w:hAnsi="Palatino Linotype"/>
        </w:rPr>
        <w:t>a</w:t>
      </w:r>
      <w:r w:rsidR="00967FF7" w:rsidRPr="00C21132">
        <w:rPr>
          <w:rFonts w:ascii="Palatino Linotype" w:hAnsi="Palatino Linotype"/>
        </w:rPr>
        <w:t xml:space="preserve"> </w:t>
      </w:r>
      <w:r w:rsidR="00D4653C" w:rsidRPr="00C21132">
        <w:rPr>
          <w:rFonts w:ascii="Palatino Linotype" w:hAnsi="Palatino Linotype"/>
        </w:rPr>
        <w:t>la</w:t>
      </w:r>
      <w:r w:rsidR="00967FF7" w:rsidRPr="00C21132">
        <w:rPr>
          <w:rFonts w:ascii="Palatino Linotype" w:hAnsi="Palatino Linotype"/>
        </w:rPr>
        <w:t xml:space="preserve"> </w:t>
      </w:r>
      <w:r w:rsidR="00D4653C" w:rsidRPr="00C21132">
        <w:rPr>
          <w:rFonts w:ascii="Palatino Linotype" w:hAnsi="Palatino Linotype"/>
        </w:rPr>
        <w:t>que</w:t>
      </w:r>
      <w:r w:rsidR="00967FF7" w:rsidRPr="00C21132">
        <w:rPr>
          <w:rFonts w:ascii="Palatino Linotype" w:hAnsi="Palatino Linotype"/>
        </w:rPr>
        <w:t xml:space="preserve"> </w:t>
      </w:r>
      <w:r w:rsidR="00D4653C" w:rsidRPr="00C21132">
        <w:rPr>
          <w:rFonts w:ascii="Palatino Linotype" w:hAnsi="Palatino Linotype"/>
        </w:rPr>
        <w:t>se</w:t>
      </w:r>
      <w:r w:rsidR="00967FF7" w:rsidRPr="00C21132">
        <w:rPr>
          <w:rFonts w:ascii="Palatino Linotype" w:hAnsi="Palatino Linotype"/>
        </w:rPr>
        <w:t xml:space="preserve"> </w:t>
      </w:r>
      <w:r w:rsidR="00D4653C" w:rsidRPr="00C21132">
        <w:rPr>
          <w:rFonts w:ascii="Palatino Linotype" w:hAnsi="Palatino Linotype"/>
        </w:rPr>
        <w:t>le</w:t>
      </w:r>
      <w:r w:rsidR="00967FF7" w:rsidRPr="00C21132">
        <w:rPr>
          <w:rFonts w:ascii="Palatino Linotype" w:hAnsi="Palatino Linotype"/>
        </w:rPr>
        <w:t xml:space="preserve"> </w:t>
      </w:r>
      <w:r w:rsidR="00D4653C" w:rsidRPr="00C21132">
        <w:rPr>
          <w:rFonts w:ascii="Palatino Linotype" w:hAnsi="Palatino Linotype"/>
        </w:rPr>
        <w:t>asignó</w:t>
      </w:r>
      <w:r w:rsidR="00967FF7" w:rsidRPr="00C21132">
        <w:rPr>
          <w:rFonts w:ascii="Palatino Linotype" w:hAnsi="Palatino Linotype"/>
        </w:rPr>
        <w:t xml:space="preserve"> </w:t>
      </w:r>
      <w:r w:rsidR="00CC3855" w:rsidRPr="00C21132">
        <w:rPr>
          <w:rFonts w:ascii="Palatino Linotype" w:hAnsi="Palatino Linotype"/>
        </w:rPr>
        <w:t>el</w:t>
      </w:r>
      <w:r w:rsidR="00967FF7" w:rsidRPr="00C21132">
        <w:rPr>
          <w:rFonts w:ascii="Palatino Linotype" w:hAnsi="Palatino Linotype"/>
        </w:rPr>
        <w:t xml:space="preserve"> </w:t>
      </w:r>
      <w:r w:rsidR="00D4653C" w:rsidRPr="00C21132">
        <w:rPr>
          <w:rFonts w:ascii="Palatino Linotype" w:hAnsi="Palatino Linotype"/>
        </w:rPr>
        <w:t>número</w:t>
      </w:r>
      <w:r w:rsidR="00132095" w:rsidRPr="00C21132">
        <w:rPr>
          <w:rFonts w:ascii="Palatino Linotype" w:hAnsi="Palatino Linotype"/>
        </w:rPr>
        <w:t xml:space="preserve"> de expediente</w:t>
      </w:r>
      <w:r w:rsidR="005D0982" w:rsidRPr="00C21132">
        <w:rPr>
          <w:rFonts w:ascii="Palatino Linotype" w:hAnsi="Palatino Linotype"/>
          <w:b/>
        </w:rPr>
        <w:t xml:space="preserve">  00024/TEQUIXQU/IP/2018</w:t>
      </w:r>
      <w:r w:rsidR="00132095" w:rsidRPr="00C21132">
        <w:rPr>
          <w:rFonts w:ascii="Palatino Linotype" w:hAnsi="Palatino Linotype"/>
          <w:b/>
        </w:rPr>
        <w:t xml:space="preserve">, </w:t>
      </w:r>
      <w:r w:rsidR="00D4653C" w:rsidRPr="00C21132">
        <w:rPr>
          <w:rFonts w:ascii="Palatino Linotype" w:hAnsi="Palatino Linotype"/>
        </w:rPr>
        <w:t>mediante</w:t>
      </w:r>
      <w:r w:rsidR="00967FF7" w:rsidRPr="00C21132">
        <w:rPr>
          <w:rFonts w:ascii="Palatino Linotype" w:hAnsi="Palatino Linotype"/>
        </w:rPr>
        <w:t xml:space="preserve"> </w:t>
      </w:r>
      <w:r w:rsidR="00CC3855" w:rsidRPr="00C21132">
        <w:rPr>
          <w:rFonts w:ascii="Palatino Linotype" w:hAnsi="Palatino Linotype"/>
        </w:rPr>
        <w:t>el</w:t>
      </w:r>
      <w:r w:rsidR="00967FF7" w:rsidRPr="00C21132">
        <w:rPr>
          <w:rFonts w:ascii="Palatino Linotype" w:hAnsi="Palatino Linotype"/>
        </w:rPr>
        <w:t xml:space="preserve"> </w:t>
      </w:r>
      <w:r w:rsidR="00D4653C" w:rsidRPr="00C21132">
        <w:rPr>
          <w:rFonts w:ascii="Palatino Linotype" w:hAnsi="Palatino Linotype"/>
        </w:rPr>
        <w:t>cual</w:t>
      </w:r>
      <w:r w:rsidR="00967FF7" w:rsidRPr="00C21132">
        <w:rPr>
          <w:rFonts w:ascii="Palatino Linotype" w:hAnsi="Palatino Linotype"/>
        </w:rPr>
        <w:t xml:space="preserve"> </w:t>
      </w:r>
      <w:r w:rsidR="00D4653C" w:rsidRPr="00C21132">
        <w:rPr>
          <w:rFonts w:ascii="Palatino Linotype" w:hAnsi="Palatino Linotype"/>
        </w:rPr>
        <w:t>solicitó</w:t>
      </w:r>
      <w:r w:rsidR="00967FF7" w:rsidRPr="00C21132">
        <w:rPr>
          <w:rFonts w:ascii="Palatino Linotype" w:hAnsi="Palatino Linotype"/>
        </w:rPr>
        <w:t xml:space="preserve"> </w:t>
      </w:r>
      <w:r w:rsidR="00D4653C" w:rsidRPr="00C21132">
        <w:rPr>
          <w:rFonts w:ascii="Palatino Linotype" w:hAnsi="Palatino Linotype"/>
        </w:rPr>
        <w:t>le</w:t>
      </w:r>
      <w:r w:rsidR="00967FF7" w:rsidRPr="00C21132">
        <w:rPr>
          <w:rFonts w:ascii="Palatino Linotype" w:hAnsi="Palatino Linotype"/>
        </w:rPr>
        <w:t xml:space="preserve"> </w:t>
      </w:r>
      <w:r w:rsidR="00D4653C" w:rsidRPr="00C21132">
        <w:rPr>
          <w:rFonts w:ascii="Palatino Linotype" w:hAnsi="Palatino Linotype"/>
        </w:rPr>
        <w:t>fuese</w:t>
      </w:r>
      <w:r w:rsidR="00967FF7" w:rsidRPr="00C21132">
        <w:rPr>
          <w:rFonts w:ascii="Palatino Linotype" w:hAnsi="Palatino Linotype"/>
        </w:rPr>
        <w:t xml:space="preserve"> </w:t>
      </w:r>
      <w:r w:rsidR="00D4653C" w:rsidRPr="00C21132">
        <w:rPr>
          <w:rFonts w:ascii="Palatino Linotype" w:hAnsi="Palatino Linotype"/>
        </w:rPr>
        <w:t>entregado,</w:t>
      </w:r>
      <w:r w:rsidR="00967FF7" w:rsidRPr="00C21132">
        <w:rPr>
          <w:rFonts w:ascii="Palatino Linotype" w:hAnsi="Palatino Linotype"/>
        </w:rPr>
        <w:t xml:space="preserve"> </w:t>
      </w:r>
      <w:r w:rsidR="00D4653C" w:rsidRPr="00C21132">
        <w:rPr>
          <w:rFonts w:ascii="Palatino Linotype" w:hAnsi="Palatino Linotype"/>
        </w:rPr>
        <w:t>vía</w:t>
      </w:r>
      <w:r w:rsidR="00967FF7" w:rsidRPr="00C21132">
        <w:rPr>
          <w:rFonts w:ascii="Palatino Linotype" w:hAnsi="Palatino Linotype"/>
        </w:rPr>
        <w:t xml:space="preserve"> </w:t>
      </w:r>
      <w:r w:rsidR="00D4653C" w:rsidRPr="00C21132">
        <w:rPr>
          <w:rFonts w:ascii="Palatino Linotype" w:hAnsi="Palatino Linotype"/>
          <w:b/>
        </w:rPr>
        <w:t>SAIMEX</w:t>
      </w:r>
      <w:r w:rsidR="00D4653C" w:rsidRPr="00C21132">
        <w:rPr>
          <w:rFonts w:ascii="Palatino Linotype" w:hAnsi="Palatino Linotype"/>
        </w:rPr>
        <w:t>:</w:t>
      </w:r>
      <w:r w:rsidR="00967FF7" w:rsidRPr="00C21132">
        <w:rPr>
          <w:rFonts w:ascii="Palatino Linotype" w:hAnsi="Palatino Linotype"/>
        </w:rPr>
        <w:t xml:space="preserve"> </w:t>
      </w:r>
    </w:p>
    <w:p w14:paraId="0FB30CD2" w14:textId="77777777" w:rsidR="00EB327A" w:rsidRPr="00C21132" w:rsidRDefault="00EB327A" w:rsidP="00EB327A">
      <w:pPr>
        <w:pStyle w:val="Prrafodelista"/>
        <w:widowControl w:val="0"/>
        <w:tabs>
          <w:tab w:val="left" w:pos="284"/>
        </w:tabs>
        <w:autoSpaceDE w:val="0"/>
        <w:autoSpaceDN w:val="0"/>
        <w:adjustRightInd w:val="0"/>
        <w:spacing w:line="360" w:lineRule="auto"/>
        <w:ind w:left="0"/>
        <w:contextualSpacing w:val="0"/>
        <w:jc w:val="both"/>
        <w:rPr>
          <w:rFonts w:ascii="Palatino Linotype" w:hAnsi="Palatino Linotype" w:cs="Arial"/>
        </w:rPr>
      </w:pPr>
    </w:p>
    <w:p w14:paraId="0DC280F8" w14:textId="1EB82A01" w:rsidR="00B4416D" w:rsidRPr="00C21132" w:rsidRDefault="00B4416D" w:rsidP="00EB327A">
      <w:pPr>
        <w:ind w:left="709" w:right="709"/>
        <w:jc w:val="both"/>
        <w:rPr>
          <w:rFonts w:ascii="Palatino Linotype" w:hAnsi="Palatino Linotype" w:cs="Arial"/>
          <w:sz w:val="22"/>
        </w:rPr>
      </w:pPr>
      <w:r w:rsidRPr="00C21132">
        <w:rPr>
          <w:rFonts w:ascii="Palatino Linotype" w:hAnsi="Palatino Linotype" w:cs="Arial"/>
          <w:i/>
          <w:sz w:val="22"/>
        </w:rPr>
        <w:t>“</w:t>
      </w:r>
      <w:r w:rsidR="00EB327A" w:rsidRPr="00C21132">
        <w:rPr>
          <w:rFonts w:ascii="Palatino Linotype" w:hAnsi="Palatino Linotype" w:cs="Arial"/>
          <w:i/>
          <w:sz w:val="22"/>
        </w:rPr>
        <w:t>Requiero información pública del salario bruto y neto mensual que percibe el PRESIDENTE MUNICIPAL, SINDICO Y REGIDORES del municipio de TEQUIXQUIAC, esto con la finalidad de un trabajo de investigación de la Universidad.</w:t>
      </w:r>
      <w:r w:rsidRPr="00C21132">
        <w:rPr>
          <w:rFonts w:ascii="Palatino Linotype" w:hAnsi="Palatino Linotype" w:cs="Arial"/>
          <w:i/>
          <w:sz w:val="22"/>
        </w:rPr>
        <w:t>”</w:t>
      </w:r>
      <w:r w:rsidR="00967FF7" w:rsidRPr="00C21132">
        <w:rPr>
          <w:rFonts w:ascii="Palatino Linotype" w:hAnsi="Palatino Linotype" w:cs="Arial"/>
          <w:sz w:val="22"/>
        </w:rPr>
        <w:t xml:space="preserve"> </w:t>
      </w:r>
      <w:r w:rsidRPr="00C21132">
        <w:rPr>
          <w:rFonts w:ascii="Palatino Linotype" w:hAnsi="Palatino Linotype" w:cs="Arial"/>
          <w:sz w:val="22"/>
        </w:rPr>
        <w:t>(Sic)</w:t>
      </w:r>
    </w:p>
    <w:p w14:paraId="62FF7C60" w14:textId="77777777" w:rsidR="00EB327A" w:rsidRPr="00C21132" w:rsidRDefault="00EB327A" w:rsidP="00EB327A">
      <w:pPr>
        <w:spacing w:line="360" w:lineRule="auto"/>
        <w:ind w:left="709" w:right="709"/>
        <w:jc w:val="both"/>
        <w:rPr>
          <w:rFonts w:ascii="Palatino Linotype" w:hAnsi="Palatino Linotype" w:cs="Arial"/>
        </w:rPr>
      </w:pPr>
    </w:p>
    <w:p w14:paraId="4767A12A" w14:textId="6D249687" w:rsidR="00774E49" w:rsidRPr="00C21132" w:rsidRDefault="00774E49" w:rsidP="00774E49">
      <w:pPr>
        <w:pStyle w:val="Prrafodelista"/>
        <w:numPr>
          <w:ilvl w:val="0"/>
          <w:numId w:val="3"/>
        </w:numPr>
        <w:spacing w:line="360" w:lineRule="auto"/>
        <w:ind w:left="0" w:firstLine="0"/>
        <w:jc w:val="both"/>
        <w:rPr>
          <w:rFonts w:ascii="Palatino Linotype" w:hAnsi="Palatino Linotype" w:cs="Arial"/>
        </w:rPr>
      </w:pPr>
      <w:r w:rsidRPr="00C21132">
        <w:rPr>
          <w:rFonts w:ascii="Palatino Linotype" w:hAnsi="Palatino Linotype" w:cs="Arial"/>
        </w:rPr>
        <w:t xml:space="preserve">De las constancias que obran en el expediente electrónico del </w:t>
      </w:r>
      <w:r w:rsidRPr="00C21132">
        <w:rPr>
          <w:rFonts w:ascii="Palatino Linotype" w:hAnsi="Palatino Linotype" w:cs="Arial"/>
          <w:b/>
        </w:rPr>
        <w:t>SAIMEX</w:t>
      </w:r>
      <w:r w:rsidRPr="00C21132">
        <w:rPr>
          <w:rFonts w:ascii="Palatino Linotype" w:hAnsi="Palatino Linotype" w:cs="Arial"/>
        </w:rPr>
        <w:t xml:space="preserve">, se advierte que, en el apartado de requerimientos de conformidad con el artículo 162 de </w:t>
      </w:r>
      <w:r w:rsidRPr="00C21132">
        <w:rPr>
          <w:rFonts w:ascii="Palatino Linotype" w:hAnsi="Palatino Linotype" w:cs="Arial"/>
        </w:rPr>
        <w:lastRenderedPageBreak/>
        <w:t xml:space="preserve">Ley de la materia, el Titular de la Unidad de Transporte turnó la solicitud de información al Servidor Público Habilitado, a través del turno con número de folio </w:t>
      </w:r>
      <w:r w:rsidRPr="00C21132">
        <w:rPr>
          <w:rFonts w:ascii="Palatino Linotype" w:hAnsi="Palatino Linotype" w:cs="Arial"/>
          <w:b/>
          <w:bCs/>
        </w:rPr>
        <w:t xml:space="preserve">00024/TEQUIXQU/IP/2018/TSP/0001 </w:t>
      </w:r>
      <w:r w:rsidRPr="00C21132">
        <w:rPr>
          <w:rFonts w:ascii="Palatino Linotype" w:hAnsi="Palatino Linotype" w:cs="Arial"/>
        </w:rPr>
        <w:t>tal como se aprecia en la siguiente imagen:</w:t>
      </w:r>
    </w:p>
    <w:p w14:paraId="6D9E9B5A" w14:textId="77777777" w:rsidR="00774E49" w:rsidRPr="00C21132" w:rsidRDefault="00774E49" w:rsidP="00774E49">
      <w:pPr>
        <w:pStyle w:val="Prrafodelista"/>
        <w:ind w:left="0"/>
        <w:jc w:val="both"/>
        <w:rPr>
          <w:rFonts w:ascii="Palatino Linotype" w:hAnsi="Palatino Linotype" w:cs="Arial"/>
        </w:rPr>
      </w:pPr>
    </w:p>
    <w:p w14:paraId="78BAB664" w14:textId="3E7B4E91" w:rsidR="00774E49" w:rsidRPr="00C21132" w:rsidRDefault="00774E49" w:rsidP="00774E49">
      <w:pPr>
        <w:pStyle w:val="Prrafodelista"/>
        <w:ind w:left="0"/>
        <w:jc w:val="center"/>
        <w:rPr>
          <w:rFonts w:ascii="Palatino Linotype" w:hAnsi="Palatino Linotype" w:cs="Arial"/>
        </w:rPr>
      </w:pPr>
      <w:r w:rsidRPr="00C21132">
        <w:rPr>
          <w:noProof/>
          <w:lang w:eastAsia="es-MX"/>
        </w:rPr>
        <w:drawing>
          <wp:inline distT="0" distB="0" distL="0" distR="0" wp14:anchorId="1B81D370" wp14:editId="5E994375">
            <wp:extent cx="5372100" cy="1438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2100" cy="1438275"/>
                    </a:xfrm>
                    <a:prstGeom prst="rect">
                      <a:avLst/>
                    </a:prstGeom>
                  </pic:spPr>
                </pic:pic>
              </a:graphicData>
            </a:graphic>
          </wp:inline>
        </w:drawing>
      </w:r>
      <w:r w:rsidRPr="00C21132">
        <w:rPr>
          <w:noProof/>
          <w:lang w:eastAsia="es-MX"/>
        </w:rPr>
        <w:t xml:space="preserve"> </w:t>
      </w:r>
    </w:p>
    <w:p w14:paraId="2DF40D58" w14:textId="77777777" w:rsidR="00774E49" w:rsidRPr="00C21132" w:rsidRDefault="00774E49" w:rsidP="00774E49">
      <w:pPr>
        <w:pStyle w:val="Prrafodelista"/>
        <w:ind w:left="0"/>
        <w:jc w:val="both"/>
        <w:rPr>
          <w:rFonts w:ascii="Palatino Linotype" w:hAnsi="Palatino Linotype" w:cs="Arial"/>
        </w:rPr>
      </w:pPr>
    </w:p>
    <w:p w14:paraId="06B0BBEB" w14:textId="5DD4B555" w:rsidR="00774E49" w:rsidRPr="00C21132" w:rsidRDefault="00774E49" w:rsidP="00774E49">
      <w:pPr>
        <w:pStyle w:val="Prrafodelista"/>
        <w:spacing w:line="360" w:lineRule="auto"/>
        <w:ind w:left="0"/>
        <w:jc w:val="both"/>
        <w:rPr>
          <w:rFonts w:ascii="Palatino Linotype" w:hAnsi="Palatino Linotype" w:cs="Arial"/>
        </w:rPr>
      </w:pPr>
      <w:r w:rsidRPr="00C21132">
        <w:rPr>
          <w:rFonts w:ascii="Palatino Linotype" w:hAnsi="Palatino Linotype" w:cs="Arial"/>
        </w:rPr>
        <w:t xml:space="preserve">Dicho requerimiento, cabe señalar que no fue atendido por la Tesorería Municipal, área a la que le fue turnada la solicitud, tal y como se ilustra con la imagen inserta: </w:t>
      </w:r>
    </w:p>
    <w:p w14:paraId="4525DCC5" w14:textId="77777777" w:rsidR="00774E49" w:rsidRPr="00C21132" w:rsidRDefault="00774E49" w:rsidP="00774E49">
      <w:pPr>
        <w:pStyle w:val="Prrafodelista"/>
        <w:ind w:left="0"/>
        <w:jc w:val="both"/>
        <w:rPr>
          <w:rFonts w:ascii="Palatino Linotype" w:hAnsi="Palatino Linotype" w:cs="Arial"/>
        </w:rPr>
      </w:pPr>
    </w:p>
    <w:p w14:paraId="58934676" w14:textId="6C366EC8" w:rsidR="00774E49" w:rsidRPr="00C21132" w:rsidRDefault="00774E49" w:rsidP="00774E49">
      <w:pPr>
        <w:pStyle w:val="Prrafodelista"/>
        <w:spacing w:line="360" w:lineRule="auto"/>
        <w:ind w:left="0"/>
        <w:jc w:val="both"/>
        <w:rPr>
          <w:rFonts w:ascii="Palatino Linotype" w:hAnsi="Palatino Linotype" w:cs="Arial"/>
        </w:rPr>
      </w:pPr>
      <w:r w:rsidRPr="00C21132">
        <w:rPr>
          <w:noProof/>
          <w:lang w:eastAsia="es-MX"/>
        </w:rPr>
        <w:drawing>
          <wp:inline distT="0" distB="0" distL="0" distR="0" wp14:anchorId="7F44EE08" wp14:editId="5292FD4A">
            <wp:extent cx="5828030" cy="9556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030" cy="955675"/>
                    </a:xfrm>
                    <a:prstGeom prst="rect">
                      <a:avLst/>
                    </a:prstGeom>
                  </pic:spPr>
                </pic:pic>
              </a:graphicData>
            </a:graphic>
          </wp:inline>
        </w:drawing>
      </w:r>
    </w:p>
    <w:p w14:paraId="0771A435" w14:textId="77777777" w:rsidR="00774E49" w:rsidRPr="00C21132" w:rsidRDefault="00774E4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rPr>
      </w:pPr>
    </w:p>
    <w:p w14:paraId="48E59FFA" w14:textId="1D36852F" w:rsidR="00A67689" w:rsidRPr="00C21132" w:rsidRDefault="00A67689" w:rsidP="00774E49">
      <w:pPr>
        <w:pStyle w:val="Prrafodelista"/>
        <w:widowControl w:val="0"/>
        <w:numPr>
          <w:ilvl w:val="0"/>
          <w:numId w:val="3"/>
        </w:numPr>
        <w:tabs>
          <w:tab w:val="left" w:pos="284"/>
        </w:tabs>
        <w:autoSpaceDE w:val="0"/>
        <w:autoSpaceDN w:val="0"/>
        <w:adjustRightInd w:val="0"/>
        <w:spacing w:line="360" w:lineRule="auto"/>
        <w:ind w:left="0" w:firstLine="0"/>
        <w:contextualSpacing w:val="0"/>
        <w:jc w:val="both"/>
        <w:rPr>
          <w:rFonts w:ascii="Palatino Linotype" w:hAnsi="Palatino Linotype"/>
        </w:rPr>
      </w:pPr>
      <w:r w:rsidRPr="00C21132">
        <w:rPr>
          <w:rFonts w:ascii="Palatino Linotype" w:hAnsi="Palatino Linotype"/>
        </w:rPr>
        <w:t>Con</w:t>
      </w:r>
      <w:r w:rsidR="00967FF7" w:rsidRPr="00C21132">
        <w:rPr>
          <w:rFonts w:ascii="Palatino Linotype" w:hAnsi="Palatino Linotype"/>
        </w:rPr>
        <w:t xml:space="preserve"> </w:t>
      </w:r>
      <w:r w:rsidRPr="00C21132">
        <w:rPr>
          <w:rFonts w:ascii="Palatino Linotype" w:hAnsi="Palatino Linotype" w:cs="Arial"/>
        </w:rPr>
        <w:t>base</w:t>
      </w:r>
      <w:r w:rsidR="00967FF7" w:rsidRPr="00C21132">
        <w:rPr>
          <w:rFonts w:ascii="Palatino Linotype" w:hAnsi="Palatino Linotype"/>
        </w:rPr>
        <w:t xml:space="preserve"> </w:t>
      </w:r>
      <w:r w:rsidRPr="00C21132">
        <w:rPr>
          <w:rFonts w:ascii="Palatino Linotype" w:hAnsi="Palatino Linotype"/>
        </w:rPr>
        <w:t>en</w:t>
      </w:r>
      <w:r w:rsidR="00967FF7" w:rsidRPr="00C21132">
        <w:rPr>
          <w:rFonts w:ascii="Palatino Linotype" w:hAnsi="Palatino Linotype"/>
        </w:rPr>
        <w:t xml:space="preserve"> </w:t>
      </w:r>
      <w:r w:rsidRPr="00C21132">
        <w:rPr>
          <w:rFonts w:ascii="Palatino Linotype" w:hAnsi="Palatino Linotype"/>
        </w:rPr>
        <w:t>el</w:t>
      </w:r>
      <w:r w:rsidR="00967FF7" w:rsidRPr="00C21132">
        <w:rPr>
          <w:rFonts w:ascii="Palatino Linotype" w:hAnsi="Palatino Linotype"/>
        </w:rPr>
        <w:t xml:space="preserve"> </w:t>
      </w:r>
      <w:r w:rsidRPr="00C21132">
        <w:rPr>
          <w:rFonts w:ascii="Palatino Linotype" w:hAnsi="Palatino Linotype"/>
        </w:rPr>
        <w:t>detalle</w:t>
      </w:r>
      <w:r w:rsidR="00967FF7" w:rsidRPr="00C21132">
        <w:rPr>
          <w:rFonts w:ascii="Palatino Linotype" w:hAnsi="Palatino Linotype"/>
        </w:rPr>
        <w:t xml:space="preserve"> </w:t>
      </w:r>
      <w:r w:rsidRPr="00C21132">
        <w:rPr>
          <w:rFonts w:ascii="Palatino Linotype" w:hAnsi="Palatino Linotype"/>
        </w:rPr>
        <w:t>de</w:t>
      </w:r>
      <w:r w:rsidR="00967FF7" w:rsidRPr="00C21132">
        <w:rPr>
          <w:rFonts w:ascii="Palatino Linotype" w:hAnsi="Palatino Linotype"/>
        </w:rPr>
        <w:t xml:space="preserve"> </w:t>
      </w:r>
      <w:r w:rsidRPr="00C21132">
        <w:rPr>
          <w:rFonts w:ascii="Palatino Linotype" w:hAnsi="Palatino Linotype"/>
        </w:rPr>
        <w:t>seguimiento</w:t>
      </w:r>
      <w:r w:rsidR="00967FF7" w:rsidRPr="00C21132">
        <w:rPr>
          <w:rFonts w:ascii="Palatino Linotype" w:hAnsi="Palatino Linotype"/>
        </w:rPr>
        <w:t xml:space="preserve"> </w:t>
      </w:r>
      <w:r w:rsidRPr="00C21132">
        <w:rPr>
          <w:rFonts w:ascii="Palatino Linotype" w:hAnsi="Palatino Linotype"/>
        </w:rPr>
        <w:t>que</w:t>
      </w:r>
      <w:r w:rsidR="00967FF7" w:rsidRPr="00C21132">
        <w:rPr>
          <w:rFonts w:ascii="Palatino Linotype" w:hAnsi="Palatino Linotype"/>
        </w:rPr>
        <w:t xml:space="preserve"> </w:t>
      </w:r>
      <w:r w:rsidRPr="00C21132">
        <w:rPr>
          <w:rFonts w:ascii="Palatino Linotype" w:hAnsi="Palatino Linotype"/>
        </w:rPr>
        <w:t>obra</w:t>
      </w:r>
      <w:r w:rsidR="00967FF7" w:rsidRPr="00C21132">
        <w:rPr>
          <w:rFonts w:ascii="Palatino Linotype" w:hAnsi="Palatino Linotype"/>
        </w:rPr>
        <w:t xml:space="preserve"> </w:t>
      </w:r>
      <w:r w:rsidRPr="00C21132">
        <w:rPr>
          <w:rFonts w:ascii="Palatino Linotype" w:hAnsi="Palatino Linotype"/>
        </w:rPr>
        <w:t>en</w:t>
      </w:r>
      <w:r w:rsidR="00967FF7" w:rsidRPr="00C21132">
        <w:rPr>
          <w:rFonts w:ascii="Palatino Linotype" w:hAnsi="Palatino Linotype"/>
        </w:rPr>
        <w:t xml:space="preserve"> </w:t>
      </w:r>
      <w:r w:rsidRPr="00C21132">
        <w:rPr>
          <w:rFonts w:ascii="Palatino Linotype" w:hAnsi="Palatino Linotype"/>
          <w:b/>
        </w:rPr>
        <w:t>EL</w:t>
      </w:r>
      <w:r w:rsidR="00967FF7" w:rsidRPr="00C21132">
        <w:rPr>
          <w:rFonts w:ascii="Palatino Linotype" w:hAnsi="Palatino Linotype"/>
          <w:b/>
        </w:rPr>
        <w:t xml:space="preserve"> </w:t>
      </w:r>
      <w:r w:rsidRPr="00C21132">
        <w:rPr>
          <w:rFonts w:ascii="Palatino Linotype" w:hAnsi="Palatino Linotype"/>
          <w:b/>
        </w:rPr>
        <w:t>SAIMEX</w:t>
      </w:r>
      <w:r w:rsidRPr="00C21132">
        <w:rPr>
          <w:rFonts w:ascii="Palatino Linotype" w:hAnsi="Palatino Linotype"/>
        </w:rPr>
        <w:t>,</w:t>
      </w:r>
      <w:r w:rsidR="00967FF7" w:rsidRPr="00C21132">
        <w:rPr>
          <w:rFonts w:ascii="Palatino Linotype" w:hAnsi="Palatino Linotype"/>
        </w:rPr>
        <w:t xml:space="preserve"> </w:t>
      </w:r>
      <w:r w:rsidRPr="00C21132">
        <w:rPr>
          <w:rFonts w:ascii="Palatino Linotype" w:hAnsi="Palatino Linotype"/>
        </w:rPr>
        <w:t>se</w:t>
      </w:r>
      <w:r w:rsidR="00967FF7" w:rsidRPr="00C21132">
        <w:rPr>
          <w:rFonts w:ascii="Palatino Linotype" w:hAnsi="Palatino Linotype"/>
        </w:rPr>
        <w:t xml:space="preserve"> </w:t>
      </w:r>
      <w:r w:rsidRPr="00C21132">
        <w:rPr>
          <w:rFonts w:ascii="Palatino Linotype" w:hAnsi="Palatino Linotype"/>
        </w:rPr>
        <w:t>advierte</w:t>
      </w:r>
      <w:r w:rsidR="00967FF7" w:rsidRPr="00C21132">
        <w:rPr>
          <w:rFonts w:ascii="Palatino Linotype" w:hAnsi="Palatino Linotype"/>
        </w:rPr>
        <w:t xml:space="preserve"> </w:t>
      </w:r>
      <w:r w:rsidRPr="00C21132">
        <w:rPr>
          <w:rFonts w:ascii="Palatino Linotype" w:hAnsi="Palatino Linotype"/>
        </w:rPr>
        <w:t>que</w:t>
      </w:r>
      <w:r w:rsidR="00967FF7" w:rsidRPr="00C21132">
        <w:rPr>
          <w:rFonts w:ascii="Palatino Linotype" w:hAnsi="Palatino Linotype"/>
        </w:rPr>
        <w:t xml:space="preserve"> </w:t>
      </w:r>
      <w:r w:rsidRPr="00C21132">
        <w:rPr>
          <w:rFonts w:ascii="Palatino Linotype" w:hAnsi="Palatino Linotype"/>
          <w:b/>
        </w:rPr>
        <w:t>EL</w:t>
      </w:r>
      <w:r w:rsidR="00967FF7" w:rsidRPr="00C21132">
        <w:rPr>
          <w:rFonts w:ascii="Palatino Linotype" w:hAnsi="Palatino Linotype"/>
          <w:b/>
        </w:rPr>
        <w:t xml:space="preserve"> </w:t>
      </w:r>
      <w:r w:rsidRPr="00C21132">
        <w:rPr>
          <w:rFonts w:ascii="Palatino Linotype" w:hAnsi="Palatino Linotype"/>
          <w:b/>
        </w:rPr>
        <w:t>SUJETO</w:t>
      </w:r>
      <w:r w:rsidR="00967FF7" w:rsidRPr="00C21132">
        <w:rPr>
          <w:rFonts w:ascii="Palatino Linotype" w:hAnsi="Palatino Linotype"/>
          <w:b/>
        </w:rPr>
        <w:t xml:space="preserve"> </w:t>
      </w:r>
      <w:r w:rsidRPr="00C21132">
        <w:rPr>
          <w:rFonts w:ascii="Palatino Linotype" w:hAnsi="Palatino Linotype"/>
          <w:b/>
        </w:rPr>
        <w:t>OBLIGADO</w:t>
      </w:r>
      <w:r w:rsidR="00967FF7" w:rsidRPr="00C21132">
        <w:rPr>
          <w:rFonts w:ascii="Palatino Linotype" w:hAnsi="Palatino Linotype"/>
        </w:rPr>
        <w:t xml:space="preserve"> </w:t>
      </w:r>
      <w:r w:rsidRPr="00C21132">
        <w:rPr>
          <w:rFonts w:ascii="Palatino Linotype" w:hAnsi="Palatino Linotype"/>
        </w:rPr>
        <w:t>omitió</w:t>
      </w:r>
      <w:r w:rsidR="00967FF7" w:rsidRPr="00C21132">
        <w:rPr>
          <w:rFonts w:ascii="Palatino Linotype" w:hAnsi="Palatino Linotype"/>
        </w:rPr>
        <w:t xml:space="preserve"> </w:t>
      </w:r>
      <w:r w:rsidRPr="00C21132">
        <w:rPr>
          <w:rFonts w:ascii="Palatino Linotype" w:hAnsi="Palatino Linotype"/>
        </w:rPr>
        <w:t>dar</w:t>
      </w:r>
      <w:r w:rsidR="00967FF7" w:rsidRPr="00C21132">
        <w:rPr>
          <w:rFonts w:ascii="Palatino Linotype" w:hAnsi="Palatino Linotype"/>
        </w:rPr>
        <w:t xml:space="preserve"> </w:t>
      </w:r>
      <w:r w:rsidRPr="00C21132">
        <w:rPr>
          <w:rFonts w:ascii="Palatino Linotype" w:hAnsi="Palatino Linotype"/>
        </w:rPr>
        <w:t>contestación</w:t>
      </w:r>
      <w:r w:rsidR="00967FF7" w:rsidRPr="00C21132">
        <w:rPr>
          <w:rFonts w:ascii="Palatino Linotype" w:hAnsi="Palatino Linotype"/>
        </w:rPr>
        <w:t xml:space="preserve"> </w:t>
      </w:r>
      <w:r w:rsidRPr="00C21132">
        <w:rPr>
          <w:rFonts w:ascii="Palatino Linotype" w:hAnsi="Palatino Linotype"/>
        </w:rPr>
        <w:t>a</w:t>
      </w:r>
      <w:r w:rsidR="00967FF7" w:rsidRPr="00C21132">
        <w:rPr>
          <w:rFonts w:ascii="Palatino Linotype" w:hAnsi="Palatino Linotype"/>
        </w:rPr>
        <w:t xml:space="preserve"> </w:t>
      </w:r>
      <w:r w:rsidRPr="00C21132">
        <w:rPr>
          <w:rFonts w:ascii="Palatino Linotype" w:hAnsi="Palatino Linotype"/>
        </w:rPr>
        <w:t>la</w:t>
      </w:r>
      <w:r w:rsidR="00967FF7" w:rsidRPr="00C21132">
        <w:rPr>
          <w:rFonts w:ascii="Palatino Linotype" w:hAnsi="Palatino Linotype"/>
        </w:rPr>
        <w:t xml:space="preserve"> </w:t>
      </w:r>
      <w:r w:rsidRPr="00C21132">
        <w:rPr>
          <w:rFonts w:ascii="Palatino Linotype" w:hAnsi="Palatino Linotype"/>
        </w:rPr>
        <w:t>solicitud</w:t>
      </w:r>
      <w:r w:rsidR="00967FF7" w:rsidRPr="00C21132">
        <w:rPr>
          <w:rFonts w:ascii="Palatino Linotype" w:hAnsi="Palatino Linotype"/>
        </w:rPr>
        <w:t xml:space="preserve"> </w:t>
      </w:r>
      <w:r w:rsidRPr="00C21132">
        <w:rPr>
          <w:rFonts w:ascii="Palatino Linotype" w:hAnsi="Palatino Linotype"/>
        </w:rPr>
        <w:t>de</w:t>
      </w:r>
      <w:r w:rsidR="00967FF7" w:rsidRPr="00C21132">
        <w:rPr>
          <w:rFonts w:ascii="Palatino Linotype" w:hAnsi="Palatino Linotype"/>
        </w:rPr>
        <w:t xml:space="preserve"> </w:t>
      </w:r>
      <w:r w:rsidRPr="00C21132">
        <w:rPr>
          <w:rFonts w:ascii="Palatino Linotype" w:hAnsi="Palatino Linotype"/>
        </w:rPr>
        <w:t>acceso</w:t>
      </w:r>
      <w:r w:rsidR="00967FF7" w:rsidRPr="00C21132">
        <w:rPr>
          <w:rFonts w:ascii="Palatino Linotype" w:hAnsi="Palatino Linotype"/>
        </w:rPr>
        <w:t xml:space="preserve"> </w:t>
      </w:r>
      <w:r w:rsidRPr="00C21132">
        <w:rPr>
          <w:rFonts w:ascii="Palatino Linotype" w:hAnsi="Palatino Linotype"/>
        </w:rPr>
        <w:t>a</w:t>
      </w:r>
      <w:r w:rsidR="00967FF7" w:rsidRPr="00C21132">
        <w:rPr>
          <w:rFonts w:ascii="Palatino Linotype" w:hAnsi="Palatino Linotype"/>
        </w:rPr>
        <w:t xml:space="preserve"> </w:t>
      </w:r>
      <w:r w:rsidRPr="00C21132">
        <w:rPr>
          <w:rFonts w:ascii="Palatino Linotype" w:hAnsi="Palatino Linotype"/>
        </w:rPr>
        <w:t>la</w:t>
      </w:r>
      <w:r w:rsidR="00967FF7" w:rsidRPr="00C21132">
        <w:rPr>
          <w:rFonts w:ascii="Palatino Linotype" w:hAnsi="Palatino Linotype"/>
        </w:rPr>
        <w:t xml:space="preserve"> </w:t>
      </w:r>
      <w:r w:rsidRPr="00C21132">
        <w:rPr>
          <w:rFonts w:ascii="Palatino Linotype" w:hAnsi="Palatino Linotype"/>
        </w:rPr>
        <w:t>información</w:t>
      </w:r>
      <w:r w:rsidR="00967FF7" w:rsidRPr="00C21132">
        <w:rPr>
          <w:rFonts w:ascii="Palatino Linotype" w:hAnsi="Palatino Linotype"/>
        </w:rPr>
        <w:t xml:space="preserve"> </w:t>
      </w:r>
      <w:r w:rsidRPr="00C21132">
        <w:rPr>
          <w:rFonts w:ascii="Palatino Linotype" w:hAnsi="Palatino Linotype"/>
        </w:rPr>
        <w:t>pública,</w:t>
      </w:r>
      <w:r w:rsidR="00967FF7" w:rsidRPr="00C21132">
        <w:rPr>
          <w:rFonts w:ascii="Palatino Linotype" w:hAnsi="Palatino Linotype"/>
        </w:rPr>
        <w:t xml:space="preserve"> </w:t>
      </w:r>
      <w:r w:rsidRPr="00C21132">
        <w:rPr>
          <w:rFonts w:ascii="Palatino Linotype" w:hAnsi="Palatino Linotype"/>
        </w:rPr>
        <w:t>tal</w:t>
      </w:r>
      <w:r w:rsidR="00967FF7" w:rsidRPr="00C21132">
        <w:rPr>
          <w:rFonts w:ascii="Palatino Linotype" w:hAnsi="Palatino Linotype"/>
        </w:rPr>
        <w:t xml:space="preserve"> </w:t>
      </w:r>
      <w:r w:rsidRPr="00C21132">
        <w:rPr>
          <w:rFonts w:ascii="Palatino Linotype" w:hAnsi="Palatino Linotype"/>
        </w:rPr>
        <w:t>como</w:t>
      </w:r>
      <w:r w:rsidR="00967FF7" w:rsidRPr="00C21132">
        <w:rPr>
          <w:rFonts w:ascii="Palatino Linotype" w:hAnsi="Palatino Linotype"/>
        </w:rPr>
        <w:t xml:space="preserve"> </w:t>
      </w:r>
      <w:r w:rsidRPr="00C21132">
        <w:rPr>
          <w:rFonts w:ascii="Palatino Linotype" w:hAnsi="Palatino Linotype"/>
        </w:rPr>
        <w:t>se</w:t>
      </w:r>
      <w:r w:rsidR="00967FF7" w:rsidRPr="00C21132">
        <w:rPr>
          <w:rFonts w:ascii="Palatino Linotype" w:hAnsi="Palatino Linotype"/>
        </w:rPr>
        <w:t xml:space="preserve"> </w:t>
      </w:r>
      <w:r w:rsidRPr="00C21132">
        <w:rPr>
          <w:rFonts w:ascii="Palatino Linotype" w:hAnsi="Palatino Linotype"/>
        </w:rPr>
        <w:t>aprecia</w:t>
      </w:r>
      <w:r w:rsidR="00967FF7" w:rsidRPr="00C21132">
        <w:rPr>
          <w:rFonts w:ascii="Palatino Linotype" w:hAnsi="Palatino Linotype"/>
        </w:rPr>
        <w:t xml:space="preserve"> </w:t>
      </w:r>
      <w:r w:rsidRPr="00C21132">
        <w:rPr>
          <w:rFonts w:ascii="Palatino Linotype" w:hAnsi="Palatino Linotype"/>
        </w:rPr>
        <w:t>a</w:t>
      </w:r>
      <w:r w:rsidR="00967FF7" w:rsidRPr="00C21132">
        <w:rPr>
          <w:rFonts w:ascii="Palatino Linotype" w:hAnsi="Palatino Linotype"/>
        </w:rPr>
        <w:t xml:space="preserve"> </w:t>
      </w:r>
      <w:r w:rsidRPr="00C21132">
        <w:rPr>
          <w:rFonts w:ascii="Palatino Linotype" w:hAnsi="Palatino Linotype"/>
        </w:rPr>
        <w:t>continuación:</w:t>
      </w:r>
      <w:r w:rsidR="00967FF7" w:rsidRPr="00C21132">
        <w:rPr>
          <w:rFonts w:ascii="Palatino Linotype" w:hAnsi="Palatino Linotype"/>
        </w:rPr>
        <w:t xml:space="preserve"> </w:t>
      </w:r>
    </w:p>
    <w:p w14:paraId="4D656358" w14:textId="72310638" w:rsidR="00DC2100" w:rsidRPr="00C21132" w:rsidRDefault="00774E4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rPr>
      </w:pPr>
      <w:r w:rsidRPr="00C21132">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5DC88C67" wp14:editId="7F519AF0">
                <wp:simplePos x="0" y="0"/>
                <wp:positionH relativeFrom="column">
                  <wp:posOffset>12685</wp:posOffset>
                </wp:positionH>
                <wp:positionV relativeFrom="paragraph">
                  <wp:posOffset>90355</wp:posOffset>
                </wp:positionV>
                <wp:extent cx="5694556" cy="1300975"/>
                <wp:effectExtent l="0" t="0" r="20955" b="33020"/>
                <wp:wrapNone/>
                <wp:docPr id="7" name="Conector recto 7"/>
                <wp:cNvGraphicFramePr/>
                <a:graphic xmlns:a="http://schemas.openxmlformats.org/drawingml/2006/main">
                  <a:graphicData uri="http://schemas.microsoft.com/office/word/2010/wordprocessingShape">
                    <wps:wsp>
                      <wps:cNvCnPr/>
                      <wps:spPr>
                        <a:xfrm>
                          <a:off x="0" y="0"/>
                          <a:ext cx="5694556" cy="130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35154" id="Conector recto 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pt,7.1pt" to="449.4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" strokecolor="#5b9bd5 [3204]" strokeweight=".5pt">
                <v:stroke joinstyle="miter"/>
              </v:line>
            </w:pict>
          </mc:Fallback>
        </mc:AlternateContent>
      </w:r>
    </w:p>
    <w:p w14:paraId="1FEDB6DA" w14:textId="3F0F7C3D" w:rsidR="00CA6E3B" w:rsidRPr="00C21132" w:rsidRDefault="005A08A2" w:rsidP="00EB327A">
      <w:pPr>
        <w:spacing w:line="360" w:lineRule="auto"/>
        <w:rPr>
          <w:rFonts w:ascii="Palatino Linotype" w:hAnsi="Palatino Linotype"/>
          <w:noProof/>
          <w:lang w:eastAsia="es-MX"/>
        </w:rPr>
      </w:pPr>
      <w:r>
        <w:rPr>
          <w:noProof/>
          <w:lang w:eastAsia="es-MX"/>
        </w:rPr>
        <w:lastRenderedPageBreak/>
        <w:drawing>
          <wp:inline distT="0" distB="0" distL="0" distR="0" wp14:anchorId="501E0906" wp14:editId="08B588E8">
            <wp:extent cx="5828030" cy="2432050"/>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8030" cy="2432050"/>
                    </a:xfrm>
                    <a:prstGeom prst="rect">
                      <a:avLst/>
                    </a:prstGeom>
                  </pic:spPr>
                </pic:pic>
              </a:graphicData>
            </a:graphic>
          </wp:inline>
        </w:drawing>
      </w:r>
      <w:bookmarkStart w:id="0" w:name="_GoBack"/>
      <w:bookmarkEnd w:id="0"/>
    </w:p>
    <w:p w14:paraId="102EED6B" w14:textId="77777777" w:rsidR="00FF74D9" w:rsidRPr="00C21132" w:rsidRDefault="00FF74D9" w:rsidP="00EB327A">
      <w:pPr>
        <w:spacing w:line="360" w:lineRule="auto"/>
        <w:jc w:val="center"/>
        <w:rPr>
          <w:rFonts w:ascii="Palatino Linotype" w:hAnsi="Palatino Linotype" w:cs="Arial"/>
        </w:rPr>
      </w:pPr>
    </w:p>
    <w:p w14:paraId="5B0DA8A1" w14:textId="38780295" w:rsidR="00762B6C" w:rsidRPr="00C21132" w:rsidRDefault="00EC116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C21132">
        <w:rPr>
          <w:rFonts w:ascii="Palatino Linotype" w:hAnsi="Palatino Linotype"/>
          <w:b/>
        </w:rPr>
        <w:t>III.</w:t>
      </w:r>
      <w:r w:rsidRPr="00C21132">
        <w:rPr>
          <w:rFonts w:ascii="Palatino Linotype" w:hAnsi="Palatino Linotype"/>
        </w:rPr>
        <w:t xml:space="preserve"> </w:t>
      </w:r>
      <w:bookmarkStart w:id="1" w:name="_Ref490476121"/>
      <w:r w:rsidR="00762B6C" w:rsidRPr="00C21132">
        <w:rPr>
          <w:rFonts w:ascii="Palatino Linotype" w:hAnsi="Palatino Linotype"/>
        </w:rPr>
        <w:t>Inconforme</w:t>
      </w:r>
      <w:r w:rsidR="00967FF7" w:rsidRPr="00C21132">
        <w:rPr>
          <w:rFonts w:ascii="Palatino Linotype" w:hAnsi="Palatino Linotype"/>
        </w:rPr>
        <w:t xml:space="preserve"> </w:t>
      </w:r>
      <w:r w:rsidR="00762B6C" w:rsidRPr="00C21132">
        <w:rPr>
          <w:rFonts w:ascii="Palatino Linotype" w:hAnsi="Palatino Linotype"/>
        </w:rPr>
        <w:t>con</w:t>
      </w:r>
      <w:r w:rsidR="00967FF7" w:rsidRPr="00C21132">
        <w:rPr>
          <w:rFonts w:ascii="Palatino Linotype" w:hAnsi="Palatino Linotype"/>
        </w:rPr>
        <w:t xml:space="preserve"> </w:t>
      </w:r>
      <w:r w:rsidR="00762B6C" w:rsidRPr="00C21132">
        <w:rPr>
          <w:rFonts w:ascii="Palatino Linotype" w:hAnsi="Palatino Linotype"/>
        </w:rPr>
        <w:t>la</w:t>
      </w:r>
      <w:r w:rsidR="00967FF7" w:rsidRPr="00C21132">
        <w:rPr>
          <w:rFonts w:ascii="Palatino Linotype" w:hAnsi="Palatino Linotype"/>
        </w:rPr>
        <w:t xml:space="preserve"> </w:t>
      </w:r>
      <w:r w:rsidR="0001329F" w:rsidRPr="00C21132">
        <w:rPr>
          <w:rFonts w:ascii="Palatino Linotype" w:hAnsi="Palatino Linotype"/>
        </w:rPr>
        <w:t>falta de respuesta</w:t>
      </w:r>
      <w:r w:rsidR="00967FF7" w:rsidRPr="00C21132">
        <w:rPr>
          <w:rFonts w:ascii="Palatino Linotype" w:hAnsi="Palatino Linotype"/>
        </w:rPr>
        <w:t xml:space="preserve"> </w:t>
      </w:r>
      <w:r w:rsidR="00762B6C" w:rsidRPr="00C21132">
        <w:rPr>
          <w:rFonts w:ascii="Palatino Linotype" w:hAnsi="Palatino Linotype"/>
        </w:rPr>
        <w:t>del</w:t>
      </w:r>
      <w:r w:rsidR="00967FF7" w:rsidRPr="00C21132">
        <w:rPr>
          <w:rFonts w:ascii="Palatino Linotype" w:hAnsi="Palatino Linotype"/>
        </w:rPr>
        <w:t xml:space="preserve"> </w:t>
      </w:r>
      <w:r w:rsidR="00762B6C" w:rsidRPr="00C21132">
        <w:rPr>
          <w:rFonts w:ascii="Palatino Linotype" w:hAnsi="Palatino Linotype"/>
          <w:b/>
        </w:rPr>
        <w:t>SUJETO</w:t>
      </w:r>
      <w:r w:rsidR="00967FF7" w:rsidRPr="00C21132">
        <w:rPr>
          <w:rFonts w:ascii="Palatino Linotype" w:hAnsi="Palatino Linotype"/>
          <w:b/>
        </w:rPr>
        <w:t xml:space="preserve"> </w:t>
      </w:r>
      <w:r w:rsidR="00762B6C" w:rsidRPr="00C21132">
        <w:rPr>
          <w:rFonts w:ascii="Palatino Linotype" w:hAnsi="Palatino Linotype"/>
          <w:b/>
        </w:rPr>
        <w:t>OBLIGADO,</w:t>
      </w:r>
      <w:r w:rsidR="00967FF7" w:rsidRPr="00C21132">
        <w:rPr>
          <w:rFonts w:ascii="Palatino Linotype" w:hAnsi="Palatino Linotype"/>
        </w:rPr>
        <w:t xml:space="preserve"> </w:t>
      </w:r>
      <w:r w:rsidR="00762B6C" w:rsidRPr="00C21132">
        <w:rPr>
          <w:rFonts w:ascii="Palatino Linotype" w:hAnsi="Palatino Linotype"/>
        </w:rPr>
        <w:t>el</w:t>
      </w:r>
      <w:r w:rsidR="00967FF7" w:rsidRPr="00C21132">
        <w:rPr>
          <w:rFonts w:ascii="Palatino Linotype" w:hAnsi="Palatino Linotype"/>
        </w:rPr>
        <w:t xml:space="preserve"> </w:t>
      </w:r>
      <w:r w:rsidR="002A5346" w:rsidRPr="00C21132">
        <w:rPr>
          <w:rFonts w:ascii="Palatino Linotype" w:hAnsi="Palatino Linotype"/>
        </w:rPr>
        <w:t>treinta</w:t>
      </w:r>
      <w:r w:rsidR="00CA6E3B" w:rsidRPr="00C21132">
        <w:rPr>
          <w:rFonts w:ascii="Palatino Linotype" w:hAnsi="Palatino Linotype"/>
        </w:rPr>
        <w:t xml:space="preserve"> de </w:t>
      </w:r>
      <w:r w:rsidR="00CC3855" w:rsidRPr="00C21132">
        <w:rPr>
          <w:rFonts w:ascii="Palatino Linotype" w:hAnsi="Palatino Linotype"/>
        </w:rPr>
        <w:t>noviembre</w:t>
      </w:r>
      <w:r w:rsidR="00CA6E3B" w:rsidRPr="00C21132">
        <w:rPr>
          <w:rFonts w:ascii="Palatino Linotype" w:hAnsi="Palatino Linotype"/>
        </w:rPr>
        <w:t xml:space="preserve"> </w:t>
      </w:r>
      <w:r w:rsidR="00762B6C" w:rsidRPr="00C21132">
        <w:rPr>
          <w:rFonts w:ascii="Palatino Linotype" w:hAnsi="Palatino Linotype"/>
        </w:rPr>
        <w:t>de</w:t>
      </w:r>
      <w:r w:rsidR="00967FF7" w:rsidRPr="00C21132">
        <w:rPr>
          <w:rFonts w:ascii="Palatino Linotype" w:hAnsi="Palatino Linotype"/>
        </w:rPr>
        <w:t xml:space="preserve"> </w:t>
      </w:r>
      <w:r w:rsidR="00762B6C" w:rsidRPr="00C21132">
        <w:rPr>
          <w:rFonts w:ascii="Palatino Linotype" w:hAnsi="Palatino Linotype"/>
        </w:rPr>
        <w:t>dos</w:t>
      </w:r>
      <w:r w:rsidR="00967FF7" w:rsidRPr="00C21132">
        <w:rPr>
          <w:rFonts w:ascii="Palatino Linotype" w:hAnsi="Palatino Linotype"/>
        </w:rPr>
        <w:t xml:space="preserve"> </w:t>
      </w:r>
      <w:r w:rsidR="00762B6C" w:rsidRPr="00C21132">
        <w:rPr>
          <w:rFonts w:ascii="Palatino Linotype" w:hAnsi="Palatino Linotype"/>
        </w:rPr>
        <w:t>mil</w:t>
      </w:r>
      <w:r w:rsidR="00967FF7" w:rsidRPr="00C21132">
        <w:rPr>
          <w:rFonts w:ascii="Palatino Linotype" w:hAnsi="Palatino Linotype"/>
        </w:rPr>
        <w:t xml:space="preserve"> </w:t>
      </w:r>
      <w:r w:rsidR="00CA6E3B" w:rsidRPr="00C21132">
        <w:rPr>
          <w:rFonts w:ascii="Palatino Linotype" w:hAnsi="Palatino Linotype"/>
        </w:rPr>
        <w:t>dieciocho</w:t>
      </w:r>
      <w:r w:rsidR="00762B6C" w:rsidRPr="00C21132">
        <w:rPr>
          <w:rFonts w:ascii="Palatino Linotype" w:hAnsi="Palatino Linotype"/>
        </w:rPr>
        <w:t>,</w:t>
      </w:r>
      <w:r w:rsidR="00967FF7" w:rsidRPr="00C21132">
        <w:rPr>
          <w:rFonts w:ascii="Palatino Linotype" w:hAnsi="Palatino Linotype"/>
        </w:rPr>
        <w:t xml:space="preserve"> </w:t>
      </w:r>
      <w:r w:rsidR="003B0839" w:rsidRPr="00C21132">
        <w:rPr>
          <w:rFonts w:ascii="Palatino Linotype" w:hAnsi="Palatino Linotype" w:cs="Arial"/>
          <w:b/>
        </w:rPr>
        <w:t>LA</w:t>
      </w:r>
      <w:r w:rsidR="008B7C0C" w:rsidRPr="00C21132">
        <w:rPr>
          <w:rFonts w:ascii="Palatino Linotype" w:hAnsi="Palatino Linotype" w:cs="Arial"/>
          <w:b/>
        </w:rPr>
        <w:t xml:space="preserve"> </w:t>
      </w:r>
      <w:r w:rsidR="001234CB" w:rsidRPr="00C21132">
        <w:rPr>
          <w:rFonts w:ascii="Palatino Linotype" w:hAnsi="Palatino Linotype" w:cs="Arial"/>
          <w:b/>
        </w:rPr>
        <w:t>RECURRENTE</w:t>
      </w:r>
      <w:r w:rsidR="00967FF7" w:rsidRPr="00C21132">
        <w:rPr>
          <w:rFonts w:ascii="Palatino Linotype" w:hAnsi="Palatino Linotype" w:cs="Arial"/>
        </w:rPr>
        <w:t xml:space="preserve"> </w:t>
      </w:r>
      <w:r w:rsidR="00E746F2" w:rsidRPr="00C21132">
        <w:rPr>
          <w:rFonts w:ascii="Palatino Linotype" w:hAnsi="Palatino Linotype"/>
        </w:rPr>
        <w:t>interpuso</w:t>
      </w:r>
      <w:r w:rsidR="00967FF7" w:rsidRPr="00C21132">
        <w:rPr>
          <w:rFonts w:ascii="Palatino Linotype" w:hAnsi="Palatino Linotype"/>
        </w:rPr>
        <w:t xml:space="preserve"> </w:t>
      </w:r>
      <w:r w:rsidR="003B0839" w:rsidRPr="00C21132">
        <w:rPr>
          <w:rFonts w:ascii="Palatino Linotype" w:hAnsi="Palatino Linotype"/>
        </w:rPr>
        <w:t>el</w:t>
      </w:r>
      <w:r w:rsidR="00967FF7" w:rsidRPr="00C21132">
        <w:rPr>
          <w:rFonts w:ascii="Palatino Linotype" w:hAnsi="Palatino Linotype"/>
        </w:rPr>
        <w:t xml:space="preserve"> </w:t>
      </w:r>
      <w:r w:rsidR="00762B6C" w:rsidRPr="00C21132">
        <w:rPr>
          <w:rFonts w:ascii="Palatino Linotype" w:hAnsi="Palatino Linotype"/>
        </w:rPr>
        <w:t>recurso</w:t>
      </w:r>
      <w:r w:rsidR="00967FF7" w:rsidRPr="00C21132">
        <w:rPr>
          <w:rFonts w:ascii="Palatino Linotype" w:hAnsi="Palatino Linotype"/>
        </w:rPr>
        <w:t xml:space="preserve"> </w:t>
      </w:r>
      <w:r w:rsidR="00762B6C" w:rsidRPr="00C21132">
        <w:rPr>
          <w:rFonts w:ascii="Palatino Linotype" w:hAnsi="Palatino Linotype"/>
        </w:rPr>
        <w:t>de</w:t>
      </w:r>
      <w:r w:rsidR="00967FF7" w:rsidRPr="00C21132">
        <w:rPr>
          <w:rFonts w:ascii="Palatino Linotype" w:hAnsi="Palatino Linotype"/>
        </w:rPr>
        <w:t xml:space="preserve"> </w:t>
      </w:r>
      <w:r w:rsidR="00762B6C" w:rsidRPr="00C21132">
        <w:rPr>
          <w:rFonts w:ascii="Palatino Linotype" w:hAnsi="Palatino Linotype"/>
        </w:rPr>
        <w:t>revisión</w:t>
      </w:r>
      <w:r w:rsidR="00967FF7" w:rsidRPr="00C21132">
        <w:rPr>
          <w:rFonts w:ascii="Palatino Linotype" w:hAnsi="Palatino Linotype"/>
        </w:rPr>
        <w:t xml:space="preserve"> </w:t>
      </w:r>
      <w:r w:rsidR="00762B6C" w:rsidRPr="00C21132">
        <w:rPr>
          <w:rFonts w:ascii="Palatino Linotype" w:hAnsi="Palatino Linotype"/>
        </w:rPr>
        <w:t>objeto</w:t>
      </w:r>
      <w:r w:rsidR="00967FF7" w:rsidRPr="00C21132">
        <w:rPr>
          <w:rFonts w:ascii="Palatino Linotype" w:hAnsi="Palatino Linotype"/>
        </w:rPr>
        <w:t xml:space="preserve"> </w:t>
      </w:r>
      <w:r w:rsidR="00762B6C" w:rsidRPr="00C21132">
        <w:rPr>
          <w:rFonts w:ascii="Palatino Linotype" w:hAnsi="Palatino Linotype"/>
        </w:rPr>
        <w:t>del</w:t>
      </w:r>
      <w:r w:rsidR="00967FF7" w:rsidRPr="00C21132">
        <w:rPr>
          <w:rFonts w:ascii="Palatino Linotype" w:hAnsi="Palatino Linotype"/>
        </w:rPr>
        <w:t xml:space="preserve"> </w:t>
      </w:r>
      <w:r w:rsidR="00762B6C" w:rsidRPr="00C21132">
        <w:rPr>
          <w:rFonts w:ascii="Palatino Linotype" w:hAnsi="Palatino Linotype"/>
        </w:rPr>
        <w:t>presente</w:t>
      </w:r>
      <w:r w:rsidR="00967FF7" w:rsidRPr="00C21132">
        <w:rPr>
          <w:rFonts w:ascii="Palatino Linotype" w:hAnsi="Palatino Linotype"/>
        </w:rPr>
        <w:t xml:space="preserve"> </w:t>
      </w:r>
      <w:r w:rsidR="00762B6C" w:rsidRPr="00C21132">
        <w:rPr>
          <w:rFonts w:ascii="Palatino Linotype" w:hAnsi="Palatino Linotype"/>
        </w:rPr>
        <w:t>estudio,</w:t>
      </w:r>
      <w:r w:rsidR="00967FF7" w:rsidRPr="00C21132">
        <w:rPr>
          <w:rFonts w:ascii="Palatino Linotype" w:hAnsi="Palatino Linotype"/>
        </w:rPr>
        <w:t xml:space="preserve"> </w:t>
      </w:r>
      <w:r w:rsidR="00D6363B" w:rsidRPr="00C21132">
        <w:rPr>
          <w:rFonts w:ascii="Palatino Linotype" w:hAnsi="Palatino Linotype"/>
        </w:rPr>
        <w:t>el cual</w:t>
      </w:r>
      <w:r w:rsidR="00967FF7" w:rsidRPr="00C21132">
        <w:rPr>
          <w:rFonts w:ascii="Palatino Linotype" w:hAnsi="Palatino Linotype"/>
        </w:rPr>
        <w:t xml:space="preserve"> </w:t>
      </w:r>
      <w:r w:rsidR="00762B6C" w:rsidRPr="00C21132">
        <w:rPr>
          <w:rFonts w:ascii="Palatino Linotype" w:hAnsi="Palatino Linotype"/>
        </w:rPr>
        <w:t>fue</w:t>
      </w:r>
      <w:r w:rsidR="00967FF7" w:rsidRPr="00C21132">
        <w:rPr>
          <w:rFonts w:ascii="Palatino Linotype" w:hAnsi="Palatino Linotype"/>
        </w:rPr>
        <w:t xml:space="preserve"> </w:t>
      </w:r>
      <w:r w:rsidR="00762B6C" w:rsidRPr="00C21132">
        <w:rPr>
          <w:rFonts w:ascii="Palatino Linotype" w:hAnsi="Palatino Linotype"/>
        </w:rPr>
        <w:t>registrado</w:t>
      </w:r>
      <w:r w:rsidR="00967FF7" w:rsidRPr="00C21132">
        <w:rPr>
          <w:rFonts w:ascii="Palatino Linotype" w:hAnsi="Palatino Linotype"/>
        </w:rPr>
        <w:t xml:space="preserve"> </w:t>
      </w:r>
      <w:r w:rsidR="00762B6C" w:rsidRPr="00C21132">
        <w:rPr>
          <w:rFonts w:ascii="Palatino Linotype" w:hAnsi="Palatino Linotype"/>
        </w:rPr>
        <w:t>en</w:t>
      </w:r>
      <w:r w:rsidR="00967FF7" w:rsidRPr="00C21132">
        <w:rPr>
          <w:rFonts w:ascii="Palatino Linotype" w:hAnsi="Palatino Linotype"/>
        </w:rPr>
        <w:t xml:space="preserve"> </w:t>
      </w:r>
      <w:r w:rsidR="00762B6C" w:rsidRPr="00C21132">
        <w:rPr>
          <w:rFonts w:ascii="Palatino Linotype" w:hAnsi="Palatino Linotype"/>
          <w:b/>
        </w:rPr>
        <w:t>EL</w:t>
      </w:r>
      <w:r w:rsidR="00967FF7" w:rsidRPr="00C21132">
        <w:rPr>
          <w:rFonts w:ascii="Palatino Linotype" w:hAnsi="Palatino Linotype"/>
          <w:b/>
        </w:rPr>
        <w:t xml:space="preserve"> </w:t>
      </w:r>
      <w:r w:rsidR="00762B6C" w:rsidRPr="00C21132">
        <w:rPr>
          <w:rFonts w:ascii="Palatino Linotype" w:hAnsi="Palatino Linotype"/>
          <w:b/>
        </w:rPr>
        <w:t>SAIMEX</w:t>
      </w:r>
      <w:r w:rsidR="00967FF7" w:rsidRPr="00C21132">
        <w:rPr>
          <w:rFonts w:ascii="Palatino Linotype" w:hAnsi="Palatino Linotype"/>
        </w:rPr>
        <w:t xml:space="preserve"> </w:t>
      </w:r>
      <w:r w:rsidR="00762B6C" w:rsidRPr="00C21132">
        <w:rPr>
          <w:rFonts w:ascii="Palatino Linotype" w:hAnsi="Palatino Linotype"/>
        </w:rPr>
        <w:t>y</w:t>
      </w:r>
      <w:r w:rsidR="00967FF7" w:rsidRPr="00C21132">
        <w:rPr>
          <w:rFonts w:ascii="Palatino Linotype" w:hAnsi="Palatino Linotype"/>
        </w:rPr>
        <w:t xml:space="preserve"> </w:t>
      </w:r>
      <w:r w:rsidR="00762B6C" w:rsidRPr="00C21132">
        <w:rPr>
          <w:rFonts w:ascii="Palatino Linotype" w:hAnsi="Palatino Linotype"/>
        </w:rPr>
        <w:t>se</w:t>
      </w:r>
      <w:r w:rsidR="00967FF7" w:rsidRPr="00C21132">
        <w:rPr>
          <w:rFonts w:ascii="Palatino Linotype" w:hAnsi="Palatino Linotype"/>
        </w:rPr>
        <w:t xml:space="preserve"> </w:t>
      </w:r>
      <w:r w:rsidR="00762B6C" w:rsidRPr="00C21132">
        <w:rPr>
          <w:rFonts w:ascii="Palatino Linotype" w:hAnsi="Palatino Linotype"/>
        </w:rPr>
        <w:t>le</w:t>
      </w:r>
      <w:r w:rsidR="00967FF7" w:rsidRPr="00C21132">
        <w:rPr>
          <w:rFonts w:ascii="Palatino Linotype" w:hAnsi="Palatino Linotype"/>
        </w:rPr>
        <w:t xml:space="preserve"> </w:t>
      </w:r>
      <w:r w:rsidR="00762B6C" w:rsidRPr="00C21132">
        <w:rPr>
          <w:rFonts w:ascii="Palatino Linotype" w:hAnsi="Palatino Linotype"/>
        </w:rPr>
        <w:t>asign</w:t>
      </w:r>
      <w:r w:rsidR="00D6363B" w:rsidRPr="00C21132">
        <w:rPr>
          <w:rFonts w:ascii="Palatino Linotype" w:hAnsi="Palatino Linotype"/>
        </w:rPr>
        <w:t>ó</w:t>
      </w:r>
      <w:r w:rsidR="00967FF7" w:rsidRPr="00C21132">
        <w:rPr>
          <w:rFonts w:ascii="Palatino Linotype" w:hAnsi="Palatino Linotype"/>
        </w:rPr>
        <w:t xml:space="preserve"> </w:t>
      </w:r>
      <w:r w:rsidR="00D6363B" w:rsidRPr="00C21132">
        <w:rPr>
          <w:rFonts w:ascii="Palatino Linotype" w:hAnsi="Palatino Linotype"/>
        </w:rPr>
        <w:t>el</w:t>
      </w:r>
      <w:r w:rsidR="00967FF7" w:rsidRPr="00C21132">
        <w:rPr>
          <w:rFonts w:ascii="Palatino Linotype" w:hAnsi="Palatino Linotype"/>
        </w:rPr>
        <w:t xml:space="preserve"> </w:t>
      </w:r>
      <w:r w:rsidR="00762B6C" w:rsidRPr="00C21132">
        <w:rPr>
          <w:rFonts w:ascii="Palatino Linotype" w:hAnsi="Palatino Linotype"/>
        </w:rPr>
        <w:t>número</w:t>
      </w:r>
      <w:r w:rsidR="00967FF7" w:rsidRPr="00C21132">
        <w:rPr>
          <w:rFonts w:ascii="Palatino Linotype" w:hAnsi="Palatino Linotype"/>
        </w:rPr>
        <w:t xml:space="preserve"> </w:t>
      </w:r>
      <w:r w:rsidR="00762B6C" w:rsidRPr="00C21132">
        <w:rPr>
          <w:rFonts w:ascii="Palatino Linotype" w:hAnsi="Palatino Linotype"/>
        </w:rPr>
        <w:t>de</w:t>
      </w:r>
      <w:r w:rsidR="00967FF7" w:rsidRPr="00C21132">
        <w:rPr>
          <w:rFonts w:ascii="Palatino Linotype" w:hAnsi="Palatino Linotype"/>
        </w:rPr>
        <w:t xml:space="preserve"> </w:t>
      </w:r>
      <w:r w:rsidR="00762B6C" w:rsidRPr="00C21132">
        <w:rPr>
          <w:rFonts w:ascii="Palatino Linotype" w:hAnsi="Palatino Linotype"/>
        </w:rPr>
        <w:t>expediente</w:t>
      </w:r>
      <w:r w:rsidR="00967FF7" w:rsidRPr="00C21132">
        <w:rPr>
          <w:rFonts w:ascii="Palatino Linotype" w:hAnsi="Palatino Linotype"/>
        </w:rPr>
        <w:t xml:space="preserve"> </w:t>
      </w:r>
      <w:r w:rsidR="00A43366" w:rsidRPr="00C21132">
        <w:rPr>
          <w:rFonts w:ascii="Palatino Linotype" w:hAnsi="Palatino Linotype" w:cs="Arial"/>
          <w:b/>
        </w:rPr>
        <w:t>0</w:t>
      </w:r>
      <w:r w:rsidR="00D6363B" w:rsidRPr="00C21132">
        <w:rPr>
          <w:rFonts w:ascii="Palatino Linotype" w:hAnsi="Palatino Linotype" w:cs="Arial"/>
          <w:b/>
        </w:rPr>
        <w:t>4</w:t>
      </w:r>
      <w:r w:rsidR="002A5346" w:rsidRPr="00C21132">
        <w:rPr>
          <w:rFonts w:ascii="Palatino Linotype" w:hAnsi="Palatino Linotype" w:cs="Arial"/>
          <w:b/>
        </w:rPr>
        <w:t>572</w:t>
      </w:r>
      <w:r w:rsidR="00A43366" w:rsidRPr="00C21132">
        <w:rPr>
          <w:rFonts w:ascii="Palatino Linotype" w:hAnsi="Palatino Linotype" w:cs="Arial"/>
          <w:b/>
        </w:rPr>
        <w:t>/INFOEM/IP/RR/2018</w:t>
      </w:r>
      <w:r w:rsidR="00762B6C" w:rsidRPr="00C21132">
        <w:rPr>
          <w:rFonts w:ascii="Palatino Linotype" w:hAnsi="Palatino Linotype" w:cs="Arial"/>
        </w:rPr>
        <w:t>,</w:t>
      </w:r>
      <w:r w:rsidR="00A43366" w:rsidRPr="00C21132">
        <w:rPr>
          <w:rFonts w:ascii="Palatino Linotype" w:hAnsi="Palatino Linotype" w:cs="Arial"/>
        </w:rPr>
        <w:t xml:space="preserve"> </w:t>
      </w:r>
      <w:r w:rsidR="00762B6C" w:rsidRPr="00C21132">
        <w:rPr>
          <w:rFonts w:ascii="Palatino Linotype" w:hAnsi="Palatino Linotype" w:cs="Arial"/>
        </w:rPr>
        <w:t>en</w:t>
      </w:r>
      <w:r w:rsidR="00967FF7" w:rsidRPr="00C21132">
        <w:rPr>
          <w:rFonts w:ascii="Palatino Linotype" w:hAnsi="Palatino Linotype" w:cs="Arial"/>
        </w:rPr>
        <w:t xml:space="preserve"> </w:t>
      </w:r>
      <w:r w:rsidR="00525E37" w:rsidRPr="00C21132">
        <w:rPr>
          <w:rFonts w:ascii="Palatino Linotype" w:hAnsi="Palatino Linotype" w:cs="Arial"/>
        </w:rPr>
        <w:t>el</w:t>
      </w:r>
      <w:r w:rsidR="00967FF7" w:rsidRPr="00C21132">
        <w:rPr>
          <w:rFonts w:ascii="Palatino Linotype" w:hAnsi="Palatino Linotype" w:cs="Arial"/>
        </w:rPr>
        <w:t xml:space="preserve"> </w:t>
      </w:r>
      <w:r w:rsidR="00762B6C" w:rsidRPr="00C21132">
        <w:rPr>
          <w:rFonts w:ascii="Palatino Linotype" w:hAnsi="Palatino Linotype" w:cs="Arial"/>
        </w:rPr>
        <w:t>que</w:t>
      </w:r>
      <w:r w:rsidR="00967FF7" w:rsidRPr="00C21132">
        <w:rPr>
          <w:rFonts w:ascii="Palatino Linotype" w:hAnsi="Palatino Linotype" w:cs="Arial"/>
        </w:rPr>
        <w:t xml:space="preserve"> </w:t>
      </w:r>
      <w:r w:rsidR="00762B6C" w:rsidRPr="00C21132">
        <w:rPr>
          <w:rFonts w:ascii="Palatino Linotype" w:hAnsi="Palatino Linotype" w:cs="Arial"/>
        </w:rPr>
        <w:t>señaló</w:t>
      </w:r>
      <w:r w:rsidR="00967FF7" w:rsidRPr="00C21132">
        <w:rPr>
          <w:rFonts w:ascii="Palatino Linotype" w:hAnsi="Palatino Linotype" w:cs="Arial"/>
        </w:rPr>
        <w:t xml:space="preserve"> </w:t>
      </w:r>
      <w:r w:rsidR="00762B6C" w:rsidRPr="00C21132">
        <w:rPr>
          <w:rFonts w:ascii="Palatino Linotype" w:hAnsi="Palatino Linotype" w:cs="Arial"/>
        </w:rPr>
        <w:t>como</w:t>
      </w:r>
      <w:r w:rsidR="00967FF7" w:rsidRPr="00C21132">
        <w:rPr>
          <w:rFonts w:ascii="Palatino Linotype" w:hAnsi="Palatino Linotype" w:cs="Arial"/>
        </w:rPr>
        <w:t xml:space="preserve"> </w:t>
      </w:r>
      <w:r w:rsidR="00762B6C" w:rsidRPr="00C21132">
        <w:rPr>
          <w:rFonts w:ascii="Palatino Linotype" w:hAnsi="Palatino Linotype" w:cs="Arial"/>
        </w:rPr>
        <w:t>acto</w:t>
      </w:r>
      <w:r w:rsidR="00967FF7" w:rsidRPr="00C21132">
        <w:rPr>
          <w:rFonts w:ascii="Palatino Linotype" w:hAnsi="Palatino Linotype" w:cs="Arial"/>
        </w:rPr>
        <w:t xml:space="preserve"> </w:t>
      </w:r>
      <w:r w:rsidR="00762B6C" w:rsidRPr="00C21132">
        <w:rPr>
          <w:rFonts w:ascii="Palatino Linotype" w:hAnsi="Palatino Linotype" w:cs="Arial"/>
        </w:rPr>
        <w:t>impugnado,</w:t>
      </w:r>
      <w:r w:rsidR="00967FF7" w:rsidRPr="00C21132">
        <w:rPr>
          <w:rFonts w:ascii="Palatino Linotype" w:hAnsi="Palatino Linotype" w:cs="Arial"/>
        </w:rPr>
        <w:t xml:space="preserve"> </w:t>
      </w:r>
      <w:r w:rsidR="00762B6C" w:rsidRPr="00C21132">
        <w:rPr>
          <w:rFonts w:ascii="Palatino Linotype" w:hAnsi="Palatino Linotype" w:cs="Arial"/>
        </w:rPr>
        <w:t>lo</w:t>
      </w:r>
      <w:r w:rsidR="00967FF7" w:rsidRPr="00C21132">
        <w:rPr>
          <w:rFonts w:ascii="Palatino Linotype" w:hAnsi="Palatino Linotype" w:cs="Arial"/>
        </w:rPr>
        <w:t xml:space="preserve"> </w:t>
      </w:r>
      <w:r w:rsidR="00762B6C" w:rsidRPr="00C21132">
        <w:rPr>
          <w:rFonts w:ascii="Palatino Linotype" w:hAnsi="Palatino Linotype" w:cs="Arial"/>
        </w:rPr>
        <w:t>siguiente:</w:t>
      </w:r>
      <w:bookmarkEnd w:id="1"/>
    </w:p>
    <w:p w14:paraId="43CF9AEB" w14:textId="77777777" w:rsidR="002A5346" w:rsidRPr="00C21132" w:rsidRDefault="002A5346"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p>
    <w:p w14:paraId="360B179C" w14:textId="1208B214" w:rsidR="009341E7" w:rsidRPr="00C21132" w:rsidRDefault="009341E7" w:rsidP="002A5346">
      <w:pPr>
        <w:ind w:left="709" w:right="814"/>
        <w:jc w:val="both"/>
        <w:rPr>
          <w:rFonts w:ascii="Palatino Linotype" w:hAnsi="Palatino Linotype" w:cs="Arial"/>
          <w:sz w:val="22"/>
        </w:rPr>
      </w:pPr>
      <w:r w:rsidRPr="00C21132">
        <w:rPr>
          <w:rFonts w:ascii="Palatino Linotype" w:hAnsi="Palatino Linotype" w:cs="Arial"/>
          <w:i/>
          <w:sz w:val="22"/>
        </w:rPr>
        <w:t>“</w:t>
      </w:r>
      <w:r w:rsidR="002A5346" w:rsidRPr="00C21132">
        <w:rPr>
          <w:rFonts w:ascii="Palatino Linotype" w:hAnsi="Palatino Linotype" w:cs="Arial"/>
          <w:i/>
          <w:sz w:val="22"/>
        </w:rPr>
        <w:t>De conformidad con los artículos 176, 178 Párrafo Segundo, y 179 fracción VII de la Ley de Transparencia y Acceso a la Información Pública del Estado de México y Municipios, comparezco para exponer: Mediante expediente número 00024/TEQUIXQU/IP/2018 se solicitó al H. Ayuntamiento de TEQUIXQUIAC INFORMACIÓN PÚBLICA respecto de las percepciones mensuales del PRESIDENTE MUNICIPAL, SINDICO Y REGIDORES que componen el cabildo. En fecha 06/11/2018, se venció el plazo de contestación, sin obtener respuesta del sujeto obligado, motivo por el cual me permito interponer en tiempo y forma recurso de recurso de revisión en contra de la omisión a mi solicitud por los sujetos obligados de la información solicitada. A su vez, se requiere sean brindados LOS RECIBOS DE NÓMINA O DOCUMENTO QUE ACREDITE LA REMUNERACIÓN DE LOS MESES AGOSTO Y SEPTIEMBRE DEL AÑO 2018 QUE PERCIBE EL PRESIDENTE MUNICIPAL, SINDICO Y REGIDORES EN VERSIÓN PUBLICA (REFLEJANDO ASI EL SALARIO BRUTO Y NETO MENSUAL). Adjunto al presente, acuse de solicitud formulada con antelación.</w:t>
      </w:r>
      <w:r w:rsidRPr="00C21132">
        <w:rPr>
          <w:rFonts w:ascii="Palatino Linotype" w:hAnsi="Palatino Linotype" w:cs="Arial"/>
          <w:i/>
          <w:sz w:val="22"/>
        </w:rPr>
        <w:t>”</w:t>
      </w:r>
      <w:r w:rsidR="00967FF7" w:rsidRPr="00C21132">
        <w:rPr>
          <w:rFonts w:ascii="Palatino Linotype" w:hAnsi="Palatino Linotype" w:cs="Arial"/>
          <w:sz w:val="22"/>
        </w:rPr>
        <w:t xml:space="preserve"> </w:t>
      </w:r>
      <w:r w:rsidRPr="00C21132">
        <w:rPr>
          <w:rFonts w:ascii="Palatino Linotype" w:hAnsi="Palatino Linotype" w:cs="Arial"/>
          <w:sz w:val="22"/>
        </w:rPr>
        <w:t>(Sic)</w:t>
      </w:r>
    </w:p>
    <w:p w14:paraId="72A470E5" w14:textId="77777777" w:rsidR="002A5346" w:rsidRPr="00C21132" w:rsidRDefault="002A5346" w:rsidP="00EB327A">
      <w:pPr>
        <w:spacing w:line="360" w:lineRule="auto"/>
        <w:ind w:left="709" w:right="709"/>
        <w:jc w:val="both"/>
        <w:rPr>
          <w:rFonts w:ascii="Palatino Linotype" w:hAnsi="Palatino Linotype" w:cs="Arial"/>
        </w:rPr>
      </w:pPr>
    </w:p>
    <w:p w14:paraId="62957D75" w14:textId="10D51421" w:rsidR="00762B6C" w:rsidRPr="00C21132" w:rsidRDefault="00762B6C" w:rsidP="00EB327A">
      <w:pPr>
        <w:pStyle w:val="Prrafodelista"/>
        <w:spacing w:line="360" w:lineRule="auto"/>
        <w:ind w:left="0"/>
        <w:contextualSpacing w:val="0"/>
        <w:jc w:val="both"/>
        <w:rPr>
          <w:rFonts w:ascii="Palatino Linotype" w:hAnsi="Palatino Linotype"/>
        </w:rPr>
      </w:pPr>
      <w:r w:rsidRPr="00C21132">
        <w:rPr>
          <w:rFonts w:ascii="Palatino Linotype" w:hAnsi="Palatino Linotype"/>
        </w:rPr>
        <w:t>Asimismo,</w:t>
      </w:r>
      <w:r w:rsidR="00967FF7" w:rsidRPr="00C21132">
        <w:rPr>
          <w:rFonts w:ascii="Palatino Linotype" w:hAnsi="Palatino Linotype"/>
        </w:rPr>
        <w:t xml:space="preserve"> </w:t>
      </w:r>
      <w:r w:rsidR="00D6363B" w:rsidRPr="00C21132">
        <w:rPr>
          <w:rFonts w:ascii="Palatino Linotype" w:hAnsi="Palatino Linotype" w:cs="Arial"/>
          <w:b/>
        </w:rPr>
        <w:t>LA</w:t>
      </w:r>
      <w:r w:rsidR="008B7C0C" w:rsidRPr="00C21132">
        <w:rPr>
          <w:rFonts w:ascii="Palatino Linotype" w:hAnsi="Palatino Linotype" w:cs="Arial"/>
          <w:b/>
        </w:rPr>
        <w:t xml:space="preserve"> </w:t>
      </w:r>
      <w:r w:rsidR="001234CB" w:rsidRPr="00C21132">
        <w:rPr>
          <w:rFonts w:ascii="Palatino Linotype" w:hAnsi="Palatino Linotype" w:cs="Arial"/>
          <w:b/>
        </w:rPr>
        <w:t>RECURRENTE</w:t>
      </w:r>
      <w:r w:rsidR="00967FF7" w:rsidRPr="00C21132">
        <w:rPr>
          <w:rFonts w:ascii="Palatino Linotype" w:hAnsi="Palatino Linotype"/>
        </w:rPr>
        <w:t xml:space="preserve"> </w:t>
      </w:r>
      <w:r w:rsidR="00525E37" w:rsidRPr="00C21132">
        <w:rPr>
          <w:rFonts w:ascii="Palatino Linotype" w:hAnsi="Palatino Linotype"/>
        </w:rPr>
        <w:t>precisó</w:t>
      </w:r>
      <w:r w:rsidR="00967FF7" w:rsidRPr="00C21132">
        <w:rPr>
          <w:rFonts w:ascii="Palatino Linotype" w:hAnsi="Palatino Linotype"/>
        </w:rPr>
        <w:t xml:space="preserve"> </w:t>
      </w:r>
      <w:r w:rsidRPr="00C21132">
        <w:rPr>
          <w:rFonts w:ascii="Palatino Linotype" w:hAnsi="Palatino Linotype"/>
        </w:rPr>
        <w:t>como</w:t>
      </w:r>
      <w:r w:rsidR="00967FF7" w:rsidRPr="00C21132">
        <w:rPr>
          <w:rFonts w:ascii="Palatino Linotype" w:hAnsi="Palatino Linotype"/>
        </w:rPr>
        <w:t xml:space="preserve"> </w:t>
      </w:r>
      <w:r w:rsidRPr="00C21132">
        <w:rPr>
          <w:rFonts w:ascii="Palatino Linotype" w:hAnsi="Palatino Linotype"/>
        </w:rPr>
        <w:t>razones</w:t>
      </w:r>
      <w:r w:rsidR="00967FF7" w:rsidRPr="00C21132">
        <w:rPr>
          <w:rFonts w:ascii="Palatino Linotype" w:hAnsi="Palatino Linotype"/>
        </w:rPr>
        <w:t xml:space="preserve"> </w:t>
      </w:r>
      <w:r w:rsidRPr="00C21132">
        <w:rPr>
          <w:rFonts w:ascii="Palatino Linotype" w:hAnsi="Palatino Linotype"/>
        </w:rPr>
        <w:t>o</w:t>
      </w:r>
      <w:r w:rsidR="00967FF7" w:rsidRPr="00C21132">
        <w:rPr>
          <w:rFonts w:ascii="Palatino Linotype" w:hAnsi="Palatino Linotype"/>
        </w:rPr>
        <w:t xml:space="preserve"> </w:t>
      </w:r>
      <w:r w:rsidRPr="00C21132">
        <w:rPr>
          <w:rFonts w:ascii="Palatino Linotype" w:hAnsi="Palatino Linotype"/>
        </w:rPr>
        <w:t>motivos</w:t>
      </w:r>
      <w:r w:rsidR="00967FF7" w:rsidRPr="00C21132">
        <w:rPr>
          <w:rFonts w:ascii="Palatino Linotype" w:hAnsi="Palatino Linotype"/>
        </w:rPr>
        <w:t xml:space="preserve"> </w:t>
      </w:r>
      <w:r w:rsidRPr="00C21132">
        <w:rPr>
          <w:rFonts w:ascii="Palatino Linotype" w:hAnsi="Palatino Linotype"/>
        </w:rPr>
        <w:t>de</w:t>
      </w:r>
      <w:r w:rsidR="00967FF7" w:rsidRPr="00C21132">
        <w:rPr>
          <w:rFonts w:ascii="Palatino Linotype" w:hAnsi="Palatino Linotype"/>
        </w:rPr>
        <w:t xml:space="preserve"> </w:t>
      </w:r>
      <w:r w:rsidRPr="00C21132">
        <w:rPr>
          <w:rFonts w:ascii="Palatino Linotype" w:hAnsi="Palatino Linotype"/>
        </w:rPr>
        <w:t>inconformidad:</w:t>
      </w:r>
    </w:p>
    <w:p w14:paraId="37EC0B80" w14:textId="77777777" w:rsidR="002A5346" w:rsidRPr="00C21132" w:rsidRDefault="002A5346" w:rsidP="00EB327A">
      <w:pPr>
        <w:spacing w:line="360" w:lineRule="auto"/>
        <w:ind w:left="709" w:right="709"/>
        <w:jc w:val="both"/>
        <w:rPr>
          <w:rFonts w:ascii="Palatino Linotype" w:hAnsi="Palatino Linotype" w:cs="Arial"/>
          <w:i/>
        </w:rPr>
      </w:pPr>
    </w:p>
    <w:p w14:paraId="1BFADDC7" w14:textId="7BDEA3EC" w:rsidR="009341E7" w:rsidRPr="00C21132" w:rsidRDefault="009341E7" w:rsidP="00EB327A">
      <w:pPr>
        <w:spacing w:line="360" w:lineRule="auto"/>
        <w:ind w:left="709" w:right="709"/>
        <w:jc w:val="both"/>
        <w:rPr>
          <w:rFonts w:ascii="Palatino Linotype" w:hAnsi="Palatino Linotype" w:cs="Arial"/>
          <w:sz w:val="22"/>
        </w:rPr>
      </w:pPr>
      <w:r w:rsidRPr="00C21132">
        <w:rPr>
          <w:rFonts w:ascii="Palatino Linotype" w:hAnsi="Palatino Linotype" w:cs="Arial"/>
          <w:i/>
          <w:sz w:val="22"/>
        </w:rPr>
        <w:t>“</w:t>
      </w:r>
      <w:r w:rsidR="00D6363B" w:rsidRPr="00C21132">
        <w:rPr>
          <w:rFonts w:ascii="Palatino Linotype" w:hAnsi="Palatino Linotype" w:cs="Arial"/>
          <w:i/>
          <w:sz w:val="22"/>
        </w:rPr>
        <w:t>NO SE DIO RESPUESTA A LO SOLICITADO</w:t>
      </w:r>
      <w:r w:rsidR="00525E37" w:rsidRPr="00C21132">
        <w:rPr>
          <w:rFonts w:ascii="Palatino Linotype" w:hAnsi="Palatino Linotype" w:cs="Arial"/>
          <w:i/>
          <w:sz w:val="22"/>
        </w:rPr>
        <w:t>”</w:t>
      </w:r>
      <w:r w:rsidR="00967FF7" w:rsidRPr="00C21132">
        <w:rPr>
          <w:rFonts w:ascii="Palatino Linotype" w:hAnsi="Palatino Linotype" w:cs="Arial"/>
          <w:i/>
          <w:sz w:val="22"/>
        </w:rPr>
        <w:t xml:space="preserve"> </w:t>
      </w:r>
      <w:r w:rsidRPr="00C21132">
        <w:rPr>
          <w:rFonts w:ascii="Palatino Linotype" w:hAnsi="Palatino Linotype" w:cs="Arial"/>
          <w:sz w:val="22"/>
        </w:rPr>
        <w:t>(Sic)</w:t>
      </w:r>
    </w:p>
    <w:p w14:paraId="7582029E" w14:textId="77777777" w:rsidR="002A5346" w:rsidRPr="00C21132" w:rsidRDefault="002A5346" w:rsidP="00EB327A">
      <w:pPr>
        <w:spacing w:line="360" w:lineRule="auto"/>
        <w:jc w:val="both"/>
        <w:rPr>
          <w:rFonts w:ascii="Palatino Linotype" w:hAnsi="Palatino Linotype"/>
        </w:rPr>
      </w:pPr>
    </w:p>
    <w:p w14:paraId="55469C48" w14:textId="581E0D5B" w:rsidR="00605C27" w:rsidRPr="00C21132" w:rsidRDefault="00605C27" w:rsidP="00EB327A">
      <w:pPr>
        <w:spacing w:line="360" w:lineRule="auto"/>
        <w:jc w:val="both"/>
        <w:rPr>
          <w:rFonts w:ascii="Palatino Linotype" w:hAnsi="Palatino Linotype"/>
        </w:rPr>
      </w:pPr>
      <w:r w:rsidRPr="00C21132">
        <w:rPr>
          <w:rFonts w:ascii="Palatino Linotype" w:hAnsi="Palatino Linotype"/>
        </w:rPr>
        <w:t xml:space="preserve">Advirtiendo, que </w:t>
      </w:r>
      <w:r w:rsidR="00EE3969" w:rsidRPr="00C21132">
        <w:rPr>
          <w:rFonts w:ascii="Palatino Linotype" w:hAnsi="Palatino Linotype" w:cs="Arial"/>
          <w:b/>
        </w:rPr>
        <w:t xml:space="preserve">LA RECURRENTE </w:t>
      </w:r>
      <w:r w:rsidRPr="00C21132">
        <w:rPr>
          <w:rFonts w:ascii="Palatino Linotype" w:hAnsi="Palatino Linotype"/>
        </w:rPr>
        <w:t>acompañó un</w:t>
      </w:r>
      <w:r w:rsidRPr="00C21132">
        <w:rPr>
          <w:rFonts w:ascii="Palatino Linotype" w:hAnsi="Palatino Linotype" w:cs="Arial"/>
        </w:rPr>
        <w:t xml:space="preserve"> archivo electrónico denominado </w:t>
      </w:r>
      <w:r w:rsidR="002A5346" w:rsidRPr="00C21132">
        <w:rPr>
          <w:rFonts w:ascii="Palatino Linotype" w:hAnsi="Palatino Linotype"/>
          <w:b/>
        </w:rPr>
        <w:t>Captura de pantalla 2018-11-30 a la(s) 12.15.30.png</w:t>
      </w:r>
      <w:r w:rsidRPr="00C21132">
        <w:rPr>
          <w:rFonts w:ascii="Palatino Linotype" w:hAnsi="Palatino Linotype"/>
          <w:b/>
        </w:rPr>
        <w:t xml:space="preserve">, </w:t>
      </w:r>
      <w:r w:rsidRPr="00C21132">
        <w:rPr>
          <w:rFonts w:ascii="Palatino Linotype" w:hAnsi="Palatino Linotype"/>
        </w:rPr>
        <w:t xml:space="preserve">el cual </w:t>
      </w:r>
      <w:r w:rsidR="00EE3969" w:rsidRPr="00C21132">
        <w:rPr>
          <w:rFonts w:ascii="Palatino Linotype" w:hAnsi="Palatino Linotype"/>
        </w:rPr>
        <w:t xml:space="preserve">contiene la solicitud de acceso a la información pública, mismo que será valorado en el </w:t>
      </w:r>
      <w:r w:rsidR="00774E49" w:rsidRPr="00C21132">
        <w:rPr>
          <w:rFonts w:ascii="Palatino Linotype" w:hAnsi="Palatino Linotype"/>
        </w:rPr>
        <w:t>considerando de análisis.</w:t>
      </w:r>
    </w:p>
    <w:p w14:paraId="7B51E0EE" w14:textId="77777777" w:rsidR="002A5346" w:rsidRPr="00C21132" w:rsidRDefault="002A5346" w:rsidP="00EB327A">
      <w:pPr>
        <w:spacing w:line="360" w:lineRule="auto"/>
        <w:jc w:val="both"/>
        <w:rPr>
          <w:rFonts w:ascii="Palatino Linotype" w:hAnsi="Palatino Linotype"/>
        </w:rPr>
      </w:pPr>
    </w:p>
    <w:p w14:paraId="021AE0D5" w14:textId="13F33FA4" w:rsidR="00525E37" w:rsidRPr="00C21132" w:rsidRDefault="00EC116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lang w:val="es-ES_tradnl"/>
        </w:rPr>
      </w:pPr>
      <w:r w:rsidRPr="00C21132">
        <w:rPr>
          <w:rFonts w:ascii="Palatino Linotype" w:hAnsi="Palatino Linotype" w:cs="Arial"/>
          <w:b/>
        </w:rPr>
        <w:t>IV.</w:t>
      </w:r>
      <w:r w:rsidRPr="00C21132">
        <w:rPr>
          <w:rFonts w:ascii="Palatino Linotype" w:hAnsi="Palatino Linotype" w:cs="Arial"/>
        </w:rPr>
        <w:t xml:space="preserve"> </w:t>
      </w:r>
      <w:r w:rsidR="00525E37" w:rsidRPr="00C21132">
        <w:rPr>
          <w:rFonts w:ascii="Palatino Linotype" w:hAnsi="Palatino Linotype" w:cs="Arial"/>
        </w:rPr>
        <w:t>En</w:t>
      </w:r>
      <w:r w:rsidR="00967FF7" w:rsidRPr="00C21132">
        <w:rPr>
          <w:rFonts w:ascii="Palatino Linotype" w:hAnsi="Palatino Linotype"/>
        </w:rPr>
        <w:t xml:space="preserve"> </w:t>
      </w:r>
      <w:r w:rsidR="00525E37" w:rsidRPr="00C21132">
        <w:rPr>
          <w:rFonts w:ascii="Palatino Linotype" w:hAnsi="Palatino Linotype"/>
        </w:rPr>
        <w:t>fecha</w:t>
      </w:r>
      <w:r w:rsidR="00967FF7" w:rsidRPr="00C21132">
        <w:rPr>
          <w:rFonts w:ascii="Palatino Linotype" w:hAnsi="Palatino Linotype"/>
        </w:rPr>
        <w:t xml:space="preserve"> </w:t>
      </w:r>
      <w:r w:rsidR="002A5346" w:rsidRPr="00C21132">
        <w:rPr>
          <w:rFonts w:ascii="Palatino Linotype" w:hAnsi="Palatino Linotype"/>
        </w:rPr>
        <w:t>treinta</w:t>
      </w:r>
      <w:r w:rsidR="00A43366" w:rsidRPr="00C21132">
        <w:rPr>
          <w:rFonts w:ascii="Palatino Linotype" w:hAnsi="Palatino Linotype"/>
        </w:rPr>
        <w:t xml:space="preserve"> de </w:t>
      </w:r>
      <w:r w:rsidR="00D6363B" w:rsidRPr="00C21132">
        <w:rPr>
          <w:rFonts w:ascii="Palatino Linotype" w:hAnsi="Palatino Linotype"/>
        </w:rPr>
        <w:t>noviembre</w:t>
      </w:r>
      <w:r w:rsidR="00A43366" w:rsidRPr="00C21132">
        <w:rPr>
          <w:rFonts w:ascii="Palatino Linotype" w:hAnsi="Palatino Linotype"/>
        </w:rPr>
        <w:t xml:space="preserve"> de dos mil dieciocho</w:t>
      </w:r>
      <w:r w:rsidR="00525E37" w:rsidRPr="00C21132">
        <w:rPr>
          <w:rFonts w:ascii="Palatino Linotype" w:hAnsi="Palatino Linotype"/>
        </w:rPr>
        <w:t>,</w:t>
      </w:r>
      <w:r w:rsidR="00967FF7" w:rsidRPr="00C21132">
        <w:rPr>
          <w:rFonts w:ascii="Palatino Linotype" w:hAnsi="Palatino Linotype" w:cs="Arial"/>
        </w:rPr>
        <w:t xml:space="preserve"> </w:t>
      </w:r>
      <w:r w:rsidR="00D6363B" w:rsidRPr="00C21132">
        <w:rPr>
          <w:rFonts w:ascii="Palatino Linotype" w:hAnsi="Palatino Linotype" w:cs="Arial"/>
        </w:rPr>
        <w:t>el</w:t>
      </w:r>
      <w:r w:rsidR="00967FF7" w:rsidRPr="00C21132">
        <w:rPr>
          <w:rFonts w:ascii="Palatino Linotype" w:hAnsi="Palatino Linotype" w:cs="Arial"/>
        </w:rPr>
        <w:t xml:space="preserve"> </w:t>
      </w:r>
      <w:r w:rsidR="00525E37" w:rsidRPr="00C21132">
        <w:rPr>
          <w:rFonts w:ascii="Palatino Linotype" w:hAnsi="Palatino Linotype" w:cs="Arial"/>
          <w:lang w:val="es-ES_tradnl"/>
        </w:rPr>
        <w:t>recurso</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de</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que</w:t>
      </w:r>
      <w:r w:rsidR="00967FF7" w:rsidRPr="00C21132">
        <w:rPr>
          <w:rFonts w:ascii="Palatino Linotype" w:hAnsi="Palatino Linotype" w:cs="Arial"/>
        </w:rPr>
        <w:t xml:space="preserve"> </w:t>
      </w:r>
      <w:r w:rsidR="00525E37" w:rsidRPr="00C21132">
        <w:rPr>
          <w:rFonts w:ascii="Palatino Linotype" w:hAnsi="Palatino Linotype" w:cs="Arial"/>
        </w:rPr>
        <w:t>se</w:t>
      </w:r>
      <w:r w:rsidR="00967FF7" w:rsidRPr="00C21132">
        <w:rPr>
          <w:rFonts w:ascii="Palatino Linotype" w:hAnsi="Palatino Linotype" w:cs="Arial"/>
        </w:rPr>
        <w:t xml:space="preserve"> </w:t>
      </w:r>
      <w:r w:rsidR="00525E37" w:rsidRPr="00C21132">
        <w:rPr>
          <w:rFonts w:ascii="Palatino Linotype" w:hAnsi="Palatino Linotype" w:cs="Arial"/>
        </w:rPr>
        <w:t>trata</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se</w:t>
      </w:r>
      <w:r w:rsidR="00967FF7" w:rsidRPr="00C21132">
        <w:rPr>
          <w:rFonts w:ascii="Palatino Linotype" w:hAnsi="Palatino Linotype" w:cs="Arial"/>
          <w:lang w:val="es-ES_tradnl"/>
        </w:rPr>
        <w:t xml:space="preserve"> </w:t>
      </w:r>
      <w:r w:rsidR="00627B83" w:rsidRPr="00C21132">
        <w:rPr>
          <w:rFonts w:ascii="Palatino Linotype" w:hAnsi="Palatino Linotype" w:cs="Arial"/>
          <w:lang w:val="es-ES_tradnl"/>
        </w:rPr>
        <w:t>envió</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electrónicamente</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al</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Instituto</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de</w:t>
      </w:r>
      <w:r w:rsidR="00967FF7" w:rsidRPr="00C21132">
        <w:rPr>
          <w:rFonts w:ascii="Palatino Linotype" w:hAnsi="Palatino Linotype" w:cs="Arial"/>
          <w:lang w:val="es-ES_tradnl"/>
        </w:rPr>
        <w:t xml:space="preserve"> </w:t>
      </w:r>
      <w:r w:rsidR="00525E37" w:rsidRPr="00C21132">
        <w:rPr>
          <w:rFonts w:ascii="Palatino Linotype" w:eastAsia="Arial Unicode MS" w:hAnsi="Palatino Linotype" w:cs="Arial"/>
        </w:rPr>
        <w:t>Transparencia</w:t>
      </w:r>
      <w:r w:rsidR="00525E37" w:rsidRPr="00C21132">
        <w:rPr>
          <w:rFonts w:ascii="Palatino Linotype" w:hAnsi="Palatino Linotype" w:cs="Arial"/>
          <w:lang w:val="es-ES_tradnl"/>
        </w:rPr>
        <w:t>,</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Acceso</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a</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la</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Información</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Pública</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y</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Protección</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de</w:t>
      </w:r>
      <w:r w:rsidR="00967FF7" w:rsidRPr="00C21132">
        <w:rPr>
          <w:rFonts w:ascii="Palatino Linotype" w:hAnsi="Palatino Linotype" w:cs="Arial"/>
          <w:lang w:val="es-ES_tradnl"/>
        </w:rPr>
        <w:t xml:space="preserve"> </w:t>
      </w:r>
      <w:r w:rsidR="00525E37" w:rsidRPr="00C21132">
        <w:rPr>
          <w:rFonts w:ascii="Palatino Linotype" w:hAnsi="Palatino Linotype" w:cs="Arial"/>
        </w:rPr>
        <w:t>Datos</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Personales</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del</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Estado</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de</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México</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y</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Municipios;</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y</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con</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fundamento</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en</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el</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artículo</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185</w:t>
      </w:r>
      <w:r w:rsidR="00774E49" w:rsidRPr="00C21132">
        <w:rPr>
          <w:rFonts w:ascii="Palatino Linotype" w:hAnsi="Palatino Linotype" w:cs="Arial"/>
          <w:lang w:val="es-ES_tradnl"/>
        </w:rPr>
        <w:t>,</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fracción</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I</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de</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la</w:t>
      </w:r>
      <w:r w:rsidR="00967FF7" w:rsidRPr="00C21132">
        <w:rPr>
          <w:rFonts w:ascii="Palatino Linotype" w:hAnsi="Palatino Linotype" w:cs="Arial"/>
          <w:lang w:val="es-ES_tradnl"/>
        </w:rPr>
        <w:t xml:space="preserve"> </w:t>
      </w:r>
      <w:r w:rsidR="00525E37" w:rsidRPr="00C21132">
        <w:rPr>
          <w:rFonts w:ascii="Palatino Linotype" w:hAnsi="Palatino Linotype"/>
        </w:rPr>
        <w:t>Ley</w:t>
      </w:r>
      <w:r w:rsidR="00967FF7" w:rsidRPr="00C21132">
        <w:rPr>
          <w:rFonts w:ascii="Palatino Linotype" w:hAnsi="Palatino Linotype"/>
        </w:rPr>
        <w:t xml:space="preserve"> </w:t>
      </w:r>
      <w:r w:rsidR="00525E37" w:rsidRPr="00C21132">
        <w:rPr>
          <w:rFonts w:ascii="Palatino Linotype" w:hAnsi="Palatino Linotype"/>
        </w:rPr>
        <w:t>de</w:t>
      </w:r>
      <w:r w:rsidR="00967FF7" w:rsidRPr="00C21132">
        <w:rPr>
          <w:rFonts w:ascii="Palatino Linotype" w:hAnsi="Palatino Linotype"/>
        </w:rPr>
        <w:t xml:space="preserve"> </w:t>
      </w:r>
      <w:r w:rsidR="00525E37" w:rsidRPr="00C21132">
        <w:rPr>
          <w:rFonts w:ascii="Palatino Linotype" w:hAnsi="Palatino Linotype"/>
        </w:rPr>
        <w:t>Transparencia</w:t>
      </w:r>
      <w:r w:rsidR="00967FF7" w:rsidRPr="00C21132">
        <w:rPr>
          <w:rFonts w:ascii="Palatino Linotype" w:hAnsi="Palatino Linotype"/>
        </w:rPr>
        <w:t xml:space="preserve"> </w:t>
      </w:r>
      <w:r w:rsidR="00525E37" w:rsidRPr="00C21132">
        <w:rPr>
          <w:rFonts w:ascii="Palatino Linotype" w:hAnsi="Palatino Linotype"/>
        </w:rPr>
        <w:t>y</w:t>
      </w:r>
      <w:r w:rsidR="00967FF7" w:rsidRPr="00C21132">
        <w:rPr>
          <w:rFonts w:ascii="Palatino Linotype" w:hAnsi="Palatino Linotype"/>
        </w:rPr>
        <w:t xml:space="preserve"> </w:t>
      </w:r>
      <w:r w:rsidR="00525E37" w:rsidRPr="00C21132">
        <w:rPr>
          <w:rFonts w:ascii="Palatino Linotype" w:hAnsi="Palatino Linotype"/>
        </w:rPr>
        <w:t>Acceso</w:t>
      </w:r>
      <w:r w:rsidR="00967FF7" w:rsidRPr="00C21132">
        <w:rPr>
          <w:rFonts w:ascii="Palatino Linotype" w:hAnsi="Palatino Linotype"/>
        </w:rPr>
        <w:t xml:space="preserve"> </w:t>
      </w:r>
      <w:r w:rsidR="00525E37" w:rsidRPr="00C21132">
        <w:rPr>
          <w:rFonts w:ascii="Palatino Linotype" w:hAnsi="Palatino Linotype"/>
        </w:rPr>
        <w:t>a</w:t>
      </w:r>
      <w:r w:rsidR="00967FF7" w:rsidRPr="00C21132">
        <w:rPr>
          <w:rFonts w:ascii="Palatino Linotype" w:hAnsi="Palatino Linotype"/>
        </w:rPr>
        <w:t xml:space="preserve"> </w:t>
      </w:r>
      <w:r w:rsidR="00525E37" w:rsidRPr="00C21132">
        <w:rPr>
          <w:rFonts w:ascii="Palatino Linotype" w:hAnsi="Palatino Linotype"/>
        </w:rPr>
        <w:t>la</w:t>
      </w:r>
      <w:r w:rsidR="00967FF7" w:rsidRPr="00C21132">
        <w:rPr>
          <w:rFonts w:ascii="Palatino Linotype" w:hAnsi="Palatino Linotype"/>
        </w:rPr>
        <w:t xml:space="preserve"> </w:t>
      </w:r>
      <w:r w:rsidR="00525E37" w:rsidRPr="00C21132">
        <w:rPr>
          <w:rFonts w:ascii="Palatino Linotype" w:hAnsi="Palatino Linotype"/>
        </w:rPr>
        <w:t>Información</w:t>
      </w:r>
      <w:r w:rsidR="00967FF7" w:rsidRPr="00C21132">
        <w:rPr>
          <w:rFonts w:ascii="Palatino Linotype" w:hAnsi="Palatino Linotype"/>
        </w:rPr>
        <w:t xml:space="preserve"> </w:t>
      </w:r>
      <w:r w:rsidR="00525E37" w:rsidRPr="00C21132">
        <w:rPr>
          <w:rFonts w:ascii="Palatino Linotype" w:hAnsi="Palatino Linotype"/>
        </w:rPr>
        <w:t>Pública</w:t>
      </w:r>
      <w:r w:rsidR="00967FF7" w:rsidRPr="00C21132">
        <w:rPr>
          <w:rFonts w:ascii="Palatino Linotype" w:hAnsi="Palatino Linotype"/>
        </w:rPr>
        <w:t xml:space="preserve"> </w:t>
      </w:r>
      <w:r w:rsidR="00525E37" w:rsidRPr="00C21132">
        <w:rPr>
          <w:rFonts w:ascii="Palatino Linotype" w:hAnsi="Palatino Linotype"/>
        </w:rPr>
        <w:t>del</w:t>
      </w:r>
      <w:r w:rsidR="00967FF7" w:rsidRPr="00C21132">
        <w:rPr>
          <w:rFonts w:ascii="Palatino Linotype" w:hAnsi="Palatino Linotype"/>
        </w:rPr>
        <w:t xml:space="preserve"> </w:t>
      </w:r>
      <w:r w:rsidR="00525E37" w:rsidRPr="00C21132">
        <w:rPr>
          <w:rFonts w:ascii="Palatino Linotype" w:hAnsi="Palatino Linotype"/>
        </w:rPr>
        <w:t>Estado</w:t>
      </w:r>
      <w:r w:rsidR="00967FF7" w:rsidRPr="00C21132">
        <w:rPr>
          <w:rFonts w:ascii="Palatino Linotype" w:hAnsi="Palatino Linotype"/>
        </w:rPr>
        <w:t xml:space="preserve"> </w:t>
      </w:r>
      <w:r w:rsidR="00525E37" w:rsidRPr="00C21132">
        <w:rPr>
          <w:rFonts w:ascii="Palatino Linotype" w:hAnsi="Palatino Linotype"/>
        </w:rPr>
        <w:t>de</w:t>
      </w:r>
      <w:r w:rsidR="00967FF7" w:rsidRPr="00C21132">
        <w:rPr>
          <w:rFonts w:ascii="Palatino Linotype" w:hAnsi="Palatino Linotype"/>
        </w:rPr>
        <w:t xml:space="preserve"> </w:t>
      </w:r>
      <w:r w:rsidR="00525E37" w:rsidRPr="00C21132">
        <w:rPr>
          <w:rFonts w:ascii="Palatino Linotype" w:hAnsi="Palatino Linotype"/>
        </w:rPr>
        <w:t>México</w:t>
      </w:r>
      <w:r w:rsidR="00967FF7" w:rsidRPr="00C21132">
        <w:rPr>
          <w:rFonts w:ascii="Palatino Linotype" w:hAnsi="Palatino Linotype"/>
        </w:rPr>
        <w:t xml:space="preserve"> </w:t>
      </w:r>
      <w:r w:rsidR="00525E37" w:rsidRPr="00C21132">
        <w:rPr>
          <w:rFonts w:ascii="Palatino Linotype" w:hAnsi="Palatino Linotype"/>
        </w:rPr>
        <w:t>y</w:t>
      </w:r>
      <w:r w:rsidR="00967FF7" w:rsidRPr="00C21132">
        <w:rPr>
          <w:rFonts w:ascii="Palatino Linotype" w:hAnsi="Palatino Linotype"/>
        </w:rPr>
        <w:t xml:space="preserve"> </w:t>
      </w:r>
      <w:r w:rsidR="00525E37" w:rsidRPr="00C21132">
        <w:rPr>
          <w:rFonts w:ascii="Palatino Linotype" w:hAnsi="Palatino Linotype"/>
        </w:rPr>
        <w:t>Municipios</w:t>
      </w:r>
      <w:r w:rsidR="00525E37" w:rsidRPr="00C21132">
        <w:rPr>
          <w:rFonts w:ascii="Palatino Linotype" w:hAnsi="Palatino Linotype" w:cs="Arial"/>
          <w:lang w:val="es-ES_tradnl"/>
        </w:rPr>
        <w:t>,</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se</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turnó,</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a</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través</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del</w:t>
      </w:r>
      <w:r w:rsidR="00967FF7" w:rsidRPr="00C21132">
        <w:rPr>
          <w:rFonts w:ascii="Palatino Linotype" w:eastAsia="Arial Unicode MS" w:hAnsi="Palatino Linotype" w:cs="Arial"/>
          <w:lang w:val="es-ES_tradnl"/>
        </w:rPr>
        <w:t xml:space="preserve"> </w:t>
      </w:r>
      <w:r w:rsidR="00525E37" w:rsidRPr="00C21132">
        <w:rPr>
          <w:rFonts w:ascii="Palatino Linotype" w:eastAsia="Arial Unicode MS" w:hAnsi="Palatino Linotype" w:cs="Arial"/>
          <w:b/>
          <w:lang w:val="es-ES_tradnl"/>
        </w:rPr>
        <w:t>SAIMEX</w:t>
      </w:r>
      <w:r w:rsidR="00AB649C" w:rsidRPr="00C21132">
        <w:rPr>
          <w:rFonts w:ascii="Palatino Linotype" w:hAnsi="Palatino Linotype"/>
        </w:rPr>
        <w:t xml:space="preserve"> </w:t>
      </w:r>
      <w:r w:rsidR="00525E37" w:rsidRPr="00C21132">
        <w:rPr>
          <w:rFonts w:ascii="Palatino Linotype" w:hAnsi="Palatino Linotype"/>
        </w:rPr>
        <w:t>a</w:t>
      </w:r>
      <w:r w:rsidR="00967FF7" w:rsidRPr="00C21132">
        <w:rPr>
          <w:rFonts w:ascii="Palatino Linotype" w:hAnsi="Palatino Linotype"/>
        </w:rPr>
        <w:t xml:space="preserve"> </w:t>
      </w:r>
      <w:r w:rsidR="00525E37" w:rsidRPr="00C21132">
        <w:rPr>
          <w:rFonts w:ascii="Palatino Linotype" w:hAnsi="Palatino Linotype"/>
        </w:rPr>
        <w:t>la</w:t>
      </w:r>
      <w:r w:rsidR="00967FF7" w:rsidRPr="00C21132">
        <w:rPr>
          <w:rFonts w:ascii="Palatino Linotype" w:hAnsi="Palatino Linotype"/>
        </w:rPr>
        <w:t xml:space="preserve"> </w:t>
      </w:r>
      <w:r w:rsidR="00525E37" w:rsidRPr="00C21132">
        <w:rPr>
          <w:rFonts w:ascii="Palatino Linotype" w:hAnsi="Palatino Linotype" w:cs="Arial"/>
          <w:lang w:val="es-ES_tradnl"/>
        </w:rPr>
        <w:t>Comisionada</w:t>
      </w:r>
      <w:r w:rsidR="00967FF7" w:rsidRPr="00C21132">
        <w:rPr>
          <w:rFonts w:ascii="Palatino Linotype" w:hAnsi="Palatino Linotype" w:cs="Arial"/>
          <w:lang w:val="es-ES_tradnl"/>
        </w:rPr>
        <w:t xml:space="preserve"> </w:t>
      </w:r>
      <w:r w:rsidR="00525E37" w:rsidRPr="00C21132">
        <w:rPr>
          <w:rFonts w:ascii="Palatino Linotype" w:hAnsi="Palatino Linotype" w:cs="Arial"/>
          <w:b/>
          <w:lang w:val="es-ES_tradnl"/>
        </w:rPr>
        <w:t>EVA</w:t>
      </w:r>
      <w:r w:rsidR="00967FF7" w:rsidRPr="00C21132">
        <w:rPr>
          <w:rFonts w:ascii="Palatino Linotype" w:hAnsi="Palatino Linotype" w:cs="Arial"/>
          <w:b/>
          <w:lang w:val="es-ES_tradnl"/>
        </w:rPr>
        <w:t xml:space="preserve"> </w:t>
      </w:r>
      <w:r w:rsidR="00525E37" w:rsidRPr="00C21132">
        <w:rPr>
          <w:rFonts w:ascii="Palatino Linotype" w:hAnsi="Palatino Linotype" w:cs="Arial"/>
          <w:b/>
          <w:lang w:val="es-ES_tradnl"/>
        </w:rPr>
        <w:t>ABAID</w:t>
      </w:r>
      <w:r w:rsidR="00967FF7" w:rsidRPr="00C21132">
        <w:rPr>
          <w:rFonts w:ascii="Palatino Linotype" w:hAnsi="Palatino Linotype" w:cs="Arial"/>
          <w:b/>
          <w:lang w:val="es-ES_tradnl"/>
        </w:rPr>
        <w:t xml:space="preserve"> </w:t>
      </w:r>
      <w:r w:rsidR="00525E37" w:rsidRPr="00C21132">
        <w:rPr>
          <w:rFonts w:ascii="Palatino Linotype" w:hAnsi="Palatino Linotype" w:cs="Arial"/>
          <w:b/>
          <w:lang w:val="es-ES_tradnl"/>
        </w:rPr>
        <w:t>YAPUR</w:t>
      </w:r>
      <w:r w:rsidR="00525E37" w:rsidRPr="00C21132">
        <w:rPr>
          <w:rFonts w:ascii="Palatino Linotype" w:hAnsi="Palatino Linotype" w:cs="Arial"/>
          <w:lang w:val="es-ES_tradnl"/>
        </w:rPr>
        <w:t>,</w:t>
      </w:r>
      <w:r w:rsidR="00AB649C" w:rsidRPr="00C21132">
        <w:rPr>
          <w:rFonts w:ascii="Palatino Linotype" w:hAnsi="Palatino Linotype" w:cs="Arial"/>
          <w:lang w:val="es-ES_tradnl"/>
        </w:rPr>
        <w:t xml:space="preserve"> </w:t>
      </w:r>
      <w:r w:rsidR="00525E37" w:rsidRPr="00C21132">
        <w:rPr>
          <w:rFonts w:ascii="Palatino Linotype" w:hAnsi="Palatino Linotype" w:cs="Arial"/>
          <w:lang w:val="es-ES_tradnl"/>
        </w:rPr>
        <w:t>a</w:t>
      </w:r>
      <w:r w:rsidR="00967FF7" w:rsidRPr="00C21132">
        <w:rPr>
          <w:rFonts w:ascii="Palatino Linotype" w:hAnsi="Palatino Linotype" w:cs="Arial"/>
          <w:lang w:val="es-ES_tradnl"/>
        </w:rPr>
        <w:t xml:space="preserve"> </w:t>
      </w:r>
      <w:r w:rsidR="00525E37" w:rsidRPr="00C21132">
        <w:rPr>
          <w:rFonts w:ascii="Palatino Linotype" w:hAnsi="Palatino Linotype"/>
        </w:rPr>
        <w:t>efecto</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de</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que</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decretara</w:t>
      </w:r>
      <w:r w:rsidR="00AB649C" w:rsidRPr="00C21132">
        <w:rPr>
          <w:rFonts w:ascii="Palatino Linotype" w:hAnsi="Palatino Linotype" w:cs="Arial"/>
          <w:lang w:val="es-ES_tradnl"/>
        </w:rPr>
        <w:t>n</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su</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admisión</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o</w:t>
      </w:r>
      <w:r w:rsidR="00967FF7" w:rsidRPr="00C21132">
        <w:rPr>
          <w:rFonts w:ascii="Palatino Linotype" w:hAnsi="Palatino Linotype" w:cs="Arial"/>
          <w:lang w:val="es-ES_tradnl"/>
        </w:rPr>
        <w:t xml:space="preserve"> </w:t>
      </w:r>
      <w:r w:rsidR="00525E37" w:rsidRPr="00C21132">
        <w:rPr>
          <w:rFonts w:ascii="Palatino Linotype" w:hAnsi="Palatino Linotype" w:cs="Arial"/>
          <w:lang w:val="es-ES_tradnl"/>
        </w:rPr>
        <w:t>desechamiento.</w:t>
      </w:r>
    </w:p>
    <w:p w14:paraId="071152F6" w14:textId="77777777" w:rsidR="002A5346" w:rsidRPr="00C21132" w:rsidRDefault="002A5346"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lang w:val="es-ES_tradnl"/>
        </w:rPr>
      </w:pPr>
    </w:p>
    <w:p w14:paraId="7C226B01" w14:textId="7F9C0DBC" w:rsidR="006109F8" w:rsidRPr="00C21132" w:rsidRDefault="00EC116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C21132">
        <w:rPr>
          <w:rFonts w:ascii="Palatino Linotype" w:hAnsi="Palatino Linotype" w:cs="Arial"/>
          <w:b/>
        </w:rPr>
        <w:t>V.</w:t>
      </w:r>
      <w:r w:rsidRPr="00C21132">
        <w:rPr>
          <w:rFonts w:ascii="Palatino Linotype" w:hAnsi="Palatino Linotype" w:cs="Arial"/>
        </w:rPr>
        <w:t xml:space="preserve"> </w:t>
      </w:r>
      <w:r w:rsidR="00627B83" w:rsidRPr="00C21132">
        <w:rPr>
          <w:rFonts w:ascii="Palatino Linotype" w:hAnsi="Palatino Linotype" w:cs="Arial"/>
        </w:rPr>
        <w:t>De las constancias del expediente electrónico del</w:t>
      </w:r>
      <w:r w:rsidR="00627B83" w:rsidRPr="00C21132">
        <w:rPr>
          <w:rFonts w:ascii="Palatino Linotype" w:hAnsi="Palatino Linotype" w:cs="Arial"/>
          <w:b/>
        </w:rPr>
        <w:t xml:space="preserve"> SAIMEX</w:t>
      </w:r>
      <w:r w:rsidR="00627B83" w:rsidRPr="00C21132">
        <w:rPr>
          <w:rFonts w:ascii="Palatino Linotype" w:hAnsi="Palatino Linotype" w:cs="Arial"/>
        </w:rPr>
        <w:t xml:space="preserve">, se desprende que en fecha </w:t>
      </w:r>
      <w:r w:rsidR="00AF4B14" w:rsidRPr="00C21132">
        <w:rPr>
          <w:rFonts w:ascii="Palatino Linotype" w:hAnsi="Palatino Linotype" w:cs="Arial"/>
        </w:rPr>
        <w:t>seis de diciembre</w:t>
      </w:r>
      <w:r w:rsidR="00627B83" w:rsidRPr="00C21132">
        <w:rPr>
          <w:rFonts w:ascii="Palatino Linotype" w:hAnsi="Palatino Linotype" w:cs="Arial"/>
        </w:rPr>
        <w:t xml:space="preserve"> 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00627B83" w:rsidRPr="00C21132">
        <w:rPr>
          <w:rFonts w:ascii="Palatino Linotype" w:hAnsi="Palatino Linotype" w:cs="Arial"/>
        </w:rPr>
        <w:lastRenderedPageBreak/>
        <w:t xml:space="preserve">derecho conviniera, a efecto de presentar pruebas y alegatos; así como para que </w:t>
      </w:r>
      <w:r w:rsidR="00627B83" w:rsidRPr="00C21132">
        <w:rPr>
          <w:rFonts w:ascii="Palatino Linotype" w:hAnsi="Palatino Linotype" w:cs="Arial"/>
          <w:b/>
        </w:rPr>
        <w:t xml:space="preserve">EL SUJETO OBLIGADO </w:t>
      </w:r>
      <w:r w:rsidR="00627B83" w:rsidRPr="00C21132">
        <w:rPr>
          <w:rFonts w:ascii="Palatino Linotype" w:hAnsi="Palatino Linotype" w:cs="Arial"/>
        </w:rPr>
        <w:t>rindiera su</w:t>
      </w:r>
      <w:r w:rsidR="00627B83" w:rsidRPr="00C21132">
        <w:rPr>
          <w:rFonts w:ascii="Palatino Linotype" w:hAnsi="Palatino Linotype" w:cs="Arial"/>
          <w:b/>
        </w:rPr>
        <w:t xml:space="preserve"> </w:t>
      </w:r>
      <w:r w:rsidR="00627B83" w:rsidRPr="00C21132">
        <w:rPr>
          <w:rFonts w:ascii="Palatino Linotype" w:hAnsi="Palatino Linotype" w:cs="Arial"/>
        </w:rPr>
        <w:t>Informe Justificado.</w:t>
      </w:r>
    </w:p>
    <w:p w14:paraId="20C7E01B" w14:textId="77777777" w:rsidR="00AF4B14" w:rsidRPr="00C21132" w:rsidRDefault="00AF4B14"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p>
    <w:p w14:paraId="2963ED5E" w14:textId="6A1584FD" w:rsidR="00D85820" w:rsidRPr="00C21132" w:rsidRDefault="00EC116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C21132">
        <w:rPr>
          <w:rFonts w:ascii="Palatino Linotype" w:hAnsi="Palatino Linotype" w:cs="Arial"/>
          <w:b/>
        </w:rPr>
        <w:t>VI.</w:t>
      </w:r>
      <w:r w:rsidRPr="00C21132">
        <w:rPr>
          <w:rFonts w:ascii="Palatino Linotype" w:hAnsi="Palatino Linotype" w:cs="Arial"/>
        </w:rPr>
        <w:t xml:space="preserve"> </w:t>
      </w:r>
      <w:r w:rsidR="00627B83" w:rsidRPr="00C21132">
        <w:rPr>
          <w:rFonts w:ascii="Palatino Linotype" w:hAnsi="Palatino Linotype" w:cs="Arial"/>
        </w:rPr>
        <w:t xml:space="preserve">De las constancias que obran en el </w:t>
      </w:r>
      <w:r w:rsidR="00627B83" w:rsidRPr="00C21132">
        <w:rPr>
          <w:rFonts w:ascii="Palatino Linotype" w:hAnsi="Palatino Linotype" w:cs="Arial"/>
          <w:b/>
        </w:rPr>
        <w:t>SAIMEX</w:t>
      </w:r>
      <w:r w:rsidR="00627B83" w:rsidRPr="00C21132">
        <w:rPr>
          <w:rFonts w:ascii="Palatino Linotype" w:hAnsi="Palatino Linotype" w:cs="Arial"/>
        </w:rPr>
        <w:t>, se advierte que</w:t>
      </w:r>
      <w:r w:rsidR="00627B83" w:rsidRPr="00C21132">
        <w:rPr>
          <w:rFonts w:ascii="Palatino Linotype" w:hAnsi="Palatino Linotype" w:cs="Arial"/>
          <w:b/>
        </w:rPr>
        <w:t xml:space="preserve"> LA RECURRENTE </w:t>
      </w:r>
      <w:r w:rsidR="00627B83" w:rsidRPr="00C21132">
        <w:rPr>
          <w:rFonts w:ascii="Palatino Linotype" w:hAnsi="Palatino Linotype" w:cs="Arial"/>
        </w:rPr>
        <w:t xml:space="preserve">no presentó manifestaciones y alegatos, ni ofreció los medios de prueba que a su derecho convinieran. Por su parte, </w:t>
      </w:r>
      <w:r w:rsidR="00627B83" w:rsidRPr="00C21132">
        <w:rPr>
          <w:rFonts w:ascii="Palatino Linotype" w:hAnsi="Palatino Linotype" w:cs="Arial"/>
          <w:b/>
        </w:rPr>
        <w:t>EL SUJETO OBLIGADO</w:t>
      </w:r>
      <w:r w:rsidR="00627B83" w:rsidRPr="00C21132">
        <w:rPr>
          <w:rFonts w:ascii="Palatino Linotype" w:hAnsi="Palatino Linotype" w:cs="Arial"/>
        </w:rPr>
        <w:t xml:space="preserve"> no rindió el Informe Justificado</w:t>
      </w:r>
      <w:r w:rsidR="00D85820" w:rsidRPr="00C21132">
        <w:rPr>
          <w:rFonts w:ascii="Palatino Linotype" w:hAnsi="Palatino Linotype" w:cs="Arial"/>
        </w:rPr>
        <w:t xml:space="preserve">, como se advierte en la siguiente </w:t>
      </w:r>
      <w:r w:rsidR="00627B83" w:rsidRPr="00C21132">
        <w:rPr>
          <w:rFonts w:ascii="Palatino Linotype" w:hAnsi="Palatino Linotype" w:cs="Arial"/>
        </w:rPr>
        <w:t>imagen</w:t>
      </w:r>
      <w:r w:rsidR="00D85820" w:rsidRPr="00C21132">
        <w:rPr>
          <w:rFonts w:ascii="Palatino Linotype" w:hAnsi="Palatino Linotype" w:cs="Arial"/>
        </w:rPr>
        <w:t>:</w:t>
      </w:r>
    </w:p>
    <w:p w14:paraId="2EED3A8F" w14:textId="77777777" w:rsidR="00AF4B14" w:rsidRPr="00C21132" w:rsidRDefault="00AF4B14"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p>
    <w:p w14:paraId="4B4BEFDA" w14:textId="7F0E6AF1" w:rsidR="00982F92" w:rsidRPr="00C21132" w:rsidRDefault="00AF4B14" w:rsidP="00EB327A">
      <w:pPr>
        <w:widowControl w:val="0"/>
        <w:tabs>
          <w:tab w:val="left" w:pos="709"/>
        </w:tabs>
        <w:autoSpaceDE w:val="0"/>
        <w:autoSpaceDN w:val="0"/>
        <w:adjustRightInd w:val="0"/>
        <w:spacing w:line="360" w:lineRule="auto"/>
        <w:jc w:val="both"/>
        <w:rPr>
          <w:rFonts w:ascii="Palatino Linotype" w:hAnsi="Palatino Linotype"/>
          <w:noProof/>
          <w:lang w:eastAsia="es-MX"/>
        </w:rPr>
      </w:pPr>
      <w:r w:rsidRPr="00C21132">
        <w:rPr>
          <w:noProof/>
          <w:lang w:eastAsia="es-MX"/>
        </w:rPr>
        <w:drawing>
          <wp:inline distT="0" distB="0" distL="0" distR="0" wp14:anchorId="6729926A" wp14:editId="70ACF2C8">
            <wp:extent cx="5828030" cy="202374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8030" cy="2023745"/>
                    </a:xfrm>
                    <a:prstGeom prst="rect">
                      <a:avLst/>
                    </a:prstGeom>
                  </pic:spPr>
                </pic:pic>
              </a:graphicData>
            </a:graphic>
          </wp:inline>
        </w:drawing>
      </w:r>
    </w:p>
    <w:p w14:paraId="4EB09264" w14:textId="77777777" w:rsidR="00AF4B14" w:rsidRPr="00C21132" w:rsidRDefault="00AF4B14" w:rsidP="00EB327A">
      <w:pPr>
        <w:widowControl w:val="0"/>
        <w:tabs>
          <w:tab w:val="left" w:pos="709"/>
        </w:tabs>
        <w:autoSpaceDE w:val="0"/>
        <w:autoSpaceDN w:val="0"/>
        <w:adjustRightInd w:val="0"/>
        <w:spacing w:line="360" w:lineRule="auto"/>
        <w:jc w:val="both"/>
        <w:rPr>
          <w:rFonts w:ascii="Palatino Linotype" w:hAnsi="Palatino Linotype" w:cs="Arial"/>
        </w:rPr>
      </w:pPr>
    </w:p>
    <w:p w14:paraId="15EE04B8" w14:textId="3C583AF3" w:rsidR="00627B83" w:rsidRPr="00C21132" w:rsidRDefault="00BD38CA" w:rsidP="00EB327A">
      <w:pPr>
        <w:spacing w:line="360" w:lineRule="auto"/>
        <w:jc w:val="both"/>
        <w:rPr>
          <w:rFonts w:ascii="Palatino Linotype" w:hAnsi="Palatino Linotype" w:cs="Arial"/>
        </w:rPr>
      </w:pPr>
      <w:r w:rsidRPr="00C21132">
        <w:rPr>
          <w:rFonts w:ascii="Palatino Linotype" w:hAnsi="Palatino Linotype" w:cs="Arial"/>
          <w:b/>
        </w:rPr>
        <w:t>VII.</w:t>
      </w:r>
      <w:r w:rsidR="00855D7F" w:rsidRPr="00C21132">
        <w:rPr>
          <w:rFonts w:ascii="Palatino Linotype" w:hAnsi="Palatino Linotype" w:cs="Arial"/>
          <w:lang w:val="es-ES_tradnl"/>
        </w:rPr>
        <w:t xml:space="preserve"> </w:t>
      </w:r>
      <w:r w:rsidR="00627B83" w:rsidRPr="00C21132">
        <w:rPr>
          <w:rFonts w:ascii="Palatino Linotype" w:hAnsi="Palatino Linotype" w:cs="Arial"/>
        </w:rPr>
        <w:t xml:space="preserve">Transcurrido el plazo señalado en párrafo que anteceden y, una vez analizado el estado procesal que guardaba el expediente, el </w:t>
      </w:r>
      <w:r w:rsidR="00AF4B14" w:rsidRPr="00C21132">
        <w:rPr>
          <w:rFonts w:ascii="Palatino Linotype" w:hAnsi="Palatino Linotype" w:cs="Arial"/>
        </w:rPr>
        <w:t>ocho</w:t>
      </w:r>
      <w:r w:rsidR="00627B83" w:rsidRPr="00C21132">
        <w:rPr>
          <w:rFonts w:ascii="Palatino Linotype" w:hAnsi="Palatino Linotype" w:cs="Arial"/>
        </w:rPr>
        <w:t xml:space="preserve"> de enero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FDA639B" w14:textId="77777777" w:rsidR="00AF4B14" w:rsidRPr="00C21132" w:rsidRDefault="00AF4B14" w:rsidP="00EB327A">
      <w:pPr>
        <w:pStyle w:val="Default"/>
        <w:spacing w:line="360" w:lineRule="auto"/>
        <w:ind w:right="49"/>
        <w:jc w:val="both"/>
        <w:rPr>
          <w:rFonts w:ascii="Palatino Linotype" w:hAnsi="Palatino Linotype"/>
        </w:rPr>
      </w:pPr>
    </w:p>
    <w:p w14:paraId="5EF377BE" w14:textId="694BA461" w:rsidR="00035145" w:rsidRPr="00C21132" w:rsidRDefault="00035145" w:rsidP="00EB327A">
      <w:pPr>
        <w:spacing w:line="360" w:lineRule="auto"/>
        <w:jc w:val="center"/>
        <w:rPr>
          <w:rFonts w:ascii="Palatino Linotype" w:hAnsi="Palatino Linotype" w:cs="Arial"/>
          <w:b/>
          <w:bCs/>
          <w:spacing w:val="44"/>
          <w:sz w:val="28"/>
          <w:lang w:val="es-ES_tradnl"/>
        </w:rPr>
      </w:pPr>
      <w:r w:rsidRPr="00C21132">
        <w:rPr>
          <w:rFonts w:ascii="Palatino Linotype" w:hAnsi="Palatino Linotype" w:cs="Arial"/>
          <w:b/>
          <w:bCs/>
          <w:spacing w:val="44"/>
          <w:sz w:val="28"/>
          <w:lang w:val="es-ES_tradnl"/>
        </w:rPr>
        <w:t>CONSIDERANDO</w:t>
      </w:r>
    </w:p>
    <w:p w14:paraId="182BF74B" w14:textId="77777777" w:rsidR="00AF4B14" w:rsidRPr="00C21132" w:rsidRDefault="00AF4B14" w:rsidP="00EB327A">
      <w:pPr>
        <w:spacing w:line="360" w:lineRule="auto"/>
        <w:jc w:val="center"/>
        <w:rPr>
          <w:rFonts w:ascii="Palatino Linotype" w:hAnsi="Palatino Linotype" w:cs="Arial"/>
          <w:b/>
          <w:bCs/>
          <w:spacing w:val="44"/>
          <w:lang w:val="es-ES_tradnl"/>
        </w:rPr>
      </w:pPr>
    </w:p>
    <w:p w14:paraId="46849E11" w14:textId="1D5BB388" w:rsidR="008D6217" w:rsidRPr="00C21132" w:rsidRDefault="00F760E2"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r w:rsidRPr="00C21132">
        <w:rPr>
          <w:rFonts w:ascii="Palatino Linotype" w:hAnsi="Palatino Linotype"/>
          <w:b/>
          <w:sz w:val="28"/>
        </w:rPr>
        <w:t>PRIMERO</w:t>
      </w:r>
      <w:r w:rsidRPr="00C21132">
        <w:rPr>
          <w:rFonts w:ascii="Palatino Linotype" w:hAnsi="Palatino Linotype"/>
          <w:b/>
        </w:rPr>
        <w:t xml:space="preserve">. </w:t>
      </w:r>
      <w:r w:rsidR="00035145" w:rsidRPr="00C21132">
        <w:rPr>
          <w:rFonts w:ascii="Palatino Linotype" w:hAnsi="Palatino Linotype"/>
          <w:b/>
        </w:rPr>
        <w:t>Competencia</w:t>
      </w:r>
      <w:r w:rsidR="00035145" w:rsidRPr="00C21132">
        <w:rPr>
          <w:rFonts w:ascii="Palatino Linotype" w:hAnsi="Palatino Linotype"/>
        </w:rPr>
        <w:t>.</w:t>
      </w:r>
      <w:r w:rsidR="00967FF7" w:rsidRPr="00C21132">
        <w:rPr>
          <w:rFonts w:ascii="Palatino Linotype" w:hAnsi="Palatino Linotype"/>
          <w:b/>
        </w:rPr>
        <w:t xml:space="preserve"> </w:t>
      </w:r>
      <w:r w:rsidR="00035145" w:rsidRPr="00C21132">
        <w:rPr>
          <w:rFonts w:ascii="Palatino Linotype" w:hAnsi="Palatino Linotype"/>
        </w:rPr>
        <w:t>Este</w:t>
      </w:r>
      <w:r w:rsidR="00967FF7" w:rsidRPr="00C21132">
        <w:rPr>
          <w:rFonts w:ascii="Palatino Linotype" w:hAnsi="Palatino Linotype"/>
        </w:rPr>
        <w:t xml:space="preserve"> </w:t>
      </w:r>
      <w:r w:rsidR="00035145" w:rsidRPr="00C21132">
        <w:rPr>
          <w:rFonts w:ascii="Palatino Linotype" w:hAnsi="Palatino Linotype"/>
        </w:rPr>
        <w:t>Instituto</w:t>
      </w:r>
      <w:r w:rsidR="00967FF7" w:rsidRPr="00C21132">
        <w:rPr>
          <w:rFonts w:ascii="Palatino Linotype" w:hAnsi="Palatino Linotype"/>
        </w:rPr>
        <w:t xml:space="preserve"> </w:t>
      </w:r>
      <w:r w:rsidR="00035145" w:rsidRPr="00C21132">
        <w:rPr>
          <w:rFonts w:ascii="Palatino Linotype" w:hAnsi="Palatino Linotype"/>
        </w:rPr>
        <w:t>de</w:t>
      </w:r>
      <w:r w:rsidR="00967FF7" w:rsidRPr="00C21132">
        <w:rPr>
          <w:rFonts w:ascii="Palatino Linotype" w:hAnsi="Palatino Linotype"/>
        </w:rPr>
        <w:t xml:space="preserve"> </w:t>
      </w:r>
      <w:r w:rsidR="00035145" w:rsidRPr="00C21132">
        <w:rPr>
          <w:rFonts w:ascii="Palatino Linotype" w:hAnsi="Palatino Linotype"/>
        </w:rPr>
        <w:t>Transparencia,</w:t>
      </w:r>
      <w:r w:rsidR="00967FF7" w:rsidRPr="00C21132">
        <w:rPr>
          <w:rFonts w:ascii="Palatino Linotype" w:hAnsi="Palatino Linotype"/>
        </w:rPr>
        <w:t xml:space="preserve"> </w:t>
      </w:r>
      <w:r w:rsidR="00035145" w:rsidRPr="00C21132">
        <w:rPr>
          <w:rFonts w:ascii="Palatino Linotype" w:hAnsi="Palatino Linotype"/>
        </w:rPr>
        <w:t>Acceso</w:t>
      </w:r>
      <w:r w:rsidR="00967FF7" w:rsidRPr="00C21132">
        <w:rPr>
          <w:rFonts w:ascii="Palatino Linotype" w:hAnsi="Palatino Linotype"/>
        </w:rPr>
        <w:t xml:space="preserve"> </w:t>
      </w:r>
      <w:r w:rsidR="00035145" w:rsidRPr="00C21132">
        <w:rPr>
          <w:rFonts w:ascii="Palatino Linotype" w:hAnsi="Palatino Linotype"/>
        </w:rPr>
        <w:t>a</w:t>
      </w:r>
      <w:r w:rsidR="00967FF7" w:rsidRPr="00C21132">
        <w:rPr>
          <w:rFonts w:ascii="Palatino Linotype" w:hAnsi="Palatino Linotype"/>
        </w:rPr>
        <w:t xml:space="preserve"> </w:t>
      </w:r>
      <w:r w:rsidR="00035145" w:rsidRPr="00C21132">
        <w:rPr>
          <w:rFonts w:ascii="Palatino Linotype" w:hAnsi="Palatino Linotype"/>
        </w:rPr>
        <w:t>la</w:t>
      </w:r>
      <w:r w:rsidR="00967FF7" w:rsidRPr="00C21132">
        <w:rPr>
          <w:rFonts w:ascii="Palatino Linotype" w:hAnsi="Palatino Linotype"/>
        </w:rPr>
        <w:t xml:space="preserve"> </w:t>
      </w:r>
      <w:r w:rsidR="00035145" w:rsidRPr="00C21132">
        <w:rPr>
          <w:rFonts w:ascii="Palatino Linotype" w:hAnsi="Palatino Linotype"/>
        </w:rPr>
        <w:t>Información</w:t>
      </w:r>
      <w:r w:rsidR="00967FF7" w:rsidRPr="00C21132">
        <w:rPr>
          <w:rFonts w:ascii="Palatino Linotype" w:hAnsi="Palatino Linotype"/>
        </w:rPr>
        <w:t xml:space="preserve"> </w:t>
      </w:r>
      <w:r w:rsidR="00035145" w:rsidRPr="00C21132">
        <w:rPr>
          <w:rFonts w:ascii="Palatino Linotype" w:hAnsi="Palatino Linotype"/>
        </w:rPr>
        <w:t>Pública</w:t>
      </w:r>
      <w:r w:rsidR="00967FF7" w:rsidRPr="00C21132">
        <w:rPr>
          <w:rFonts w:ascii="Palatino Linotype" w:hAnsi="Palatino Linotype"/>
        </w:rPr>
        <w:t xml:space="preserve"> </w:t>
      </w:r>
      <w:r w:rsidR="00035145" w:rsidRPr="00C21132">
        <w:rPr>
          <w:rFonts w:ascii="Palatino Linotype" w:hAnsi="Palatino Linotype"/>
        </w:rPr>
        <w:t>y</w:t>
      </w:r>
      <w:r w:rsidR="00967FF7" w:rsidRPr="00C21132">
        <w:rPr>
          <w:rFonts w:ascii="Palatino Linotype" w:hAnsi="Palatino Linotype"/>
        </w:rPr>
        <w:t xml:space="preserve"> </w:t>
      </w:r>
      <w:r w:rsidR="00035145" w:rsidRPr="00C21132">
        <w:rPr>
          <w:rFonts w:ascii="Palatino Linotype" w:hAnsi="Palatino Linotype"/>
        </w:rPr>
        <w:t>Protección</w:t>
      </w:r>
      <w:r w:rsidR="00967FF7" w:rsidRPr="00C21132">
        <w:rPr>
          <w:rFonts w:ascii="Palatino Linotype" w:hAnsi="Palatino Linotype"/>
        </w:rPr>
        <w:t xml:space="preserve"> </w:t>
      </w:r>
      <w:r w:rsidR="00035145" w:rsidRPr="00C21132">
        <w:rPr>
          <w:rFonts w:ascii="Palatino Linotype" w:hAnsi="Palatino Linotype"/>
        </w:rPr>
        <w:t>de</w:t>
      </w:r>
      <w:r w:rsidR="00967FF7" w:rsidRPr="00C21132">
        <w:rPr>
          <w:rFonts w:ascii="Palatino Linotype" w:hAnsi="Palatino Linotype"/>
        </w:rPr>
        <w:t xml:space="preserve"> </w:t>
      </w:r>
      <w:r w:rsidR="00035145" w:rsidRPr="00C21132">
        <w:rPr>
          <w:rFonts w:ascii="Palatino Linotype" w:hAnsi="Palatino Linotype"/>
        </w:rPr>
        <w:t>Datos</w:t>
      </w:r>
      <w:r w:rsidR="00967FF7" w:rsidRPr="00C21132">
        <w:rPr>
          <w:rFonts w:ascii="Palatino Linotype" w:hAnsi="Palatino Linotype"/>
        </w:rPr>
        <w:t xml:space="preserve"> </w:t>
      </w:r>
      <w:r w:rsidR="00035145" w:rsidRPr="00C21132">
        <w:rPr>
          <w:rFonts w:ascii="Palatino Linotype" w:hAnsi="Palatino Linotype"/>
        </w:rPr>
        <w:t>Personales</w:t>
      </w:r>
      <w:r w:rsidR="00967FF7" w:rsidRPr="00C21132">
        <w:rPr>
          <w:rFonts w:ascii="Palatino Linotype" w:hAnsi="Palatino Linotype"/>
        </w:rPr>
        <w:t xml:space="preserve"> </w:t>
      </w:r>
      <w:r w:rsidR="00035145" w:rsidRPr="00C21132">
        <w:rPr>
          <w:rFonts w:ascii="Palatino Linotype" w:hAnsi="Palatino Linotype"/>
        </w:rPr>
        <w:t>del</w:t>
      </w:r>
      <w:r w:rsidR="00967FF7" w:rsidRPr="00C21132">
        <w:rPr>
          <w:rFonts w:ascii="Palatino Linotype" w:hAnsi="Palatino Linotype"/>
        </w:rPr>
        <w:t xml:space="preserve"> </w:t>
      </w:r>
      <w:r w:rsidR="00035145" w:rsidRPr="00C21132">
        <w:rPr>
          <w:rFonts w:ascii="Palatino Linotype" w:hAnsi="Palatino Linotype"/>
        </w:rPr>
        <w:t>Estado</w:t>
      </w:r>
      <w:r w:rsidR="00967FF7" w:rsidRPr="00C21132">
        <w:rPr>
          <w:rFonts w:ascii="Palatino Linotype" w:hAnsi="Palatino Linotype"/>
        </w:rPr>
        <w:t xml:space="preserve"> </w:t>
      </w:r>
      <w:r w:rsidR="00035145" w:rsidRPr="00C21132">
        <w:rPr>
          <w:rFonts w:ascii="Palatino Linotype" w:hAnsi="Palatino Linotype"/>
        </w:rPr>
        <w:t>de</w:t>
      </w:r>
      <w:r w:rsidR="00967FF7" w:rsidRPr="00C21132">
        <w:rPr>
          <w:rFonts w:ascii="Palatino Linotype" w:hAnsi="Palatino Linotype"/>
        </w:rPr>
        <w:t xml:space="preserve"> </w:t>
      </w:r>
      <w:r w:rsidR="00035145" w:rsidRPr="00C21132">
        <w:rPr>
          <w:rFonts w:ascii="Palatino Linotype" w:hAnsi="Palatino Linotype"/>
        </w:rPr>
        <w:t>México</w:t>
      </w:r>
      <w:r w:rsidR="00967FF7" w:rsidRPr="00C21132">
        <w:rPr>
          <w:rFonts w:ascii="Palatino Linotype" w:hAnsi="Palatino Linotype"/>
        </w:rPr>
        <w:t xml:space="preserve"> </w:t>
      </w:r>
      <w:r w:rsidR="00035145" w:rsidRPr="00C21132">
        <w:rPr>
          <w:rFonts w:ascii="Palatino Linotype" w:hAnsi="Palatino Linotype"/>
        </w:rPr>
        <w:t>y</w:t>
      </w:r>
      <w:r w:rsidR="00967FF7" w:rsidRPr="00C21132">
        <w:rPr>
          <w:rFonts w:ascii="Palatino Linotype" w:hAnsi="Palatino Linotype"/>
        </w:rPr>
        <w:t xml:space="preserve"> </w:t>
      </w:r>
      <w:r w:rsidR="00035145" w:rsidRPr="00C21132">
        <w:rPr>
          <w:rFonts w:ascii="Palatino Linotype" w:hAnsi="Palatino Linotype"/>
        </w:rPr>
        <w:t>Municipios,</w:t>
      </w:r>
      <w:r w:rsidR="00967FF7" w:rsidRPr="00C21132">
        <w:rPr>
          <w:rFonts w:ascii="Palatino Linotype" w:hAnsi="Palatino Linotype"/>
        </w:rPr>
        <w:t xml:space="preserve"> </w:t>
      </w:r>
      <w:r w:rsidR="00035145" w:rsidRPr="00C21132">
        <w:rPr>
          <w:rFonts w:ascii="Palatino Linotype" w:hAnsi="Palatino Linotype"/>
        </w:rPr>
        <w:t>es</w:t>
      </w:r>
      <w:r w:rsidR="00967FF7" w:rsidRPr="00C21132">
        <w:rPr>
          <w:rFonts w:ascii="Palatino Linotype" w:hAnsi="Palatino Linotype"/>
        </w:rPr>
        <w:t xml:space="preserve"> </w:t>
      </w:r>
      <w:r w:rsidR="00035145" w:rsidRPr="00C21132">
        <w:rPr>
          <w:rFonts w:ascii="Palatino Linotype" w:hAnsi="Palatino Linotype"/>
        </w:rPr>
        <w:t>competente</w:t>
      </w:r>
      <w:r w:rsidR="00967FF7" w:rsidRPr="00C21132">
        <w:rPr>
          <w:rFonts w:ascii="Palatino Linotype" w:hAnsi="Palatino Linotype"/>
        </w:rPr>
        <w:t xml:space="preserve"> </w:t>
      </w:r>
      <w:r w:rsidR="00035145" w:rsidRPr="00C21132">
        <w:rPr>
          <w:rFonts w:ascii="Palatino Linotype" w:hAnsi="Palatino Linotype"/>
        </w:rPr>
        <w:t>para</w:t>
      </w:r>
      <w:r w:rsidR="00967FF7" w:rsidRPr="00C21132">
        <w:rPr>
          <w:rFonts w:ascii="Palatino Linotype" w:hAnsi="Palatino Linotype"/>
        </w:rPr>
        <w:t xml:space="preserve"> </w:t>
      </w:r>
      <w:r w:rsidR="00035145" w:rsidRPr="00C21132">
        <w:rPr>
          <w:rFonts w:ascii="Palatino Linotype" w:hAnsi="Palatino Linotype"/>
        </w:rPr>
        <w:t>conocer</w:t>
      </w:r>
      <w:r w:rsidR="00967FF7" w:rsidRPr="00C21132">
        <w:rPr>
          <w:rFonts w:ascii="Palatino Linotype" w:hAnsi="Palatino Linotype"/>
        </w:rPr>
        <w:t xml:space="preserve"> </w:t>
      </w:r>
      <w:r w:rsidR="00035145" w:rsidRPr="00C21132">
        <w:rPr>
          <w:rFonts w:ascii="Palatino Linotype" w:hAnsi="Palatino Linotype"/>
        </w:rPr>
        <w:t>y</w:t>
      </w:r>
      <w:r w:rsidR="00967FF7" w:rsidRPr="00C21132">
        <w:rPr>
          <w:rFonts w:ascii="Palatino Linotype" w:hAnsi="Palatino Linotype"/>
        </w:rPr>
        <w:t xml:space="preserve"> </w:t>
      </w:r>
      <w:r w:rsidR="00035145" w:rsidRPr="00C21132">
        <w:rPr>
          <w:rFonts w:ascii="Palatino Linotype" w:hAnsi="Palatino Linotype"/>
        </w:rPr>
        <w:t>resolver</w:t>
      </w:r>
      <w:r w:rsidR="00967FF7" w:rsidRPr="00C21132">
        <w:rPr>
          <w:rFonts w:ascii="Palatino Linotype" w:hAnsi="Palatino Linotype"/>
        </w:rPr>
        <w:t xml:space="preserve"> </w:t>
      </w:r>
      <w:r w:rsidR="00F93E10" w:rsidRPr="00C21132">
        <w:rPr>
          <w:rFonts w:ascii="Palatino Linotype" w:hAnsi="Palatino Linotype"/>
        </w:rPr>
        <w:t>el</w:t>
      </w:r>
      <w:r w:rsidR="00967FF7" w:rsidRPr="00C21132">
        <w:rPr>
          <w:rFonts w:ascii="Palatino Linotype" w:hAnsi="Palatino Linotype"/>
        </w:rPr>
        <w:t xml:space="preserve"> </w:t>
      </w:r>
      <w:r w:rsidR="00035145" w:rsidRPr="00C21132">
        <w:rPr>
          <w:rFonts w:ascii="Palatino Linotype" w:hAnsi="Palatino Linotype"/>
        </w:rPr>
        <w:t>presente</w:t>
      </w:r>
      <w:r w:rsidR="00967FF7" w:rsidRPr="00C21132">
        <w:rPr>
          <w:rFonts w:ascii="Palatino Linotype" w:hAnsi="Palatino Linotype"/>
        </w:rPr>
        <w:t xml:space="preserve"> </w:t>
      </w:r>
      <w:r w:rsidR="00035145" w:rsidRPr="00C21132">
        <w:rPr>
          <w:rFonts w:ascii="Palatino Linotype" w:hAnsi="Palatino Linotype"/>
        </w:rPr>
        <w:t>recurso</w:t>
      </w:r>
      <w:r w:rsidR="00967FF7" w:rsidRPr="00C21132">
        <w:rPr>
          <w:rFonts w:ascii="Palatino Linotype" w:hAnsi="Palatino Linotype"/>
        </w:rPr>
        <w:t xml:space="preserve"> </w:t>
      </w:r>
      <w:r w:rsidR="00F93E10" w:rsidRPr="00C21132">
        <w:rPr>
          <w:rFonts w:ascii="Palatino Linotype" w:hAnsi="Palatino Linotype"/>
        </w:rPr>
        <w:t>de</w:t>
      </w:r>
      <w:r w:rsidR="00967FF7" w:rsidRPr="00C21132">
        <w:rPr>
          <w:rFonts w:ascii="Palatino Linotype" w:hAnsi="Palatino Linotype"/>
        </w:rPr>
        <w:t xml:space="preserve"> </w:t>
      </w:r>
      <w:r w:rsidR="00F93E10" w:rsidRPr="00C21132">
        <w:rPr>
          <w:rFonts w:ascii="Palatino Linotype" w:hAnsi="Palatino Linotype"/>
        </w:rPr>
        <w:t>revisión</w:t>
      </w:r>
      <w:r w:rsidR="00035145" w:rsidRPr="00C21132">
        <w:rPr>
          <w:rFonts w:ascii="Palatino Linotype" w:hAnsi="Palatino Linotype"/>
        </w:rPr>
        <w:t>,</w:t>
      </w:r>
      <w:r w:rsidR="00967FF7" w:rsidRPr="00C21132">
        <w:rPr>
          <w:rFonts w:ascii="Palatino Linotype" w:hAnsi="Palatino Linotype"/>
        </w:rPr>
        <w:t xml:space="preserve"> </w:t>
      </w:r>
      <w:r w:rsidR="00035145" w:rsidRPr="00C21132">
        <w:rPr>
          <w:rFonts w:ascii="Palatino Linotype" w:hAnsi="Palatino Linotype"/>
        </w:rPr>
        <w:t>conforme</w:t>
      </w:r>
      <w:r w:rsidR="00967FF7" w:rsidRPr="00C21132">
        <w:rPr>
          <w:rFonts w:ascii="Palatino Linotype" w:hAnsi="Palatino Linotype"/>
        </w:rPr>
        <w:t xml:space="preserve"> </w:t>
      </w:r>
      <w:r w:rsidR="00035145" w:rsidRPr="00C21132">
        <w:rPr>
          <w:rFonts w:ascii="Palatino Linotype" w:hAnsi="Palatino Linotype"/>
        </w:rPr>
        <w:t>a</w:t>
      </w:r>
      <w:r w:rsidR="00967FF7" w:rsidRPr="00C21132">
        <w:rPr>
          <w:rFonts w:ascii="Palatino Linotype" w:hAnsi="Palatino Linotype"/>
        </w:rPr>
        <w:t xml:space="preserve"> </w:t>
      </w:r>
      <w:r w:rsidR="00035145" w:rsidRPr="00C21132">
        <w:rPr>
          <w:rFonts w:ascii="Palatino Linotype" w:hAnsi="Palatino Linotype"/>
        </w:rPr>
        <w:t>lo</w:t>
      </w:r>
      <w:r w:rsidR="00967FF7" w:rsidRPr="00C21132">
        <w:rPr>
          <w:rFonts w:ascii="Palatino Linotype" w:hAnsi="Palatino Linotype"/>
        </w:rPr>
        <w:t xml:space="preserve"> </w:t>
      </w:r>
      <w:r w:rsidR="00035145" w:rsidRPr="00C21132">
        <w:rPr>
          <w:rFonts w:ascii="Palatino Linotype" w:hAnsi="Palatino Linotype"/>
        </w:rPr>
        <w:t>dispuesto</w:t>
      </w:r>
      <w:r w:rsidR="00967FF7" w:rsidRPr="00C21132">
        <w:rPr>
          <w:rFonts w:ascii="Palatino Linotype" w:hAnsi="Palatino Linotype"/>
        </w:rPr>
        <w:t xml:space="preserve"> </w:t>
      </w:r>
      <w:r w:rsidR="00035145" w:rsidRPr="00C21132">
        <w:rPr>
          <w:rFonts w:ascii="Palatino Linotype" w:hAnsi="Palatino Linotype"/>
        </w:rPr>
        <w:t>en</w:t>
      </w:r>
      <w:r w:rsidR="00967FF7" w:rsidRPr="00C21132">
        <w:rPr>
          <w:rFonts w:ascii="Palatino Linotype" w:hAnsi="Palatino Linotype"/>
        </w:rPr>
        <w:t xml:space="preserve"> </w:t>
      </w:r>
      <w:r w:rsidR="00035145" w:rsidRPr="00C21132">
        <w:rPr>
          <w:rFonts w:ascii="Palatino Linotype" w:hAnsi="Palatino Linotype"/>
        </w:rPr>
        <w:t>los</w:t>
      </w:r>
      <w:r w:rsidR="00967FF7" w:rsidRPr="00C21132">
        <w:rPr>
          <w:rFonts w:ascii="Palatino Linotype" w:hAnsi="Palatino Linotype"/>
        </w:rPr>
        <w:t xml:space="preserve"> </w:t>
      </w:r>
      <w:r w:rsidR="00035145" w:rsidRPr="00C21132">
        <w:rPr>
          <w:rFonts w:ascii="Palatino Linotype" w:hAnsi="Palatino Linotype"/>
        </w:rPr>
        <w:t>artículos</w:t>
      </w:r>
      <w:r w:rsidR="00967FF7" w:rsidRPr="00C21132">
        <w:rPr>
          <w:rFonts w:ascii="Palatino Linotype" w:hAnsi="Palatino Linotype"/>
        </w:rPr>
        <w:t xml:space="preserve"> </w:t>
      </w:r>
      <w:r w:rsidR="00035145" w:rsidRPr="00C21132">
        <w:rPr>
          <w:rFonts w:ascii="Palatino Linotype" w:hAnsi="Palatino Linotype"/>
        </w:rPr>
        <w:t>6,</w:t>
      </w:r>
      <w:r w:rsidR="00967FF7" w:rsidRPr="00C21132">
        <w:rPr>
          <w:rFonts w:ascii="Palatino Linotype" w:hAnsi="Palatino Linotype"/>
        </w:rPr>
        <w:t xml:space="preserve"> </w:t>
      </w:r>
      <w:r w:rsidR="00035145" w:rsidRPr="00C21132">
        <w:rPr>
          <w:rFonts w:ascii="Palatino Linotype" w:hAnsi="Palatino Linotype"/>
        </w:rPr>
        <w:t>Apartado</w:t>
      </w:r>
      <w:r w:rsidR="00967FF7" w:rsidRPr="00C21132">
        <w:rPr>
          <w:rFonts w:ascii="Palatino Linotype" w:hAnsi="Palatino Linotype"/>
        </w:rPr>
        <w:t xml:space="preserve"> </w:t>
      </w:r>
      <w:r w:rsidR="00035145" w:rsidRPr="00C21132">
        <w:rPr>
          <w:rFonts w:ascii="Palatino Linotype" w:hAnsi="Palatino Linotype"/>
        </w:rPr>
        <w:t>A</w:t>
      </w:r>
      <w:r w:rsidR="00967FF7" w:rsidRPr="00C21132">
        <w:rPr>
          <w:rFonts w:ascii="Palatino Linotype" w:hAnsi="Palatino Linotype"/>
        </w:rPr>
        <w:t xml:space="preserve"> </w:t>
      </w:r>
      <w:r w:rsidR="00035145" w:rsidRPr="00C21132">
        <w:rPr>
          <w:rFonts w:ascii="Palatino Linotype" w:hAnsi="Palatino Linotype"/>
        </w:rPr>
        <w:t>de</w:t>
      </w:r>
      <w:r w:rsidR="00967FF7" w:rsidRPr="00C21132">
        <w:rPr>
          <w:rFonts w:ascii="Palatino Linotype" w:hAnsi="Palatino Linotype"/>
        </w:rPr>
        <w:t xml:space="preserve"> </w:t>
      </w:r>
      <w:r w:rsidR="00035145" w:rsidRPr="00C21132">
        <w:rPr>
          <w:rFonts w:ascii="Palatino Linotype" w:hAnsi="Palatino Linotype"/>
        </w:rPr>
        <w:t>la</w:t>
      </w:r>
      <w:r w:rsidR="00967FF7" w:rsidRPr="00C21132">
        <w:rPr>
          <w:rFonts w:ascii="Palatino Linotype" w:hAnsi="Palatino Linotype"/>
        </w:rPr>
        <w:t xml:space="preserve"> </w:t>
      </w:r>
      <w:r w:rsidR="00035145" w:rsidRPr="00C21132">
        <w:rPr>
          <w:rFonts w:ascii="Palatino Linotype" w:hAnsi="Palatino Linotype"/>
        </w:rPr>
        <w:t>Constitución</w:t>
      </w:r>
      <w:r w:rsidR="00967FF7" w:rsidRPr="00C21132">
        <w:rPr>
          <w:rFonts w:ascii="Palatino Linotype" w:hAnsi="Palatino Linotype"/>
        </w:rPr>
        <w:t xml:space="preserve"> </w:t>
      </w:r>
      <w:r w:rsidR="00035145" w:rsidRPr="00C21132">
        <w:rPr>
          <w:rFonts w:ascii="Palatino Linotype" w:hAnsi="Palatino Linotype"/>
        </w:rPr>
        <w:t>Política</w:t>
      </w:r>
      <w:r w:rsidR="00967FF7" w:rsidRPr="00C21132">
        <w:rPr>
          <w:rFonts w:ascii="Palatino Linotype" w:hAnsi="Palatino Linotype"/>
        </w:rPr>
        <w:t xml:space="preserve"> </w:t>
      </w:r>
      <w:r w:rsidR="00035145" w:rsidRPr="00C21132">
        <w:rPr>
          <w:rFonts w:ascii="Palatino Linotype" w:hAnsi="Palatino Linotype"/>
        </w:rPr>
        <w:t>de</w:t>
      </w:r>
      <w:r w:rsidR="00967FF7" w:rsidRPr="00C21132">
        <w:rPr>
          <w:rFonts w:ascii="Palatino Linotype" w:hAnsi="Palatino Linotype"/>
        </w:rPr>
        <w:t xml:space="preserve"> </w:t>
      </w:r>
      <w:r w:rsidR="00035145" w:rsidRPr="00C21132">
        <w:rPr>
          <w:rFonts w:ascii="Palatino Linotype" w:hAnsi="Palatino Linotype"/>
        </w:rPr>
        <w:t>los</w:t>
      </w:r>
      <w:r w:rsidR="00967FF7" w:rsidRPr="00C21132">
        <w:rPr>
          <w:rFonts w:ascii="Palatino Linotype" w:hAnsi="Palatino Linotype"/>
        </w:rPr>
        <w:t xml:space="preserve"> </w:t>
      </w:r>
      <w:r w:rsidR="00035145" w:rsidRPr="00C21132">
        <w:rPr>
          <w:rFonts w:ascii="Palatino Linotype" w:hAnsi="Palatino Linotype"/>
        </w:rPr>
        <w:t>Estados</w:t>
      </w:r>
      <w:r w:rsidR="00967FF7" w:rsidRPr="00C21132">
        <w:rPr>
          <w:rFonts w:ascii="Palatino Linotype" w:hAnsi="Palatino Linotype"/>
        </w:rPr>
        <w:t xml:space="preserve"> </w:t>
      </w:r>
      <w:r w:rsidR="00035145" w:rsidRPr="00C21132">
        <w:rPr>
          <w:rFonts w:ascii="Palatino Linotype" w:hAnsi="Palatino Linotype"/>
        </w:rPr>
        <w:t>Unidos</w:t>
      </w:r>
      <w:r w:rsidR="00967FF7" w:rsidRPr="00C21132">
        <w:rPr>
          <w:rFonts w:ascii="Palatino Linotype" w:hAnsi="Palatino Linotype"/>
        </w:rPr>
        <w:t xml:space="preserve"> </w:t>
      </w:r>
      <w:r w:rsidR="00035145" w:rsidRPr="00C21132">
        <w:rPr>
          <w:rFonts w:ascii="Palatino Linotype" w:hAnsi="Palatino Linotype"/>
        </w:rPr>
        <w:t>Mexicanos;</w:t>
      </w:r>
      <w:r w:rsidR="00967FF7" w:rsidRPr="00C21132">
        <w:rPr>
          <w:rFonts w:ascii="Palatino Linotype" w:hAnsi="Palatino Linotype"/>
        </w:rPr>
        <w:t xml:space="preserve"> </w:t>
      </w:r>
      <w:r w:rsidR="00035145" w:rsidRPr="00C21132">
        <w:rPr>
          <w:rFonts w:ascii="Palatino Linotype" w:hAnsi="Palatino Linotype"/>
        </w:rPr>
        <w:t>5,</w:t>
      </w:r>
      <w:r w:rsidR="00967FF7" w:rsidRPr="00C21132">
        <w:rPr>
          <w:rFonts w:ascii="Palatino Linotype" w:hAnsi="Palatino Linotype"/>
        </w:rPr>
        <w:t xml:space="preserve"> </w:t>
      </w:r>
      <w:r w:rsidR="00035145" w:rsidRPr="00C21132">
        <w:rPr>
          <w:rFonts w:ascii="Palatino Linotype" w:hAnsi="Palatino Linotype"/>
        </w:rPr>
        <w:t>párrafos</w:t>
      </w:r>
      <w:r w:rsidR="00967FF7" w:rsidRPr="00C21132">
        <w:rPr>
          <w:rFonts w:ascii="Palatino Linotype" w:hAnsi="Palatino Linotype"/>
        </w:rPr>
        <w:t xml:space="preserve"> </w:t>
      </w:r>
      <w:r w:rsidR="00035145" w:rsidRPr="00C21132">
        <w:rPr>
          <w:rFonts w:ascii="Palatino Linotype" w:hAnsi="Palatino Linotype"/>
        </w:rPr>
        <w:t>vigésimo,</w:t>
      </w:r>
      <w:r w:rsidR="00967FF7" w:rsidRPr="00C21132">
        <w:rPr>
          <w:rFonts w:ascii="Palatino Linotype" w:hAnsi="Palatino Linotype"/>
        </w:rPr>
        <w:t xml:space="preserve"> </w:t>
      </w:r>
      <w:r w:rsidR="00035145" w:rsidRPr="00C21132">
        <w:rPr>
          <w:rFonts w:ascii="Palatino Linotype" w:hAnsi="Palatino Linotype"/>
        </w:rPr>
        <w:t>vigésimo</w:t>
      </w:r>
      <w:r w:rsidR="00967FF7" w:rsidRPr="00C21132">
        <w:rPr>
          <w:rFonts w:ascii="Palatino Linotype" w:hAnsi="Palatino Linotype"/>
        </w:rPr>
        <w:t xml:space="preserve"> </w:t>
      </w:r>
      <w:r w:rsidR="00035145" w:rsidRPr="00C21132">
        <w:rPr>
          <w:rFonts w:ascii="Palatino Linotype" w:hAnsi="Palatino Linotype"/>
        </w:rPr>
        <w:t>primero</w:t>
      </w:r>
      <w:r w:rsidR="00967FF7" w:rsidRPr="00C21132">
        <w:rPr>
          <w:rFonts w:ascii="Palatino Linotype" w:hAnsi="Palatino Linotype"/>
        </w:rPr>
        <w:t xml:space="preserve"> </w:t>
      </w:r>
      <w:r w:rsidR="00035145" w:rsidRPr="00C21132">
        <w:rPr>
          <w:rFonts w:ascii="Palatino Linotype" w:hAnsi="Palatino Linotype"/>
        </w:rPr>
        <w:t>y</w:t>
      </w:r>
      <w:r w:rsidR="00967FF7" w:rsidRPr="00C21132">
        <w:rPr>
          <w:rFonts w:ascii="Palatino Linotype" w:hAnsi="Palatino Linotype"/>
        </w:rPr>
        <w:t xml:space="preserve"> </w:t>
      </w:r>
      <w:r w:rsidR="00035145" w:rsidRPr="00C21132">
        <w:rPr>
          <w:rFonts w:ascii="Palatino Linotype" w:hAnsi="Palatino Linotype"/>
        </w:rPr>
        <w:t>vigésimo</w:t>
      </w:r>
      <w:r w:rsidR="00967FF7" w:rsidRPr="00C21132">
        <w:rPr>
          <w:rFonts w:ascii="Palatino Linotype" w:hAnsi="Palatino Linotype"/>
        </w:rPr>
        <w:t xml:space="preserve"> </w:t>
      </w:r>
      <w:r w:rsidR="00035145" w:rsidRPr="00C21132">
        <w:rPr>
          <w:rFonts w:ascii="Palatino Linotype" w:hAnsi="Palatino Linotype"/>
        </w:rPr>
        <w:t>segundo</w:t>
      </w:r>
      <w:r w:rsidR="00967FF7" w:rsidRPr="00C21132">
        <w:rPr>
          <w:rFonts w:ascii="Palatino Linotype" w:hAnsi="Palatino Linotype"/>
        </w:rPr>
        <w:t xml:space="preserve"> </w:t>
      </w:r>
      <w:r w:rsidR="00035145" w:rsidRPr="00C21132">
        <w:rPr>
          <w:rFonts w:ascii="Palatino Linotype" w:hAnsi="Palatino Linotype"/>
        </w:rPr>
        <w:t>fracciones</w:t>
      </w:r>
      <w:r w:rsidR="00967FF7" w:rsidRPr="00C21132">
        <w:rPr>
          <w:rFonts w:ascii="Palatino Linotype" w:hAnsi="Palatino Linotype"/>
        </w:rPr>
        <w:t xml:space="preserve"> </w:t>
      </w:r>
      <w:r w:rsidR="00035145" w:rsidRPr="00C21132">
        <w:rPr>
          <w:rFonts w:ascii="Palatino Linotype" w:hAnsi="Palatino Linotype"/>
        </w:rPr>
        <w:t>IV</w:t>
      </w:r>
      <w:r w:rsidR="00967FF7" w:rsidRPr="00C21132">
        <w:rPr>
          <w:rFonts w:ascii="Palatino Linotype" w:hAnsi="Palatino Linotype"/>
        </w:rPr>
        <w:t xml:space="preserve"> </w:t>
      </w:r>
      <w:r w:rsidR="00035145" w:rsidRPr="00C21132">
        <w:rPr>
          <w:rFonts w:ascii="Palatino Linotype" w:hAnsi="Palatino Linotype"/>
        </w:rPr>
        <w:t>y</w:t>
      </w:r>
      <w:r w:rsidR="00967FF7" w:rsidRPr="00C21132">
        <w:rPr>
          <w:rFonts w:ascii="Palatino Linotype" w:hAnsi="Palatino Linotype"/>
        </w:rPr>
        <w:t xml:space="preserve"> </w:t>
      </w:r>
      <w:r w:rsidR="00035145" w:rsidRPr="00C21132">
        <w:rPr>
          <w:rFonts w:ascii="Palatino Linotype" w:hAnsi="Palatino Linotype"/>
        </w:rPr>
        <w:t>V</w:t>
      </w:r>
      <w:r w:rsidR="00967FF7" w:rsidRPr="00C21132">
        <w:rPr>
          <w:rFonts w:ascii="Palatino Linotype" w:hAnsi="Palatino Linotype"/>
        </w:rPr>
        <w:t xml:space="preserve"> </w:t>
      </w:r>
      <w:r w:rsidR="00035145" w:rsidRPr="00C21132">
        <w:rPr>
          <w:rFonts w:ascii="Palatino Linotype" w:hAnsi="Palatino Linotype"/>
        </w:rPr>
        <w:t>de</w:t>
      </w:r>
      <w:r w:rsidR="00967FF7" w:rsidRPr="00C21132">
        <w:rPr>
          <w:rFonts w:ascii="Palatino Linotype" w:hAnsi="Palatino Linotype"/>
        </w:rPr>
        <w:t xml:space="preserve"> </w:t>
      </w:r>
      <w:r w:rsidR="00035145" w:rsidRPr="00C21132">
        <w:rPr>
          <w:rFonts w:ascii="Palatino Linotype" w:hAnsi="Palatino Linotype"/>
        </w:rPr>
        <w:t>la</w:t>
      </w:r>
      <w:r w:rsidR="00967FF7" w:rsidRPr="00C21132">
        <w:rPr>
          <w:rFonts w:ascii="Palatino Linotype" w:hAnsi="Palatino Linotype"/>
        </w:rPr>
        <w:t xml:space="preserve"> </w:t>
      </w:r>
      <w:r w:rsidR="00035145" w:rsidRPr="00C21132">
        <w:rPr>
          <w:rFonts w:ascii="Palatino Linotype" w:hAnsi="Palatino Linotype"/>
        </w:rPr>
        <w:t>Constitución</w:t>
      </w:r>
      <w:r w:rsidR="00967FF7" w:rsidRPr="00C21132">
        <w:rPr>
          <w:rFonts w:ascii="Palatino Linotype" w:hAnsi="Palatino Linotype"/>
        </w:rPr>
        <w:t xml:space="preserve"> </w:t>
      </w:r>
      <w:r w:rsidR="00035145" w:rsidRPr="00C21132">
        <w:rPr>
          <w:rFonts w:ascii="Palatino Linotype" w:hAnsi="Palatino Linotype"/>
        </w:rPr>
        <w:t>Política</w:t>
      </w:r>
      <w:r w:rsidR="00967FF7" w:rsidRPr="00C21132">
        <w:rPr>
          <w:rFonts w:ascii="Palatino Linotype" w:hAnsi="Palatino Linotype"/>
        </w:rPr>
        <w:t xml:space="preserve"> </w:t>
      </w:r>
      <w:r w:rsidR="00035145" w:rsidRPr="00C21132">
        <w:rPr>
          <w:rFonts w:ascii="Palatino Linotype" w:hAnsi="Palatino Linotype"/>
        </w:rPr>
        <w:t>del</w:t>
      </w:r>
      <w:r w:rsidR="00967FF7" w:rsidRPr="00C21132">
        <w:rPr>
          <w:rFonts w:ascii="Palatino Linotype" w:hAnsi="Palatino Linotype"/>
        </w:rPr>
        <w:t xml:space="preserve"> </w:t>
      </w:r>
      <w:r w:rsidR="00035145" w:rsidRPr="00C21132">
        <w:rPr>
          <w:rFonts w:ascii="Palatino Linotype" w:hAnsi="Palatino Linotype"/>
        </w:rPr>
        <w:t>Estado</w:t>
      </w:r>
      <w:r w:rsidR="00967FF7" w:rsidRPr="00C21132">
        <w:rPr>
          <w:rFonts w:ascii="Palatino Linotype" w:hAnsi="Palatino Linotype"/>
        </w:rPr>
        <w:t xml:space="preserve"> </w:t>
      </w:r>
      <w:r w:rsidR="00035145" w:rsidRPr="00C21132">
        <w:rPr>
          <w:rFonts w:ascii="Palatino Linotype" w:hAnsi="Palatino Linotype"/>
        </w:rPr>
        <w:t>Libre</w:t>
      </w:r>
      <w:r w:rsidR="00967FF7" w:rsidRPr="00C21132">
        <w:rPr>
          <w:rFonts w:ascii="Palatino Linotype" w:hAnsi="Palatino Linotype"/>
        </w:rPr>
        <w:t xml:space="preserve"> </w:t>
      </w:r>
      <w:r w:rsidR="00035145" w:rsidRPr="00C21132">
        <w:rPr>
          <w:rFonts w:ascii="Palatino Linotype" w:hAnsi="Palatino Linotype"/>
        </w:rPr>
        <w:t>y</w:t>
      </w:r>
      <w:r w:rsidR="00967FF7" w:rsidRPr="00C21132">
        <w:rPr>
          <w:rFonts w:ascii="Palatino Linotype" w:hAnsi="Palatino Linotype"/>
        </w:rPr>
        <w:t xml:space="preserve"> </w:t>
      </w:r>
      <w:r w:rsidR="00035145" w:rsidRPr="00C21132">
        <w:rPr>
          <w:rFonts w:ascii="Palatino Linotype" w:hAnsi="Palatino Linotype"/>
        </w:rPr>
        <w:t>Soberano</w:t>
      </w:r>
      <w:r w:rsidR="00967FF7" w:rsidRPr="00C21132">
        <w:rPr>
          <w:rFonts w:ascii="Palatino Linotype" w:hAnsi="Palatino Linotype"/>
        </w:rPr>
        <w:t xml:space="preserve"> </w:t>
      </w:r>
      <w:r w:rsidR="00035145" w:rsidRPr="00C21132">
        <w:rPr>
          <w:rFonts w:ascii="Palatino Linotype" w:hAnsi="Palatino Linotype"/>
        </w:rPr>
        <w:t>de</w:t>
      </w:r>
      <w:r w:rsidR="00967FF7" w:rsidRPr="00C21132">
        <w:rPr>
          <w:rFonts w:ascii="Palatino Linotype" w:hAnsi="Palatino Linotype"/>
        </w:rPr>
        <w:t xml:space="preserve"> </w:t>
      </w:r>
      <w:r w:rsidR="00035145" w:rsidRPr="00C21132">
        <w:rPr>
          <w:rFonts w:ascii="Palatino Linotype" w:hAnsi="Palatino Linotype"/>
        </w:rPr>
        <w:t>México;</w:t>
      </w:r>
      <w:r w:rsidR="00967FF7" w:rsidRPr="00C21132">
        <w:rPr>
          <w:rFonts w:ascii="Palatino Linotype" w:hAnsi="Palatino Linotype"/>
        </w:rPr>
        <w:t xml:space="preserve"> </w:t>
      </w:r>
      <w:r w:rsidR="00035145" w:rsidRPr="00C21132">
        <w:rPr>
          <w:rFonts w:ascii="Palatino Linotype" w:hAnsi="Palatino Linotype"/>
        </w:rPr>
        <w:t>2</w:t>
      </w:r>
      <w:r w:rsidR="00774E49" w:rsidRPr="00C21132">
        <w:rPr>
          <w:rFonts w:ascii="Palatino Linotype" w:hAnsi="Palatino Linotype"/>
        </w:rPr>
        <w:t>,</w:t>
      </w:r>
      <w:r w:rsidR="00967FF7" w:rsidRPr="00C21132">
        <w:rPr>
          <w:rFonts w:ascii="Palatino Linotype" w:hAnsi="Palatino Linotype"/>
        </w:rPr>
        <w:t xml:space="preserve"> </w:t>
      </w:r>
      <w:r w:rsidR="00035145" w:rsidRPr="00C21132">
        <w:rPr>
          <w:rFonts w:ascii="Palatino Linotype" w:hAnsi="Palatino Linotype"/>
        </w:rPr>
        <w:t>fracción</w:t>
      </w:r>
      <w:r w:rsidR="00967FF7" w:rsidRPr="00C21132">
        <w:rPr>
          <w:rFonts w:ascii="Palatino Linotype" w:hAnsi="Palatino Linotype"/>
        </w:rPr>
        <w:t xml:space="preserve"> </w:t>
      </w:r>
      <w:r w:rsidR="00035145" w:rsidRPr="00C21132">
        <w:rPr>
          <w:rFonts w:ascii="Palatino Linotype" w:hAnsi="Palatino Linotype"/>
        </w:rPr>
        <w:t>II,</w:t>
      </w:r>
      <w:r w:rsidR="00967FF7" w:rsidRPr="00C21132">
        <w:rPr>
          <w:rFonts w:ascii="Palatino Linotype" w:hAnsi="Palatino Linotype"/>
        </w:rPr>
        <w:t xml:space="preserve"> </w:t>
      </w:r>
      <w:r w:rsidR="00035145" w:rsidRPr="00C21132">
        <w:rPr>
          <w:rFonts w:ascii="Palatino Linotype" w:hAnsi="Palatino Linotype"/>
        </w:rPr>
        <w:t>13,</w:t>
      </w:r>
      <w:r w:rsidR="00967FF7" w:rsidRPr="00C21132">
        <w:rPr>
          <w:rFonts w:ascii="Palatino Linotype" w:hAnsi="Palatino Linotype"/>
        </w:rPr>
        <w:t xml:space="preserve"> </w:t>
      </w:r>
      <w:r w:rsidR="00035145" w:rsidRPr="00C21132">
        <w:rPr>
          <w:rFonts w:ascii="Palatino Linotype" w:hAnsi="Palatino Linotype"/>
        </w:rPr>
        <w:t>29,</w:t>
      </w:r>
      <w:r w:rsidR="00967FF7" w:rsidRPr="00C21132">
        <w:rPr>
          <w:rFonts w:ascii="Palatino Linotype" w:hAnsi="Palatino Linotype"/>
        </w:rPr>
        <w:t xml:space="preserve"> </w:t>
      </w:r>
      <w:r w:rsidR="00035145" w:rsidRPr="00C21132">
        <w:rPr>
          <w:rFonts w:ascii="Palatino Linotype" w:hAnsi="Palatino Linotype"/>
        </w:rPr>
        <w:t>36</w:t>
      </w:r>
      <w:r w:rsidR="00774E49" w:rsidRPr="00C21132">
        <w:rPr>
          <w:rFonts w:ascii="Palatino Linotype" w:hAnsi="Palatino Linotype"/>
        </w:rPr>
        <w:t>,</w:t>
      </w:r>
      <w:r w:rsidR="00967FF7" w:rsidRPr="00C21132">
        <w:rPr>
          <w:rFonts w:ascii="Palatino Linotype" w:hAnsi="Palatino Linotype"/>
        </w:rPr>
        <w:t xml:space="preserve"> </w:t>
      </w:r>
      <w:r w:rsidR="00035145" w:rsidRPr="00C21132">
        <w:rPr>
          <w:rFonts w:ascii="Palatino Linotype" w:hAnsi="Palatino Linotype"/>
        </w:rPr>
        <w:t>fracciones</w:t>
      </w:r>
      <w:r w:rsidR="00967FF7" w:rsidRPr="00C21132">
        <w:rPr>
          <w:rFonts w:ascii="Palatino Linotype" w:hAnsi="Palatino Linotype"/>
        </w:rPr>
        <w:t xml:space="preserve"> </w:t>
      </w:r>
      <w:r w:rsidR="00035145" w:rsidRPr="00C21132">
        <w:rPr>
          <w:rFonts w:ascii="Palatino Linotype" w:hAnsi="Palatino Linotype"/>
        </w:rPr>
        <w:t>I</w:t>
      </w:r>
      <w:r w:rsidR="00967FF7" w:rsidRPr="00C21132">
        <w:rPr>
          <w:rFonts w:ascii="Palatino Linotype" w:hAnsi="Palatino Linotype"/>
        </w:rPr>
        <w:t xml:space="preserve"> </w:t>
      </w:r>
      <w:r w:rsidR="00035145" w:rsidRPr="00C21132">
        <w:rPr>
          <w:rFonts w:ascii="Palatino Linotype" w:hAnsi="Palatino Linotype"/>
        </w:rPr>
        <w:t>y</w:t>
      </w:r>
      <w:r w:rsidR="00967FF7" w:rsidRPr="00C21132">
        <w:rPr>
          <w:rFonts w:ascii="Palatino Linotype" w:hAnsi="Palatino Linotype"/>
        </w:rPr>
        <w:t xml:space="preserve"> </w:t>
      </w:r>
      <w:r w:rsidR="00035145" w:rsidRPr="00C21132">
        <w:rPr>
          <w:rFonts w:ascii="Palatino Linotype" w:hAnsi="Palatino Linotype"/>
        </w:rPr>
        <w:t>II,</w:t>
      </w:r>
      <w:r w:rsidR="00967FF7" w:rsidRPr="00C21132">
        <w:rPr>
          <w:rFonts w:ascii="Palatino Linotype" w:hAnsi="Palatino Linotype"/>
        </w:rPr>
        <w:t xml:space="preserve"> </w:t>
      </w:r>
      <w:r w:rsidR="00035145" w:rsidRPr="00C21132">
        <w:rPr>
          <w:rFonts w:ascii="Palatino Linotype" w:hAnsi="Palatino Linotype"/>
        </w:rPr>
        <w:t>176,</w:t>
      </w:r>
      <w:r w:rsidR="00967FF7" w:rsidRPr="00C21132">
        <w:rPr>
          <w:rFonts w:ascii="Palatino Linotype" w:hAnsi="Palatino Linotype"/>
        </w:rPr>
        <w:t xml:space="preserve"> </w:t>
      </w:r>
      <w:r w:rsidR="00035145" w:rsidRPr="00C21132">
        <w:rPr>
          <w:rFonts w:ascii="Palatino Linotype" w:hAnsi="Palatino Linotype"/>
        </w:rPr>
        <w:t>178,</w:t>
      </w:r>
      <w:r w:rsidR="00967FF7" w:rsidRPr="00C21132">
        <w:rPr>
          <w:rFonts w:ascii="Palatino Linotype" w:hAnsi="Palatino Linotype"/>
        </w:rPr>
        <w:t xml:space="preserve"> </w:t>
      </w:r>
      <w:r w:rsidR="00035145" w:rsidRPr="00C21132">
        <w:rPr>
          <w:rFonts w:ascii="Palatino Linotype" w:hAnsi="Palatino Linotype"/>
        </w:rPr>
        <w:t>179,</w:t>
      </w:r>
      <w:r w:rsidR="00967FF7" w:rsidRPr="00C21132">
        <w:rPr>
          <w:rFonts w:ascii="Palatino Linotype" w:hAnsi="Palatino Linotype"/>
        </w:rPr>
        <w:t xml:space="preserve"> </w:t>
      </w:r>
      <w:r w:rsidR="00035145" w:rsidRPr="00C21132">
        <w:rPr>
          <w:rFonts w:ascii="Palatino Linotype" w:hAnsi="Palatino Linotype"/>
        </w:rPr>
        <w:t>181</w:t>
      </w:r>
      <w:r w:rsidR="00774E49" w:rsidRPr="00C21132">
        <w:rPr>
          <w:rFonts w:ascii="Palatino Linotype" w:hAnsi="Palatino Linotype"/>
        </w:rPr>
        <w:t>,</w:t>
      </w:r>
      <w:r w:rsidR="00967FF7" w:rsidRPr="00C21132">
        <w:rPr>
          <w:rFonts w:ascii="Palatino Linotype" w:hAnsi="Palatino Linotype"/>
        </w:rPr>
        <w:t xml:space="preserve"> </w:t>
      </w:r>
      <w:r w:rsidR="00035145" w:rsidRPr="00C21132">
        <w:rPr>
          <w:rFonts w:ascii="Palatino Linotype" w:hAnsi="Palatino Linotype"/>
        </w:rPr>
        <w:t>párrafo</w:t>
      </w:r>
      <w:r w:rsidR="00967FF7" w:rsidRPr="00C21132">
        <w:rPr>
          <w:rFonts w:ascii="Palatino Linotype" w:hAnsi="Palatino Linotype"/>
        </w:rPr>
        <w:t xml:space="preserve"> </w:t>
      </w:r>
      <w:r w:rsidR="00035145" w:rsidRPr="00C21132">
        <w:rPr>
          <w:rFonts w:ascii="Palatino Linotype" w:hAnsi="Palatino Linotype"/>
        </w:rPr>
        <w:t>tercero</w:t>
      </w:r>
      <w:r w:rsidR="00967FF7" w:rsidRPr="00C21132">
        <w:rPr>
          <w:rFonts w:ascii="Palatino Linotype" w:hAnsi="Palatino Linotype"/>
        </w:rPr>
        <w:t xml:space="preserve"> </w:t>
      </w:r>
      <w:r w:rsidR="00035145" w:rsidRPr="00C21132">
        <w:rPr>
          <w:rFonts w:ascii="Palatino Linotype" w:hAnsi="Palatino Linotype"/>
        </w:rPr>
        <w:t>y</w:t>
      </w:r>
      <w:r w:rsidR="00967FF7" w:rsidRPr="00C21132">
        <w:rPr>
          <w:rFonts w:ascii="Palatino Linotype" w:hAnsi="Palatino Linotype"/>
        </w:rPr>
        <w:t xml:space="preserve"> </w:t>
      </w:r>
      <w:r w:rsidR="00035145" w:rsidRPr="00C21132">
        <w:rPr>
          <w:rFonts w:ascii="Palatino Linotype" w:hAnsi="Palatino Linotype"/>
        </w:rPr>
        <w:t>185</w:t>
      </w:r>
      <w:r w:rsidR="00967FF7" w:rsidRPr="00C21132">
        <w:rPr>
          <w:rFonts w:ascii="Palatino Linotype" w:hAnsi="Palatino Linotype"/>
        </w:rPr>
        <w:t xml:space="preserve"> </w:t>
      </w:r>
      <w:r w:rsidR="00035145" w:rsidRPr="00C21132">
        <w:rPr>
          <w:rFonts w:ascii="Palatino Linotype" w:hAnsi="Palatino Linotype"/>
        </w:rPr>
        <w:t>de</w:t>
      </w:r>
      <w:r w:rsidR="00967FF7" w:rsidRPr="00C21132">
        <w:rPr>
          <w:rFonts w:ascii="Palatino Linotype" w:hAnsi="Palatino Linotype"/>
        </w:rPr>
        <w:t xml:space="preserve"> </w:t>
      </w:r>
      <w:r w:rsidR="00035145" w:rsidRPr="00C21132">
        <w:rPr>
          <w:rFonts w:ascii="Palatino Linotype" w:hAnsi="Palatino Linotype"/>
        </w:rPr>
        <w:t>la</w:t>
      </w:r>
      <w:r w:rsidR="00967FF7" w:rsidRPr="00C21132">
        <w:rPr>
          <w:rFonts w:ascii="Palatino Linotype" w:hAnsi="Palatino Linotype"/>
        </w:rPr>
        <w:t xml:space="preserve"> </w:t>
      </w:r>
      <w:r w:rsidR="00035145" w:rsidRPr="00C21132">
        <w:rPr>
          <w:rFonts w:ascii="Palatino Linotype" w:hAnsi="Palatino Linotype"/>
        </w:rPr>
        <w:t>Ley</w:t>
      </w:r>
      <w:r w:rsidR="00967FF7" w:rsidRPr="00C21132">
        <w:rPr>
          <w:rFonts w:ascii="Palatino Linotype" w:hAnsi="Palatino Linotype"/>
        </w:rPr>
        <w:t xml:space="preserve"> </w:t>
      </w:r>
      <w:r w:rsidR="00035145" w:rsidRPr="00C21132">
        <w:rPr>
          <w:rFonts w:ascii="Palatino Linotype" w:hAnsi="Palatino Linotype"/>
        </w:rPr>
        <w:t>de</w:t>
      </w:r>
      <w:r w:rsidR="00967FF7" w:rsidRPr="00C21132">
        <w:rPr>
          <w:rFonts w:ascii="Palatino Linotype" w:hAnsi="Palatino Linotype"/>
        </w:rPr>
        <w:t xml:space="preserve"> </w:t>
      </w:r>
      <w:r w:rsidR="00035145" w:rsidRPr="00C21132">
        <w:rPr>
          <w:rFonts w:ascii="Palatino Linotype" w:hAnsi="Palatino Linotype"/>
        </w:rPr>
        <w:t>Transparencia</w:t>
      </w:r>
      <w:r w:rsidR="00967FF7" w:rsidRPr="00C21132">
        <w:rPr>
          <w:rFonts w:ascii="Palatino Linotype" w:hAnsi="Palatino Linotype"/>
        </w:rPr>
        <w:t xml:space="preserve"> </w:t>
      </w:r>
      <w:r w:rsidR="00035145" w:rsidRPr="00C21132">
        <w:rPr>
          <w:rFonts w:ascii="Palatino Linotype" w:hAnsi="Palatino Linotype"/>
        </w:rPr>
        <w:t>y</w:t>
      </w:r>
      <w:r w:rsidR="00967FF7" w:rsidRPr="00C21132">
        <w:rPr>
          <w:rFonts w:ascii="Palatino Linotype" w:hAnsi="Palatino Linotype"/>
        </w:rPr>
        <w:t xml:space="preserve"> </w:t>
      </w:r>
      <w:r w:rsidR="00035145" w:rsidRPr="00C21132">
        <w:rPr>
          <w:rFonts w:ascii="Palatino Linotype" w:hAnsi="Palatino Linotype"/>
        </w:rPr>
        <w:t>Acceso</w:t>
      </w:r>
      <w:r w:rsidR="00967FF7" w:rsidRPr="00C21132">
        <w:rPr>
          <w:rFonts w:ascii="Palatino Linotype" w:hAnsi="Palatino Linotype"/>
        </w:rPr>
        <w:t xml:space="preserve"> </w:t>
      </w:r>
      <w:r w:rsidR="00035145" w:rsidRPr="00C21132">
        <w:rPr>
          <w:rFonts w:ascii="Palatino Linotype" w:hAnsi="Palatino Linotype"/>
        </w:rPr>
        <w:t>a</w:t>
      </w:r>
      <w:r w:rsidR="00967FF7" w:rsidRPr="00C21132">
        <w:rPr>
          <w:rFonts w:ascii="Palatino Linotype" w:hAnsi="Palatino Linotype"/>
        </w:rPr>
        <w:t xml:space="preserve"> </w:t>
      </w:r>
      <w:r w:rsidR="00035145" w:rsidRPr="00C21132">
        <w:rPr>
          <w:rFonts w:ascii="Palatino Linotype" w:hAnsi="Palatino Linotype"/>
        </w:rPr>
        <w:t>la</w:t>
      </w:r>
      <w:r w:rsidR="00967FF7" w:rsidRPr="00C21132">
        <w:rPr>
          <w:rFonts w:ascii="Palatino Linotype" w:hAnsi="Palatino Linotype"/>
        </w:rPr>
        <w:t xml:space="preserve"> </w:t>
      </w:r>
      <w:r w:rsidR="00035145" w:rsidRPr="00C21132">
        <w:rPr>
          <w:rFonts w:ascii="Palatino Linotype" w:hAnsi="Palatino Linotype"/>
        </w:rPr>
        <w:t>Información</w:t>
      </w:r>
      <w:r w:rsidR="00967FF7" w:rsidRPr="00C21132">
        <w:rPr>
          <w:rFonts w:ascii="Palatino Linotype" w:hAnsi="Palatino Linotype"/>
        </w:rPr>
        <w:t xml:space="preserve"> </w:t>
      </w:r>
      <w:r w:rsidR="00035145" w:rsidRPr="00C21132">
        <w:rPr>
          <w:rFonts w:ascii="Palatino Linotype" w:hAnsi="Palatino Linotype"/>
        </w:rPr>
        <w:t>Pública</w:t>
      </w:r>
      <w:r w:rsidR="00967FF7" w:rsidRPr="00C21132">
        <w:rPr>
          <w:rFonts w:ascii="Palatino Linotype" w:hAnsi="Palatino Linotype"/>
        </w:rPr>
        <w:t xml:space="preserve"> </w:t>
      </w:r>
      <w:r w:rsidR="00035145" w:rsidRPr="00C21132">
        <w:rPr>
          <w:rFonts w:ascii="Palatino Linotype" w:hAnsi="Palatino Linotype"/>
        </w:rPr>
        <w:t>del</w:t>
      </w:r>
      <w:r w:rsidR="00967FF7" w:rsidRPr="00C21132">
        <w:rPr>
          <w:rFonts w:ascii="Palatino Linotype" w:hAnsi="Palatino Linotype"/>
        </w:rPr>
        <w:t xml:space="preserve"> </w:t>
      </w:r>
      <w:r w:rsidR="00035145" w:rsidRPr="00C21132">
        <w:rPr>
          <w:rFonts w:ascii="Palatino Linotype" w:hAnsi="Palatino Linotype"/>
        </w:rPr>
        <w:t>Estado</w:t>
      </w:r>
      <w:r w:rsidR="00967FF7" w:rsidRPr="00C21132">
        <w:rPr>
          <w:rFonts w:ascii="Palatino Linotype" w:hAnsi="Palatino Linotype"/>
        </w:rPr>
        <w:t xml:space="preserve"> </w:t>
      </w:r>
      <w:r w:rsidR="00035145" w:rsidRPr="00C21132">
        <w:rPr>
          <w:rFonts w:ascii="Palatino Linotype" w:hAnsi="Palatino Linotype"/>
        </w:rPr>
        <w:t>de</w:t>
      </w:r>
      <w:r w:rsidR="00967FF7" w:rsidRPr="00C21132">
        <w:rPr>
          <w:rFonts w:ascii="Palatino Linotype" w:hAnsi="Palatino Linotype"/>
        </w:rPr>
        <w:t xml:space="preserve"> </w:t>
      </w:r>
      <w:r w:rsidR="00035145" w:rsidRPr="00C21132">
        <w:rPr>
          <w:rFonts w:ascii="Palatino Linotype" w:hAnsi="Palatino Linotype"/>
        </w:rPr>
        <w:t>México</w:t>
      </w:r>
      <w:r w:rsidR="00967FF7" w:rsidRPr="00C21132">
        <w:rPr>
          <w:rFonts w:ascii="Palatino Linotype" w:hAnsi="Palatino Linotype"/>
        </w:rPr>
        <w:t xml:space="preserve"> </w:t>
      </w:r>
      <w:r w:rsidR="00035145" w:rsidRPr="00C21132">
        <w:rPr>
          <w:rFonts w:ascii="Palatino Linotype" w:hAnsi="Palatino Linotype"/>
        </w:rPr>
        <w:t>y</w:t>
      </w:r>
      <w:r w:rsidR="00967FF7" w:rsidRPr="00C21132">
        <w:rPr>
          <w:rFonts w:ascii="Palatino Linotype" w:hAnsi="Palatino Linotype"/>
        </w:rPr>
        <w:t xml:space="preserve"> </w:t>
      </w:r>
      <w:r w:rsidR="00035145" w:rsidRPr="00C21132">
        <w:rPr>
          <w:rFonts w:ascii="Palatino Linotype" w:hAnsi="Palatino Linotype"/>
        </w:rPr>
        <w:t>Municipios</w:t>
      </w:r>
      <w:r w:rsidR="00035145" w:rsidRPr="00C21132">
        <w:rPr>
          <w:rFonts w:ascii="Palatino Linotype" w:hAnsi="Palatino Linotype" w:cs="Arial"/>
        </w:rPr>
        <w:t>;</w:t>
      </w:r>
      <w:r w:rsidR="00967FF7" w:rsidRPr="00C21132">
        <w:rPr>
          <w:rFonts w:ascii="Palatino Linotype" w:hAnsi="Palatino Linotype" w:cs="Arial"/>
        </w:rPr>
        <w:t xml:space="preserve"> </w:t>
      </w:r>
      <w:r w:rsidR="00035145" w:rsidRPr="00C21132">
        <w:rPr>
          <w:rFonts w:ascii="Palatino Linotype" w:hAnsi="Palatino Linotype" w:cs="Arial"/>
        </w:rPr>
        <w:t>y</w:t>
      </w:r>
      <w:r w:rsidR="00967FF7" w:rsidRPr="00C21132">
        <w:rPr>
          <w:rFonts w:ascii="Palatino Linotype" w:hAnsi="Palatino Linotype" w:cs="Arial"/>
        </w:rPr>
        <w:t xml:space="preserve"> </w:t>
      </w:r>
      <w:r w:rsidR="00035145" w:rsidRPr="00C21132">
        <w:rPr>
          <w:rFonts w:ascii="Palatino Linotype" w:hAnsi="Palatino Linotype" w:cs="Arial"/>
        </w:rPr>
        <w:t>9,</w:t>
      </w:r>
      <w:r w:rsidR="00967FF7" w:rsidRPr="00C21132">
        <w:rPr>
          <w:rFonts w:ascii="Palatino Linotype" w:hAnsi="Palatino Linotype" w:cs="Arial"/>
        </w:rPr>
        <w:t xml:space="preserve"> </w:t>
      </w:r>
      <w:r w:rsidR="00035145" w:rsidRPr="00C21132">
        <w:rPr>
          <w:rFonts w:ascii="Palatino Linotype" w:hAnsi="Palatino Linotype" w:cs="Arial"/>
        </w:rPr>
        <w:t>fracciones</w:t>
      </w:r>
      <w:r w:rsidR="00967FF7" w:rsidRPr="00C21132">
        <w:rPr>
          <w:rFonts w:ascii="Palatino Linotype" w:hAnsi="Palatino Linotype" w:cs="Arial"/>
        </w:rPr>
        <w:t xml:space="preserve"> </w:t>
      </w:r>
      <w:r w:rsidR="00035145" w:rsidRPr="00C21132">
        <w:rPr>
          <w:rFonts w:ascii="Palatino Linotype" w:hAnsi="Palatino Linotype" w:cs="Arial"/>
        </w:rPr>
        <w:t>I</w:t>
      </w:r>
      <w:r w:rsidR="00967FF7" w:rsidRPr="00C21132">
        <w:rPr>
          <w:rFonts w:ascii="Palatino Linotype" w:hAnsi="Palatino Linotype" w:cs="Arial"/>
        </w:rPr>
        <w:t xml:space="preserve"> </w:t>
      </w:r>
      <w:r w:rsidR="00035145" w:rsidRPr="00C21132">
        <w:rPr>
          <w:rFonts w:ascii="Palatino Linotype" w:hAnsi="Palatino Linotype" w:cs="Arial"/>
        </w:rPr>
        <w:t>y</w:t>
      </w:r>
      <w:r w:rsidR="00967FF7" w:rsidRPr="00C21132">
        <w:rPr>
          <w:rFonts w:ascii="Palatino Linotype" w:hAnsi="Palatino Linotype" w:cs="Arial"/>
        </w:rPr>
        <w:t xml:space="preserve"> </w:t>
      </w:r>
      <w:r w:rsidR="00035145" w:rsidRPr="00C21132">
        <w:rPr>
          <w:rFonts w:ascii="Palatino Linotype" w:hAnsi="Palatino Linotype" w:cs="Arial"/>
        </w:rPr>
        <w:t>XXIV</w:t>
      </w:r>
      <w:r w:rsidR="00967FF7" w:rsidRPr="00C21132">
        <w:rPr>
          <w:rFonts w:ascii="Palatino Linotype" w:hAnsi="Palatino Linotype" w:cs="Arial"/>
        </w:rPr>
        <w:t xml:space="preserve"> </w:t>
      </w:r>
      <w:r w:rsidR="00035145" w:rsidRPr="00C21132">
        <w:rPr>
          <w:rFonts w:ascii="Palatino Linotype" w:hAnsi="Palatino Linotype" w:cs="Arial"/>
        </w:rPr>
        <w:t>y</w:t>
      </w:r>
      <w:r w:rsidR="00967FF7" w:rsidRPr="00C21132">
        <w:rPr>
          <w:rFonts w:ascii="Palatino Linotype" w:hAnsi="Palatino Linotype" w:cs="Arial"/>
        </w:rPr>
        <w:t xml:space="preserve"> </w:t>
      </w:r>
      <w:r w:rsidR="00035145" w:rsidRPr="00C21132">
        <w:rPr>
          <w:rFonts w:ascii="Palatino Linotype" w:hAnsi="Palatino Linotype" w:cs="Arial"/>
        </w:rPr>
        <w:t>11</w:t>
      </w:r>
      <w:r w:rsidR="00967FF7" w:rsidRPr="00C21132">
        <w:rPr>
          <w:rFonts w:ascii="Palatino Linotype" w:hAnsi="Palatino Linotype" w:cs="Arial"/>
        </w:rPr>
        <w:t xml:space="preserve"> </w:t>
      </w:r>
      <w:r w:rsidR="00035145" w:rsidRPr="00C21132">
        <w:rPr>
          <w:rFonts w:ascii="Palatino Linotype" w:hAnsi="Palatino Linotype" w:cs="Arial"/>
        </w:rPr>
        <w:t>del</w:t>
      </w:r>
      <w:r w:rsidR="00967FF7" w:rsidRPr="00C21132">
        <w:rPr>
          <w:rFonts w:ascii="Palatino Linotype" w:hAnsi="Palatino Linotype" w:cs="Arial"/>
        </w:rPr>
        <w:t xml:space="preserve"> </w:t>
      </w:r>
      <w:r w:rsidR="00035145" w:rsidRPr="00C21132">
        <w:rPr>
          <w:rFonts w:ascii="Palatino Linotype" w:hAnsi="Palatino Linotype" w:cs="Arial"/>
        </w:rPr>
        <w:t>Reglamento</w:t>
      </w:r>
      <w:r w:rsidR="00967FF7" w:rsidRPr="00C21132">
        <w:rPr>
          <w:rFonts w:ascii="Palatino Linotype" w:hAnsi="Palatino Linotype" w:cs="Arial"/>
        </w:rPr>
        <w:t xml:space="preserve"> </w:t>
      </w:r>
      <w:r w:rsidR="00035145" w:rsidRPr="00C21132">
        <w:rPr>
          <w:rFonts w:ascii="Palatino Linotype" w:hAnsi="Palatino Linotype" w:cs="Arial"/>
        </w:rPr>
        <w:t>Interior</w:t>
      </w:r>
      <w:r w:rsidR="00967FF7" w:rsidRPr="00C21132">
        <w:rPr>
          <w:rFonts w:ascii="Palatino Linotype" w:hAnsi="Palatino Linotype" w:cs="Arial"/>
        </w:rPr>
        <w:t xml:space="preserve"> </w:t>
      </w:r>
      <w:r w:rsidR="00035145" w:rsidRPr="00C21132">
        <w:rPr>
          <w:rFonts w:ascii="Palatino Linotype" w:hAnsi="Palatino Linotype" w:cs="Arial"/>
        </w:rPr>
        <w:t>del</w:t>
      </w:r>
      <w:r w:rsidR="00967FF7" w:rsidRPr="00C21132">
        <w:rPr>
          <w:rFonts w:ascii="Palatino Linotype" w:hAnsi="Palatino Linotype" w:cs="Arial"/>
        </w:rPr>
        <w:t xml:space="preserve"> </w:t>
      </w:r>
      <w:r w:rsidR="00035145" w:rsidRPr="00C21132">
        <w:rPr>
          <w:rFonts w:ascii="Palatino Linotype" w:hAnsi="Palatino Linotype" w:cs="Arial"/>
        </w:rPr>
        <w:t>Instituto</w:t>
      </w:r>
      <w:r w:rsidR="00967FF7" w:rsidRPr="00C21132">
        <w:rPr>
          <w:rFonts w:ascii="Palatino Linotype" w:hAnsi="Palatino Linotype" w:cs="Arial"/>
        </w:rPr>
        <w:t xml:space="preserve"> </w:t>
      </w:r>
      <w:r w:rsidR="00035145" w:rsidRPr="00C21132">
        <w:rPr>
          <w:rFonts w:ascii="Palatino Linotype" w:hAnsi="Palatino Linotype" w:cs="Arial"/>
        </w:rPr>
        <w:t>de</w:t>
      </w:r>
      <w:r w:rsidR="00967FF7" w:rsidRPr="00C21132">
        <w:rPr>
          <w:rFonts w:ascii="Palatino Linotype" w:hAnsi="Palatino Linotype" w:cs="Arial"/>
        </w:rPr>
        <w:t xml:space="preserve"> </w:t>
      </w:r>
      <w:r w:rsidR="00035145" w:rsidRPr="00C21132">
        <w:rPr>
          <w:rFonts w:ascii="Palatino Linotype" w:hAnsi="Palatino Linotype" w:cs="Arial"/>
        </w:rPr>
        <w:t>Transparencia,</w:t>
      </w:r>
      <w:r w:rsidR="00967FF7" w:rsidRPr="00C21132">
        <w:rPr>
          <w:rFonts w:ascii="Palatino Linotype" w:hAnsi="Palatino Linotype" w:cs="Arial"/>
        </w:rPr>
        <w:t xml:space="preserve"> </w:t>
      </w:r>
      <w:r w:rsidR="00035145" w:rsidRPr="00C21132">
        <w:rPr>
          <w:rFonts w:ascii="Palatino Linotype" w:hAnsi="Palatino Linotype" w:cs="Arial"/>
        </w:rPr>
        <w:t>Acceso</w:t>
      </w:r>
      <w:r w:rsidR="00967FF7" w:rsidRPr="00C21132">
        <w:rPr>
          <w:rFonts w:ascii="Palatino Linotype" w:hAnsi="Palatino Linotype" w:cs="Arial"/>
        </w:rPr>
        <w:t xml:space="preserve"> </w:t>
      </w:r>
      <w:r w:rsidR="00035145" w:rsidRPr="00C21132">
        <w:rPr>
          <w:rFonts w:ascii="Palatino Linotype" w:hAnsi="Palatino Linotype" w:cs="Arial"/>
        </w:rPr>
        <w:t>a</w:t>
      </w:r>
      <w:r w:rsidR="00967FF7" w:rsidRPr="00C21132">
        <w:rPr>
          <w:rFonts w:ascii="Palatino Linotype" w:hAnsi="Palatino Linotype" w:cs="Arial"/>
        </w:rPr>
        <w:t xml:space="preserve"> </w:t>
      </w:r>
      <w:r w:rsidR="00035145" w:rsidRPr="00C21132">
        <w:rPr>
          <w:rFonts w:ascii="Palatino Linotype" w:hAnsi="Palatino Linotype" w:cs="Arial"/>
        </w:rPr>
        <w:t>la</w:t>
      </w:r>
      <w:r w:rsidR="00967FF7" w:rsidRPr="00C21132">
        <w:rPr>
          <w:rFonts w:ascii="Palatino Linotype" w:hAnsi="Palatino Linotype" w:cs="Arial"/>
        </w:rPr>
        <w:t xml:space="preserve"> </w:t>
      </w:r>
      <w:r w:rsidR="00035145" w:rsidRPr="00C21132">
        <w:rPr>
          <w:rFonts w:ascii="Palatino Linotype" w:hAnsi="Palatino Linotype" w:cs="Arial"/>
        </w:rPr>
        <w:t>Información</w:t>
      </w:r>
      <w:r w:rsidR="00967FF7" w:rsidRPr="00C21132">
        <w:rPr>
          <w:rFonts w:ascii="Palatino Linotype" w:hAnsi="Palatino Linotype" w:cs="Arial"/>
        </w:rPr>
        <w:t xml:space="preserve"> </w:t>
      </w:r>
      <w:r w:rsidR="00035145" w:rsidRPr="00C21132">
        <w:rPr>
          <w:rFonts w:ascii="Palatino Linotype" w:hAnsi="Palatino Linotype" w:cs="Arial"/>
        </w:rPr>
        <w:t>Pública</w:t>
      </w:r>
      <w:r w:rsidR="00967FF7" w:rsidRPr="00C21132">
        <w:rPr>
          <w:rFonts w:ascii="Palatino Linotype" w:hAnsi="Palatino Linotype" w:cs="Arial"/>
        </w:rPr>
        <w:t xml:space="preserve"> </w:t>
      </w:r>
      <w:r w:rsidR="00035145" w:rsidRPr="00C21132">
        <w:rPr>
          <w:rFonts w:ascii="Palatino Linotype" w:hAnsi="Palatino Linotype" w:cs="Arial"/>
        </w:rPr>
        <w:t>y</w:t>
      </w:r>
      <w:r w:rsidR="00967FF7" w:rsidRPr="00C21132">
        <w:rPr>
          <w:rFonts w:ascii="Palatino Linotype" w:hAnsi="Palatino Linotype" w:cs="Arial"/>
        </w:rPr>
        <w:t xml:space="preserve"> </w:t>
      </w:r>
      <w:r w:rsidR="00035145" w:rsidRPr="00C21132">
        <w:rPr>
          <w:rFonts w:ascii="Palatino Linotype" w:hAnsi="Palatino Linotype" w:cs="Arial"/>
        </w:rPr>
        <w:t>Protección</w:t>
      </w:r>
      <w:r w:rsidR="00967FF7" w:rsidRPr="00C21132">
        <w:rPr>
          <w:rFonts w:ascii="Palatino Linotype" w:hAnsi="Palatino Linotype" w:cs="Arial"/>
        </w:rPr>
        <w:t xml:space="preserve"> </w:t>
      </w:r>
      <w:r w:rsidR="00035145" w:rsidRPr="00C21132">
        <w:rPr>
          <w:rFonts w:ascii="Palatino Linotype" w:hAnsi="Palatino Linotype" w:cs="Arial"/>
        </w:rPr>
        <w:t>de</w:t>
      </w:r>
      <w:r w:rsidR="00967FF7" w:rsidRPr="00C21132">
        <w:rPr>
          <w:rFonts w:ascii="Palatino Linotype" w:hAnsi="Palatino Linotype" w:cs="Arial"/>
        </w:rPr>
        <w:t xml:space="preserve"> </w:t>
      </w:r>
      <w:r w:rsidR="00035145" w:rsidRPr="00C21132">
        <w:rPr>
          <w:rFonts w:ascii="Palatino Linotype" w:hAnsi="Palatino Linotype" w:cs="Arial"/>
        </w:rPr>
        <w:t>Datos</w:t>
      </w:r>
      <w:r w:rsidR="00967FF7" w:rsidRPr="00C21132">
        <w:rPr>
          <w:rFonts w:ascii="Palatino Linotype" w:hAnsi="Palatino Linotype" w:cs="Arial"/>
        </w:rPr>
        <w:t xml:space="preserve"> </w:t>
      </w:r>
      <w:r w:rsidR="00035145" w:rsidRPr="00C21132">
        <w:rPr>
          <w:rFonts w:ascii="Palatino Linotype" w:hAnsi="Palatino Linotype" w:cs="Arial"/>
        </w:rPr>
        <w:t>Personales</w:t>
      </w:r>
      <w:r w:rsidR="00967FF7" w:rsidRPr="00C21132">
        <w:rPr>
          <w:rFonts w:ascii="Palatino Linotype" w:hAnsi="Palatino Linotype" w:cs="Arial"/>
        </w:rPr>
        <w:t xml:space="preserve"> </w:t>
      </w:r>
      <w:r w:rsidR="00035145" w:rsidRPr="00C21132">
        <w:rPr>
          <w:rFonts w:ascii="Palatino Linotype" w:hAnsi="Palatino Linotype" w:cs="Arial"/>
        </w:rPr>
        <w:t>del</w:t>
      </w:r>
      <w:r w:rsidR="00967FF7" w:rsidRPr="00C21132">
        <w:rPr>
          <w:rFonts w:ascii="Palatino Linotype" w:hAnsi="Palatino Linotype" w:cs="Arial"/>
        </w:rPr>
        <w:t xml:space="preserve"> </w:t>
      </w:r>
      <w:r w:rsidR="00035145" w:rsidRPr="00C21132">
        <w:rPr>
          <w:rFonts w:ascii="Palatino Linotype" w:hAnsi="Palatino Linotype" w:cs="Arial"/>
        </w:rPr>
        <w:t>Estado</w:t>
      </w:r>
      <w:r w:rsidR="00967FF7" w:rsidRPr="00C21132">
        <w:rPr>
          <w:rFonts w:ascii="Palatino Linotype" w:hAnsi="Palatino Linotype" w:cs="Arial"/>
        </w:rPr>
        <w:t xml:space="preserve"> </w:t>
      </w:r>
      <w:r w:rsidR="00035145" w:rsidRPr="00C21132">
        <w:rPr>
          <w:rFonts w:ascii="Palatino Linotype" w:hAnsi="Palatino Linotype" w:cs="Arial"/>
        </w:rPr>
        <w:t>de</w:t>
      </w:r>
      <w:r w:rsidR="00967FF7" w:rsidRPr="00C21132">
        <w:rPr>
          <w:rFonts w:ascii="Palatino Linotype" w:hAnsi="Palatino Linotype" w:cs="Arial"/>
        </w:rPr>
        <w:t xml:space="preserve"> </w:t>
      </w:r>
      <w:r w:rsidR="00035145" w:rsidRPr="00C21132">
        <w:rPr>
          <w:rFonts w:ascii="Palatino Linotype" w:hAnsi="Palatino Linotype" w:cs="Arial"/>
        </w:rPr>
        <w:t>México</w:t>
      </w:r>
      <w:r w:rsidR="00967FF7" w:rsidRPr="00C21132">
        <w:rPr>
          <w:rFonts w:ascii="Palatino Linotype" w:hAnsi="Palatino Linotype" w:cs="Arial"/>
        </w:rPr>
        <w:t xml:space="preserve"> </w:t>
      </w:r>
      <w:r w:rsidR="00035145" w:rsidRPr="00C21132">
        <w:rPr>
          <w:rFonts w:ascii="Palatino Linotype" w:hAnsi="Palatino Linotype" w:cs="Arial"/>
        </w:rPr>
        <w:t>y</w:t>
      </w:r>
      <w:r w:rsidR="00967FF7" w:rsidRPr="00C21132">
        <w:rPr>
          <w:rFonts w:ascii="Palatino Linotype" w:hAnsi="Palatino Linotype" w:cs="Arial"/>
        </w:rPr>
        <w:t xml:space="preserve"> </w:t>
      </w:r>
      <w:r w:rsidR="00035145" w:rsidRPr="00C21132">
        <w:rPr>
          <w:rFonts w:ascii="Palatino Linotype" w:hAnsi="Palatino Linotype" w:cs="Arial"/>
        </w:rPr>
        <w:t>Municipios.</w:t>
      </w:r>
    </w:p>
    <w:p w14:paraId="46121D9C" w14:textId="77777777" w:rsidR="00AF4B14" w:rsidRPr="00C21132" w:rsidRDefault="00AF4B14"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p>
    <w:p w14:paraId="735C585C" w14:textId="05A053E0" w:rsidR="008D6217" w:rsidRPr="00C21132" w:rsidRDefault="00F760E2"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bCs/>
        </w:rPr>
      </w:pPr>
      <w:r w:rsidRPr="00C21132">
        <w:rPr>
          <w:rFonts w:ascii="Palatino Linotype" w:hAnsi="Palatino Linotype" w:cs="Arial"/>
          <w:b/>
          <w:sz w:val="28"/>
        </w:rPr>
        <w:t>SEGUNDO</w:t>
      </w:r>
      <w:r w:rsidRPr="00C21132">
        <w:rPr>
          <w:rFonts w:ascii="Palatino Linotype" w:hAnsi="Palatino Linotype" w:cs="Arial"/>
          <w:b/>
        </w:rPr>
        <w:t xml:space="preserve">. </w:t>
      </w:r>
      <w:r w:rsidR="00035145" w:rsidRPr="00C21132">
        <w:rPr>
          <w:rFonts w:ascii="Palatino Linotype" w:hAnsi="Palatino Linotype" w:cs="Arial"/>
          <w:b/>
        </w:rPr>
        <w:t>Interés.</w:t>
      </w:r>
      <w:r w:rsidR="00967FF7" w:rsidRPr="00C21132">
        <w:rPr>
          <w:rFonts w:ascii="Palatino Linotype" w:hAnsi="Palatino Linotype" w:cs="Arial"/>
          <w:b/>
        </w:rPr>
        <w:t xml:space="preserve"> </w:t>
      </w:r>
      <w:r w:rsidR="008D6217" w:rsidRPr="00C21132">
        <w:rPr>
          <w:rFonts w:ascii="Palatino Linotype" w:hAnsi="Palatino Linotype" w:cs="Arial"/>
          <w:bCs/>
        </w:rPr>
        <w:t xml:space="preserve">El recurso de revisión fue interpuesto por parte legítima, en atención a que se presentó por </w:t>
      </w:r>
      <w:r w:rsidR="008D6217" w:rsidRPr="00C21132">
        <w:rPr>
          <w:rFonts w:ascii="Palatino Linotype" w:hAnsi="Palatino Linotype" w:cs="Arial"/>
          <w:b/>
          <w:bCs/>
        </w:rPr>
        <w:t>LA RECURRENTE,</w:t>
      </w:r>
      <w:r w:rsidR="008D6217" w:rsidRPr="00C21132">
        <w:rPr>
          <w:rFonts w:ascii="Palatino Linotype" w:hAnsi="Palatino Linotype" w:cs="Arial"/>
          <w:bCs/>
        </w:rPr>
        <w:t xml:space="preserve"> quien es la misma persona que formuló la solicitud de acceso a la información pública al </w:t>
      </w:r>
      <w:r w:rsidR="008D6217" w:rsidRPr="00C21132">
        <w:rPr>
          <w:rFonts w:ascii="Palatino Linotype" w:hAnsi="Palatino Linotype" w:cs="Arial"/>
          <w:b/>
          <w:bCs/>
        </w:rPr>
        <w:t>SUJETO OBLIGADO.</w:t>
      </w:r>
    </w:p>
    <w:p w14:paraId="4006C1F0" w14:textId="77777777" w:rsidR="00AF4B14" w:rsidRPr="00C21132" w:rsidRDefault="00AF4B14"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p>
    <w:p w14:paraId="0B5F3D97" w14:textId="72BE68DA" w:rsidR="00E52F77" w:rsidRPr="00C21132" w:rsidRDefault="00F760E2"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r w:rsidRPr="00C21132">
        <w:rPr>
          <w:rFonts w:ascii="Palatino Linotype" w:hAnsi="Palatino Linotype" w:cs="Arial"/>
          <w:b/>
          <w:sz w:val="28"/>
        </w:rPr>
        <w:t>TERCERO</w:t>
      </w:r>
      <w:r w:rsidRPr="00C21132">
        <w:rPr>
          <w:rFonts w:ascii="Palatino Linotype" w:hAnsi="Palatino Linotype" w:cs="Arial"/>
          <w:b/>
        </w:rPr>
        <w:t xml:space="preserve">. </w:t>
      </w:r>
      <w:r w:rsidR="00035145" w:rsidRPr="00C21132">
        <w:rPr>
          <w:rFonts w:ascii="Palatino Linotype" w:hAnsi="Palatino Linotype" w:cs="Arial"/>
          <w:b/>
        </w:rPr>
        <w:t>Oportunidad.</w:t>
      </w:r>
      <w:r w:rsidR="00967FF7" w:rsidRPr="00C21132">
        <w:rPr>
          <w:rFonts w:ascii="Palatino Linotype" w:hAnsi="Palatino Linotype" w:cs="Arial"/>
          <w:b/>
        </w:rPr>
        <w:t xml:space="preserve"> </w:t>
      </w:r>
      <w:r w:rsidR="00E52F77" w:rsidRPr="00C21132">
        <w:rPr>
          <w:rFonts w:ascii="Palatino Linotype" w:hAnsi="Palatino Linotype" w:cs="Arial"/>
        </w:rPr>
        <w:t>Es</w:t>
      </w:r>
      <w:r w:rsidR="00967FF7" w:rsidRPr="00C21132">
        <w:rPr>
          <w:rFonts w:ascii="Palatino Linotype" w:hAnsi="Palatino Linotype" w:cs="Arial"/>
        </w:rPr>
        <w:t xml:space="preserve"> </w:t>
      </w:r>
      <w:r w:rsidR="00E52F77" w:rsidRPr="00C21132">
        <w:rPr>
          <w:rFonts w:ascii="Palatino Linotype" w:hAnsi="Palatino Linotype" w:cs="Arial"/>
        </w:rPr>
        <w:t>de</w:t>
      </w:r>
      <w:r w:rsidR="00967FF7" w:rsidRPr="00C21132">
        <w:rPr>
          <w:rFonts w:ascii="Palatino Linotype" w:hAnsi="Palatino Linotype" w:cs="Arial"/>
        </w:rPr>
        <w:t xml:space="preserve"> </w:t>
      </w:r>
      <w:r w:rsidR="00E52F77" w:rsidRPr="00C21132">
        <w:rPr>
          <w:rFonts w:ascii="Palatino Linotype" w:hAnsi="Palatino Linotype" w:cs="Arial"/>
        </w:rPr>
        <w:t>precisar</w:t>
      </w:r>
      <w:r w:rsidR="00967FF7" w:rsidRPr="00C21132">
        <w:rPr>
          <w:rFonts w:ascii="Palatino Linotype" w:hAnsi="Palatino Linotype" w:cs="Arial"/>
        </w:rPr>
        <w:t xml:space="preserve"> </w:t>
      </w:r>
      <w:r w:rsidR="00E52F77" w:rsidRPr="00C21132">
        <w:rPr>
          <w:rFonts w:ascii="Palatino Linotype" w:hAnsi="Palatino Linotype" w:cs="Arial"/>
        </w:rPr>
        <w:t>que</w:t>
      </w:r>
      <w:r w:rsidR="00967FF7" w:rsidRPr="00C21132">
        <w:rPr>
          <w:rFonts w:ascii="Palatino Linotype" w:hAnsi="Palatino Linotype" w:cs="Arial"/>
        </w:rPr>
        <w:t xml:space="preserve"> </w:t>
      </w:r>
      <w:r w:rsidR="00E52F77" w:rsidRPr="00C21132">
        <w:rPr>
          <w:rFonts w:ascii="Palatino Linotype" w:hAnsi="Palatino Linotype" w:cs="Arial"/>
        </w:rPr>
        <w:t>la</w:t>
      </w:r>
      <w:r w:rsidR="00967FF7" w:rsidRPr="00C21132">
        <w:rPr>
          <w:rFonts w:ascii="Palatino Linotype" w:hAnsi="Palatino Linotype" w:cs="Arial"/>
        </w:rPr>
        <w:t xml:space="preserve"> </w:t>
      </w:r>
      <w:r w:rsidR="00E52F77" w:rsidRPr="00C21132">
        <w:rPr>
          <w:rFonts w:ascii="Palatino Linotype" w:hAnsi="Palatino Linotype" w:cs="Arial"/>
        </w:rPr>
        <w:t>Ley</w:t>
      </w:r>
      <w:r w:rsidR="00967FF7" w:rsidRPr="00C21132">
        <w:rPr>
          <w:rFonts w:ascii="Palatino Linotype" w:hAnsi="Palatino Linotype" w:cs="Arial"/>
        </w:rPr>
        <w:t xml:space="preserve"> </w:t>
      </w:r>
      <w:r w:rsidR="00E52F77" w:rsidRPr="00C21132">
        <w:rPr>
          <w:rFonts w:ascii="Palatino Linotype" w:hAnsi="Palatino Linotype" w:cs="Arial"/>
        </w:rPr>
        <w:t>de</w:t>
      </w:r>
      <w:r w:rsidR="00967FF7" w:rsidRPr="00C21132">
        <w:rPr>
          <w:rFonts w:ascii="Palatino Linotype" w:hAnsi="Palatino Linotype" w:cs="Arial"/>
        </w:rPr>
        <w:t xml:space="preserve"> </w:t>
      </w:r>
      <w:r w:rsidR="00E52F77" w:rsidRPr="00C21132">
        <w:rPr>
          <w:rFonts w:ascii="Palatino Linotype" w:hAnsi="Palatino Linotype" w:cs="Arial"/>
        </w:rPr>
        <w:t>Transparencia</w:t>
      </w:r>
      <w:r w:rsidR="00967FF7" w:rsidRPr="00C21132">
        <w:rPr>
          <w:rFonts w:ascii="Palatino Linotype" w:hAnsi="Palatino Linotype" w:cs="Arial"/>
        </w:rPr>
        <w:t xml:space="preserve"> </w:t>
      </w:r>
      <w:r w:rsidR="00E52F77" w:rsidRPr="00C21132">
        <w:rPr>
          <w:rFonts w:ascii="Palatino Linotype" w:hAnsi="Palatino Linotype" w:cs="Arial"/>
        </w:rPr>
        <w:t>y</w:t>
      </w:r>
      <w:r w:rsidR="00967FF7" w:rsidRPr="00C21132">
        <w:rPr>
          <w:rFonts w:ascii="Palatino Linotype" w:hAnsi="Palatino Linotype" w:cs="Arial"/>
        </w:rPr>
        <w:t xml:space="preserve"> </w:t>
      </w:r>
      <w:r w:rsidR="00E52F77" w:rsidRPr="00C21132">
        <w:rPr>
          <w:rFonts w:ascii="Palatino Linotype" w:hAnsi="Palatino Linotype" w:cs="Arial"/>
        </w:rPr>
        <w:t>Acceso</w:t>
      </w:r>
      <w:r w:rsidR="00967FF7" w:rsidRPr="00C21132">
        <w:rPr>
          <w:rFonts w:ascii="Palatino Linotype" w:hAnsi="Palatino Linotype" w:cs="Arial"/>
        </w:rPr>
        <w:t xml:space="preserve"> </w:t>
      </w:r>
      <w:r w:rsidR="00E52F77" w:rsidRPr="00C21132">
        <w:rPr>
          <w:rFonts w:ascii="Palatino Linotype" w:hAnsi="Palatino Linotype" w:cs="Arial"/>
        </w:rPr>
        <w:t>a</w:t>
      </w:r>
      <w:r w:rsidR="00967FF7" w:rsidRPr="00C21132">
        <w:rPr>
          <w:rFonts w:ascii="Palatino Linotype" w:hAnsi="Palatino Linotype" w:cs="Arial"/>
        </w:rPr>
        <w:t xml:space="preserve"> </w:t>
      </w:r>
      <w:r w:rsidR="00E52F77" w:rsidRPr="00C21132">
        <w:rPr>
          <w:rFonts w:ascii="Palatino Linotype" w:hAnsi="Palatino Linotype" w:cs="Arial"/>
        </w:rPr>
        <w:t>la</w:t>
      </w:r>
      <w:r w:rsidR="00967FF7" w:rsidRPr="00C21132">
        <w:rPr>
          <w:rFonts w:ascii="Palatino Linotype" w:hAnsi="Palatino Linotype" w:cs="Arial"/>
        </w:rPr>
        <w:t xml:space="preserve"> </w:t>
      </w:r>
      <w:r w:rsidR="00E52F77" w:rsidRPr="00C21132">
        <w:rPr>
          <w:rFonts w:ascii="Palatino Linotype" w:hAnsi="Palatino Linotype" w:cs="Arial"/>
        </w:rPr>
        <w:t>Información</w:t>
      </w:r>
      <w:r w:rsidR="00967FF7" w:rsidRPr="00C21132">
        <w:rPr>
          <w:rFonts w:ascii="Palatino Linotype" w:hAnsi="Palatino Linotype" w:cs="Arial"/>
        </w:rPr>
        <w:t xml:space="preserve"> </w:t>
      </w:r>
      <w:r w:rsidR="00E52F77" w:rsidRPr="00C21132">
        <w:rPr>
          <w:rFonts w:ascii="Palatino Linotype" w:hAnsi="Palatino Linotype" w:cs="Arial"/>
        </w:rPr>
        <w:t>Pública</w:t>
      </w:r>
      <w:r w:rsidR="00967FF7" w:rsidRPr="00C21132">
        <w:rPr>
          <w:rFonts w:ascii="Palatino Linotype" w:hAnsi="Palatino Linotype" w:cs="Arial"/>
        </w:rPr>
        <w:t xml:space="preserve"> </w:t>
      </w:r>
      <w:r w:rsidR="00E52F77" w:rsidRPr="00C21132">
        <w:rPr>
          <w:rFonts w:ascii="Palatino Linotype" w:hAnsi="Palatino Linotype"/>
        </w:rPr>
        <w:t>del</w:t>
      </w:r>
      <w:r w:rsidR="00967FF7" w:rsidRPr="00C21132">
        <w:rPr>
          <w:rFonts w:ascii="Palatino Linotype" w:hAnsi="Palatino Linotype" w:cs="Arial"/>
        </w:rPr>
        <w:t xml:space="preserve"> </w:t>
      </w:r>
      <w:r w:rsidR="00E52F77" w:rsidRPr="00C21132">
        <w:rPr>
          <w:rFonts w:ascii="Palatino Linotype" w:hAnsi="Palatino Linotype" w:cs="Arial"/>
        </w:rPr>
        <w:t>Estado</w:t>
      </w:r>
      <w:r w:rsidR="00967FF7" w:rsidRPr="00C21132">
        <w:rPr>
          <w:rFonts w:ascii="Palatino Linotype" w:hAnsi="Palatino Linotype" w:cs="Arial"/>
        </w:rPr>
        <w:t xml:space="preserve"> </w:t>
      </w:r>
      <w:r w:rsidR="00E52F77" w:rsidRPr="00C21132">
        <w:rPr>
          <w:rFonts w:ascii="Palatino Linotype" w:hAnsi="Palatino Linotype" w:cs="Arial"/>
        </w:rPr>
        <w:t>de</w:t>
      </w:r>
      <w:r w:rsidR="00967FF7" w:rsidRPr="00C21132">
        <w:rPr>
          <w:rFonts w:ascii="Palatino Linotype" w:hAnsi="Palatino Linotype" w:cs="Arial"/>
        </w:rPr>
        <w:t xml:space="preserve"> </w:t>
      </w:r>
      <w:r w:rsidR="00E52F77" w:rsidRPr="00C21132">
        <w:rPr>
          <w:rFonts w:ascii="Palatino Linotype" w:hAnsi="Palatino Linotype" w:cs="Arial"/>
        </w:rPr>
        <w:t>México</w:t>
      </w:r>
      <w:r w:rsidR="00967FF7" w:rsidRPr="00C21132">
        <w:rPr>
          <w:rFonts w:ascii="Palatino Linotype" w:hAnsi="Palatino Linotype" w:cs="Arial"/>
        </w:rPr>
        <w:t xml:space="preserve"> </w:t>
      </w:r>
      <w:r w:rsidR="00E52F77" w:rsidRPr="00C21132">
        <w:rPr>
          <w:rFonts w:ascii="Palatino Linotype" w:hAnsi="Palatino Linotype" w:cs="Arial"/>
        </w:rPr>
        <w:t>y</w:t>
      </w:r>
      <w:r w:rsidR="00967FF7" w:rsidRPr="00C21132">
        <w:rPr>
          <w:rFonts w:ascii="Palatino Linotype" w:hAnsi="Palatino Linotype" w:cs="Arial"/>
        </w:rPr>
        <w:t xml:space="preserve"> </w:t>
      </w:r>
      <w:r w:rsidR="00E52F77" w:rsidRPr="00C21132">
        <w:rPr>
          <w:rFonts w:ascii="Palatino Linotype" w:hAnsi="Palatino Linotype"/>
        </w:rPr>
        <w:t>Municipios</w:t>
      </w:r>
      <w:r w:rsidR="00E52F77" w:rsidRPr="00C21132">
        <w:rPr>
          <w:rFonts w:ascii="Palatino Linotype" w:hAnsi="Palatino Linotype" w:cs="Arial"/>
        </w:rPr>
        <w:t>,</w:t>
      </w:r>
      <w:r w:rsidR="00967FF7" w:rsidRPr="00C21132">
        <w:rPr>
          <w:rFonts w:ascii="Palatino Linotype" w:hAnsi="Palatino Linotype" w:cs="Arial"/>
        </w:rPr>
        <w:t xml:space="preserve"> </w:t>
      </w:r>
      <w:r w:rsidR="00E52F77" w:rsidRPr="00C21132">
        <w:rPr>
          <w:rFonts w:ascii="Palatino Linotype" w:hAnsi="Palatino Linotype" w:cs="Arial"/>
        </w:rPr>
        <w:t>describe</w:t>
      </w:r>
      <w:r w:rsidR="00967FF7" w:rsidRPr="00C21132">
        <w:rPr>
          <w:rFonts w:ascii="Palatino Linotype" w:hAnsi="Palatino Linotype" w:cs="Arial"/>
        </w:rPr>
        <w:t xml:space="preserve"> </w:t>
      </w:r>
      <w:r w:rsidR="00E52F77" w:rsidRPr="00C21132">
        <w:rPr>
          <w:rFonts w:ascii="Palatino Linotype" w:hAnsi="Palatino Linotype" w:cs="Arial"/>
        </w:rPr>
        <w:t>el</w:t>
      </w:r>
      <w:r w:rsidR="00967FF7" w:rsidRPr="00C21132">
        <w:rPr>
          <w:rFonts w:ascii="Palatino Linotype" w:hAnsi="Palatino Linotype" w:cs="Arial"/>
        </w:rPr>
        <w:t xml:space="preserve"> </w:t>
      </w:r>
      <w:r w:rsidR="00E52F77" w:rsidRPr="00C21132">
        <w:rPr>
          <w:rFonts w:ascii="Palatino Linotype" w:hAnsi="Palatino Linotype" w:cs="Arial"/>
        </w:rPr>
        <w:t>mecanismo</w:t>
      </w:r>
      <w:r w:rsidR="00967FF7" w:rsidRPr="00C21132">
        <w:rPr>
          <w:rFonts w:ascii="Palatino Linotype" w:hAnsi="Palatino Linotype" w:cs="Arial"/>
        </w:rPr>
        <w:t xml:space="preserve"> </w:t>
      </w:r>
      <w:r w:rsidR="00E52F77" w:rsidRPr="00C21132">
        <w:rPr>
          <w:rFonts w:ascii="Palatino Linotype" w:hAnsi="Palatino Linotype" w:cs="Arial"/>
        </w:rPr>
        <w:t>de</w:t>
      </w:r>
      <w:r w:rsidR="00967FF7" w:rsidRPr="00C21132">
        <w:rPr>
          <w:rFonts w:ascii="Palatino Linotype" w:hAnsi="Palatino Linotype" w:cs="Arial"/>
        </w:rPr>
        <w:t xml:space="preserve"> </w:t>
      </w:r>
      <w:r w:rsidR="00E52F77" w:rsidRPr="00C21132">
        <w:rPr>
          <w:rFonts w:ascii="Palatino Linotype" w:hAnsi="Palatino Linotype" w:cs="Arial"/>
        </w:rPr>
        <w:t>procedencia</w:t>
      </w:r>
      <w:r w:rsidR="00967FF7" w:rsidRPr="00C21132">
        <w:rPr>
          <w:rFonts w:ascii="Palatino Linotype" w:hAnsi="Palatino Linotype" w:cs="Arial"/>
        </w:rPr>
        <w:t xml:space="preserve"> </w:t>
      </w:r>
      <w:r w:rsidR="00E52F77" w:rsidRPr="00C21132">
        <w:rPr>
          <w:rFonts w:ascii="Palatino Linotype" w:hAnsi="Palatino Linotype" w:cs="Arial"/>
        </w:rPr>
        <w:t>de</w:t>
      </w:r>
      <w:r w:rsidR="00967FF7" w:rsidRPr="00C21132">
        <w:rPr>
          <w:rFonts w:ascii="Palatino Linotype" w:hAnsi="Palatino Linotype" w:cs="Arial"/>
        </w:rPr>
        <w:t xml:space="preserve"> </w:t>
      </w:r>
      <w:r w:rsidR="00E52F77" w:rsidRPr="00C21132">
        <w:rPr>
          <w:rFonts w:ascii="Palatino Linotype" w:hAnsi="Palatino Linotype" w:cs="Arial"/>
        </w:rPr>
        <w:t>los</w:t>
      </w:r>
      <w:r w:rsidR="00967FF7" w:rsidRPr="00C21132">
        <w:rPr>
          <w:rFonts w:ascii="Palatino Linotype" w:hAnsi="Palatino Linotype" w:cs="Arial"/>
        </w:rPr>
        <w:t xml:space="preserve"> </w:t>
      </w:r>
      <w:r w:rsidR="00E52F77" w:rsidRPr="00C21132">
        <w:rPr>
          <w:rFonts w:ascii="Palatino Linotype" w:hAnsi="Palatino Linotype" w:cs="Arial"/>
        </w:rPr>
        <w:t>recursos</w:t>
      </w:r>
      <w:r w:rsidR="00967FF7" w:rsidRPr="00C21132">
        <w:rPr>
          <w:rFonts w:ascii="Palatino Linotype" w:hAnsi="Palatino Linotype" w:cs="Arial"/>
        </w:rPr>
        <w:t xml:space="preserve"> </w:t>
      </w:r>
      <w:r w:rsidR="00E52F77" w:rsidRPr="00C21132">
        <w:rPr>
          <w:rFonts w:ascii="Palatino Linotype" w:hAnsi="Palatino Linotype" w:cs="Arial"/>
        </w:rPr>
        <w:t>de</w:t>
      </w:r>
      <w:r w:rsidR="00967FF7" w:rsidRPr="00C21132">
        <w:rPr>
          <w:rFonts w:ascii="Palatino Linotype" w:hAnsi="Palatino Linotype" w:cs="Arial"/>
        </w:rPr>
        <w:t xml:space="preserve"> </w:t>
      </w:r>
      <w:r w:rsidR="00E52F77" w:rsidRPr="00C21132">
        <w:rPr>
          <w:rFonts w:ascii="Palatino Linotype" w:hAnsi="Palatino Linotype" w:cs="Arial"/>
        </w:rPr>
        <w:t>revisión,</w:t>
      </w:r>
      <w:r w:rsidR="00967FF7" w:rsidRPr="00C21132">
        <w:rPr>
          <w:rFonts w:ascii="Palatino Linotype" w:hAnsi="Palatino Linotype" w:cs="Arial"/>
        </w:rPr>
        <w:t xml:space="preserve"> </w:t>
      </w:r>
      <w:r w:rsidR="00E52F77" w:rsidRPr="00C21132">
        <w:rPr>
          <w:rFonts w:ascii="Palatino Linotype" w:hAnsi="Palatino Linotype" w:cs="Arial"/>
        </w:rPr>
        <w:t>en</w:t>
      </w:r>
      <w:r w:rsidR="00967FF7" w:rsidRPr="00C21132">
        <w:rPr>
          <w:rFonts w:ascii="Palatino Linotype" w:hAnsi="Palatino Linotype" w:cs="Arial"/>
        </w:rPr>
        <w:t xml:space="preserve"> </w:t>
      </w:r>
      <w:r w:rsidR="00E52F77" w:rsidRPr="00C21132">
        <w:rPr>
          <w:rFonts w:ascii="Palatino Linotype" w:hAnsi="Palatino Linotype" w:cs="Arial"/>
        </w:rPr>
        <w:t>ese</w:t>
      </w:r>
      <w:r w:rsidR="00967FF7" w:rsidRPr="00C21132">
        <w:rPr>
          <w:rFonts w:ascii="Palatino Linotype" w:hAnsi="Palatino Linotype" w:cs="Arial"/>
        </w:rPr>
        <w:t xml:space="preserve"> </w:t>
      </w:r>
      <w:r w:rsidR="00E52F77" w:rsidRPr="00C21132">
        <w:rPr>
          <w:rFonts w:ascii="Palatino Linotype" w:hAnsi="Palatino Linotype" w:cs="Arial"/>
        </w:rPr>
        <w:t>sentido</w:t>
      </w:r>
      <w:r w:rsidR="00967FF7" w:rsidRPr="00C21132">
        <w:rPr>
          <w:rFonts w:ascii="Palatino Linotype" w:hAnsi="Palatino Linotype" w:cs="Arial"/>
        </w:rPr>
        <w:t xml:space="preserve"> </w:t>
      </w:r>
      <w:r w:rsidR="00E52F77" w:rsidRPr="00C21132">
        <w:rPr>
          <w:rFonts w:ascii="Palatino Linotype" w:hAnsi="Palatino Linotype" w:cs="Arial"/>
        </w:rPr>
        <w:t>en</w:t>
      </w:r>
      <w:r w:rsidR="00967FF7" w:rsidRPr="00C21132">
        <w:rPr>
          <w:rFonts w:ascii="Palatino Linotype" w:hAnsi="Palatino Linotype" w:cs="Arial"/>
        </w:rPr>
        <w:t xml:space="preserve"> </w:t>
      </w:r>
      <w:r w:rsidR="00E52F77" w:rsidRPr="00C21132">
        <w:rPr>
          <w:rFonts w:ascii="Palatino Linotype" w:hAnsi="Palatino Linotype" w:cs="Arial"/>
        </w:rPr>
        <w:t>su</w:t>
      </w:r>
      <w:r w:rsidR="00967FF7" w:rsidRPr="00C21132">
        <w:rPr>
          <w:rFonts w:ascii="Palatino Linotype" w:hAnsi="Palatino Linotype" w:cs="Arial"/>
        </w:rPr>
        <w:t xml:space="preserve"> </w:t>
      </w:r>
      <w:r w:rsidR="00E52F77" w:rsidRPr="00C21132">
        <w:rPr>
          <w:rFonts w:ascii="Palatino Linotype" w:hAnsi="Palatino Linotype" w:cs="Arial"/>
        </w:rPr>
        <w:t>artículo</w:t>
      </w:r>
      <w:r w:rsidR="00967FF7" w:rsidRPr="00C21132">
        <w:rPr>
          <w:rFonts w:ascii="Palatino Linotype" w:hAnsi="Palatino Linotype" w:cs="Arial"/>
        </w:rPr>
        <w:t xml:space="preserve"> </w:t>
      </w:r>
      <w:r w:rsidR="00E52F77" w:rsidRPr="00C21132">
        <w:rPr>
          <w:rFonts w:ascii="Palatino Linotype" w:hAnsi="Palatino Linotype" w:cs="Arial"/>
        </w:rPr>
        <w:t>163</w:t>
      </w:r>
      <w:r w:rsidR="00967FF7" w:rsidRPr="00C21132">
        <w:rPr>
          <w:rFonts w:ascii="Palatino Linotype" w:hAnsi="Palatino Linotype" w:cs="Arial"/>
        </w:rPr>
        <w:t xml:space="preserve"> </w:t>
      </w:r>
      <w:r w:rsidR="00E52F77" w:rsidRPr="00C21132">
        <w:rPr>
          <w:rFonts w:ascii="Palatino Linotype" w:hAnsi="Palatino Linotype" w:cs="Arial"/>
        </w:rPr>
        <w:t>se</w:t>
      </w:r>
      <w:r w:rsidR="00967FF7" w:rsidRPr="00C21132">
        <w:rPr>
          <w:rFonts w:ascii="Palatino Linotype" w:hAnsi="Palatino Linotype" w:cs="Arial"/>
        </w:rPr>
        <w:t xml:space="preserve"> </w:t>
      </w:r>
      <w:r w:rsidR="00E52F77" w:rsidRPr="00C21132">
        <w:rPr>
          <w:rFonts w:ascii="Palatino Linotype" w:hAnsi="Palatino Linotype" w:cs="Arial"/>
        </w:rPr>
        <w:t>indica</w:t>
      </w:r>
      <w:r w:rsidR="00967FF7" w:rsidRPr="00C21132">
        <w:rPr>
          <w:rFonts w:ascii="Palatino Linotype" w:hAnsi="Palatino Linotype" w:cs="Arial"/>
        </w:rPr>
        <w:t xml:space="preserve"> </w:t>
      </w:r>
      <w:r w:rsidR="00E52F77" w:rsidRPr="00C21132">
        <w:rPr>
          <w:rFonts w:ascii="Palatino Linotype" w:hAnsi="Palatino Linotype" w:cs="Arial"/>
        </w:rPr>
        <w:t>lo</w:t>
      </w:r>
      <w:r w:rsidR="00967FF7" w:rsidRPr="00C21132">
        <w:rPr>
          <w:rFonts w:ascii="Palatino Linotype" w:hAnsi="Palatino Linotype" w:cs="Arial"/>
        </w:rPr>
        <w:t xml:space="preserve"> </w:t>
      </w:r>
      <w:r w:rsidR="00E52F77" w:rsidRPr="00C21132">
        <w:rPr>
          <w:rFonts w:ascii="Palatino Linotype" w:hAnsi="Palatino Linotype" w:cs="Arial"/>
        </w:rPr>
        <w:t>siguiente:</w:t>
      </w:r>
    </w:p>
    <w:p w14:paraId="5E4AECFA" w14:textId="77777777" w:rsidR="00AF4B14" w:rsidRPr="00C21132" w:rsidRDefault="00AF4B14"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p>
    <w:p w14:paraId="5FCA8BCA" w14:textId="77777777" w:rsidR="00E52F77" w:rsidRPr="00C21132" w:rsidRDefault="00637DA4" w:rsidP="00AF4B14">
      <w:pPr>
        <w:ind w:left="709" w:right="814"/>
        <w:jc w:val="both"/>
        <w:rPr>
          <w:rFonts w:ascii="Palatino Linotype" w:hAnsi="Palatino Linotype" w:cs="Arial"/>
          <w:i/>
          <w:sz w:val="22"/>
        </w:rPr>
      </w:pPr>
      <w:r w:rsidRPr="00C21132">
        <w:rPr>
          <w:rFonts w:ascii="Palatino Linotype" w:hAnsi="Palatino Linotype" w:cs="Arial"/>
          <w:sz w:val="22"/>
        </w:rPr>
        <w:t>“</w:t>
      </w:r>
      <w:r w:rsidR="00E52F77" w:rsidRPr="00C21132">
        <w:rPr>
          <w:rFonts w:ascii="Palatino Linotype" w:hAnsi="Palatino Linotype" w:cs="Arial"/>
          <w:b/>
          <w:i/>
          <w:sz w:val="22"/>
        </w:rPr>
        <w:t>Artículo</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163.</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La</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Unidad</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de</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Transparencia</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deberá</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notificar</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la</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respuesta</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a</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la</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solicitud</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al</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interesado</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en</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el</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menor</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tiempo</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posible,</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que</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no</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podrá</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exceder</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de</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quince</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días</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hábiles</w:t>
      </w:r>
      <w:r w:rsidR="00E52F77" w:rsidRPr="00C21132">
        <w:rPr>
          <w:rFonts w:ascii="Palatino Linotype" w:hAnsi="Palatino Linotype" w:cs="Arial"/>
          <w:i/>
          <w:sz w:val="22"/>
        </w:rPr>
        <w:t>,</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contados</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partir</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del</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día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siguiente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la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presentación</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aquélla.</w:t>
      </w:r>
    </w:p>
    <w:p w14:paraId="37F836B0" w14:textId="77777777" w:rsidR="00AF4B14" w:rsidRPr="00C21132" w:rsidRDefault="00AF4B14" w:rsidP="00AF4B14">
      <w:pPr>
        <w:ind w:left="709" w:right="814"/>
        <w:jc w:val="both"/>
        <w:rPr>
          <w:rFonts w:ascii="Palatino Linotype" w:hAnsi="Palatino Linotype" w:cs="Arial"/>
          <w:i/>
          <w:sz w:val="22"/>
        </w:rPr>
      </w:pPr>
    </w:p>
    <w:p w14:paraId="7861BE96" w14:textId="77777777" w:rsidR="00E52F77" w:rsidRPr="00C21132" w:rsidRDefault="00E52F77" w:rsidP="00AF4B14">
      <w:pPr>
        <w:ind w:left="709" w:right="814"/>
        <w:jc w:val="both"/>
        <w:rPr>
          <w:rFonts w:ascii="Palatino Linotype" w:hAnsi="Palatino Linotype" w:cs="Arial"/>
          <w:i/>
          <w:sz w:val="22"/>
        </w:rPr>
      </w:pPr>
      <w:r w:rsidRPr="00C21132">
        <w:rPr>
          <w:rFonts w:ascii="Palatino Linotype" w:hAnsi="Palatino Linotype" w:cs="Arial"/>
          <w:i/>
          <w:sz w:val="22"/>
          <w:lang w:eastAsia="es-MX"/>
        </w:rPr>
        <w:t>Excepcionalmente</w:t>
      </w:r>
      <w:r w:rsidRPr="00C21132">
        <w:rPr>
          <w:rFonts w:ascii="Palatino Linotype" w:hAnsi="Palatino Linotype" w:cs="Arial"/>
          <w:i/>
          <w:sz w:val="22"/>
        </w:rPr>
        <w:t>,</w:t>
      </w:r>
      <w:r w:rsidR="00967FF7" w:rsidRPr="00C21132">
        <w:rPr>
          <w:rFonts w:ascii="Palatino Linotype" w:hAnsi="Palatino Linotype" w:cs="Arial"/>
          <w:i/>
          <w:sz w:val="22"/>
        </w:rPr>
        <w:t xml:space="preserve"> </w:t>
      </w:r>
      <w:r w:rsidRPr="00C21132">
        <w:rPr>
          <w:rFonts w:ascii="Palatino Linotype" w:hAnsi="Palatino Linotype" w:cs="Arial"/>
          <w:i/>
          <w:sz w:val="22"/>
        </w:rPr>
        <w:t>el</w:t>
      </w:r>
      <w:r w:rsidR="00967FF7" w:rsidRPr="00C21132">
        <w:rPr>
          <w:rFonts w:ascii="Palatino Linotype" w:hAnsi="Palatino Linotype" w:cs="Arial"/>
          <w:i/>
          <w:sz w:val="22"/>
        </w:rPr>
        <w:t xml:space="preserve"> </w:t>
      </w:r>
      <w:r w:rsidRPr="00C21132">
        <w:rPr>
          <w:rFonts w:ascii="Palatino Linotype" w:hAnsi="Palatino Linotype" w:cs="Arial"/>
          <w:i/>
          <w:sz w:val="22"/>
        </w:rPr>
        <w:t>plazo</w:t>
      </w:r>
      <w:r w:rsidR="00967FF7" w:rsidRPr="00C21132">
        <w:rPr>
          <w:rFonts w:ascii="Palatino Linotype" w:hAnsi="Palatino Linotype" w:cs="Arial"/>
          <w:i/>
          <w:sz w:val="22"/>
        </w:rPr>
        <w:t xml:space="preserve"> </w:t>
      </w:r>
      <w:r w:rsidRPr="00C21132">
        <w:rPr>
          <w:rFonts w:ascii="Palatino Linotype" w:hAnsi="Palatino Linotype" w:cs="Arial"/>
          <w:i/>
          <w:sz w:val="22"/>
        </w:rPr>
        <w:t>referido</w:t>
      </w:r>
      <w:r w:rsidR="00967FF7" w:rsidRPr="00C21132">
        <w:rPr>
          <w:rFonts w:ascii="Palatino Linotype" w:hAnsi="Palatino Linotype" w:cs="Arial"/>
          <w:i/>
          <w:sz w:val="22"/>
        </w:rPr>
        <w:t xml:space="preserve"> </w:t>
      </w:r>
      <w:r w:rsidRPr="00C21132">
        <w:rPr>
          <w:rFonts w:ascii="Palatino Linotype" w:hAnsi="Palatino Linotype" w:cs="Arial"/>
          <w:i/>
          <w:sz w:val="22"/>
        </w:rPr>
        <w:t>en</w:t>
      </w:r>
      <w:r w:rsidR="00967FF7" w:rsidRPr="00C21132">
        <w:rPr>
          <w:rFonts w:ascii="Palatino Linotype" w:hAnsi="Palatino Linotype" w:cs="Arial"/>
          <w:i/>
          <w:sz w:val="22"/>
        </w:rPr>
        <w:t xml:space="preserve"> </w:t>
      </w:r>
      <w:r w:rsidRPr="00C21132">
        <w:rPr>
          <w:rFonts w:ascii="Palatino Linotype" w:hAnsi="Palatino Linotype" w:cs="Arial"/>
          <w:i/>
          <w:sz w:val="22"/>
        </w:rPr>
        <w:t>el</w:t>
      </w:r>
      <w:r w:rsidR="00967FF7" w:rsidRPr="00C21132">
        <w:rPr>
          <w:rFonts w:ascii="Palatino Linotype" w:hAnsi="Palatino Linotype" w:cs="Arial"/>
          <w:i/>
          <w:sz w:val="22"/>
        </w:rPr>
        <w:t xml:space="preserve"> </w:t>
      </w:r>
      <w:r w:rsidRPr="00C21132">
        <w:rPr>
          <w:rFonts w:ascii="Palatino Linotype" w:hAnsi="Palatino Linotype" w:cs="Arial"/>
          <w:i/>
          <w:sz w:val="22"/>
        </w:rPr>
        <w:t>párrafo</w:t>
      </w:r>
      <w:r w:rsidR="00967FF7" w:rsidRPr="00C21132">
        <w:rPr>
          <w:rFonts w:ascii="Palatino Linotype" w:hAnsi="Palatino Linotype" w:cs="Arial"/>
          <w:i/>
          <w:sz w:val="22"/>
        </w:rPr>
        <w:t xml:space="preserve"> </w:t>
      </w:r>
      <w:r w:rsidRPr="00C21132">
        <w:rPr>
          <w:rFonts w:ascii="Palatino Linotype" w:hAnsi="Palatino Linotype" w:cs="Arial"/>
          <w:i/>
          <w:sz w:val="22"/>
        </w:rPr>
        <w:t>anterior</w:t>
      </w:r>
      <w:r w:rsidR="00967FF7" w:rsidRPr="00C21132">
        <w:rPr>
          <w:rFonts w:ascii="Palatino Linotype" w:hAnsi="Palatino Linotype" w:cs="Arial"/>
          <w:i/>
          <w:sz w:val="22"/>
        </w:rPr>
        <w:t xml:space="preserve"> </w:t>
      </w:r>
      <w:r w:rsidRPr="00C21132">
        <w:rPr>
          <w:rFonts w:ascii="Palatino Linotype" w:hAnsi="Palatino Linotype" w:cs="Arial"/>
          <w:i/>
          <w:sz w:val="22"/>
        </w:rPr>
        <w:t>podrá</w:t>
      </w:r>
      <w:r w:rsidR="00967FF7" w:rsidRPr="00C21132">
        <w:rPr>
          <w:rFonts w:ascii="Palatino Linotype" w:hAnsi="Palatino Linotype" w:cs="Arial"/>
          <w:i/>
          <w:sz w:val="22"/>
        </w:rPr>
        <w:t xml:space="preserve"> </w:t>
      </w:r>
      <w:r w:rsidRPr="00C21132">
        <w:rPr>
          <w:rFonts w:ascii="Palatino Linotype" w:hAnsi="Palatino Linotype" w:cs="Arial"/>
          <w:i/>
          <w:sz w:val="22"/>
        </w:rPr>
        <w:t>ampliarse</w:t>
      </w:r>
      <w:r w:rsidR="00967FF7" w:rsidRPr="00C21132">
        <w:rPr>
          <w:rFonts w:ascii="Palatino Linotype" w:hAnsi="Palatino Linotype" w:cs="Arial"/>
          <w:i/>
          <w:sz w:val="22"/>
        </w:rPr>
        <w:t xml:space="preserve"> </w:t>
      </w:r>
      <w:r w:rsidRPr="00C21132">
        <w:rPr>
          <w:rFonts w:ascii="Palatino Linotype" w:hAnsi="Palatino Linotype" w:cs="Arial"/>
          <w:i/>
          <w:sz w:val="22"/>
        </w:rPr>
        <w:t>hasta</w:t>
      </w:r>
      <w:r w:rsidR="00967FF7" w:rsidRPr="00C21132">
        <w:rPr>
          <w:rFonts w:ascii="Palatino Linotype" w:hAnsi="Palatino Linotype" w:cs="Arial"/>
          <w:i/>
          <w:sz w:val="22"/>
        </w:rPr>
        <w:t xml:space="preserve"> </w:t>
      </w:r>
      <w:r w:rsidRPr="00C21132">
        <w:rPr>
          <w:rFonts w:ascii="Palatino Linotype" w:hAnsi="Palatino Linotype" w:cs="Arial"/>
          <w:i/>
          <w:sz w:val="22"/>
        </w:rPr>
        <w:t>por</w:t>
      </w:r>
      <w:r w:rsidR="00967FF7" w:rsidRPr="00C21132">
        <w:rPr>
          <w:rFonts w:ascii="Palatino Linotype" w:hAnsi="Palatino Linotype" w:cs="Arial"/>
          <w:i/>
          <w:sz w:val="22"/>
        </w:rPr>
        <w:t xml:space="preserve"> </w:t>
      </w:r>
      <w:r w:rsidRPr="00C21132">
        <w:rPr>
          <w:rFonts w:ascii="Palatino Linotype" w:hAnsi="Palatino Linotype" w:cs="Arial"/>
          <w:i/>
          <w:sz w:val="22"/>
        </w:rPr>
        <w:t>siete</w:t>
      </w:r>
      <w:r w:rsidR="00967FF7" w:rsidRPr="00C21132">
        <w:rPr>
          <w:rFonts w:ascii="Palatino Linotype" w:hAnsi="Palatino Linotype" w:cs="Arial"/>
          <w:i/>
          <w:sz w:val="22"/>
        </w:rPr>
        <w:t xml:space="preserve"> </w:t>
      </w:r>
      <w:r w:rsidRPr="00C21132">
        <w:rPr>
          <w:rFonts w:ascii="Palatino Linotype" w:hAnsi="Palatino Linotype" w:cs="Arial"/>
          <w:i/>
          <w:sz w:val="22"/>
        </w:rPr>
        <w:t>días</w:t>
      </w:r>
      <w:r w:rsidR="00967FF7" w:rsidRPr="00C21132">
        <w:rPr>
          <w:rFonts w:ascii="Palatino Linotype" w:hAnsi="Palatino Linotype" w:cs="Arial"/>
          <w:i/>
          <w:sz w:val="22"/>
        </w:rPr>
        <w:t xml:space="preserve"> </w:t>
      </w:r>
      <w:r w:rsidRPr="00C21132">
        <w:rPr>
          <w:rFonts w:ascii="Palatino Linotype" w:hAnsi="Palatino Linotype" w:cs="Arial"/>
          <w:i/>
          <w:sz w:val="22"/>
        </w:rPr>
        <w:t>hábiles</w:t>
      </w:r>
      <w:r w:rsidR="00967FF7" w:rsidRPr="00C21132">
        <w:rPr>
          <w:rFonts w:ascii="Palatino Linotype" w:hAnsi="Palatino Linotype" w:cs="Arial"/>
          <w:i/>
          <w:sz w:val="22"/>
        </w:rPr>
        <w:t xml:space="preserve"> </w:t>
      </w:r>
      <w:r w:rsidRPr="00C21132">
        <w:rPr>
          <w:rFonts w:ascii="Palatino Linotype" w:hAnsi="Palatino Linotype" w:cs="Arial"/>
          <w:i/>
          <w:sz w:val="22"/>
        </w:rPr>
        <w:t>más,</w:t>
      </w:r>
      <w:r w:rsidR="00967FF7" w:rsidRPr="00C21132">
        <w:rPr>
          <w:rFonts w:ascii="Palatino Linotype" w:hAnsi="Palatino Linotype" w:cs="Arial"/>
          <w:i/>
          <w:sz w:val="22"/>
        </w:rPr>
        <w:t xml:space="preserve"> </w:t>
      </w:r>
      <w:r w:rsidRPr="00C21132">
        <w:rPr>
          <w:rFonts w:ascii="Palatino Linotype" w:hAnsi="Palatino Linotype" w:cs="Arial"/>
          <w:i/>
          <w:sz w:val="22"/>
        </w:rPr>
        <w:t>siempre</w:t>
      </w:r>
      <w:r w:rsidR="00967FF7" w:rsidRPr="00C21132">
        <w:rPr>
          <w:rFonts w:ascii="Palatino Linotype" w:hAnsi="Palatino Linotype" w:cs="Arial"/>
          <w:i/>
          <w:sz w:val="22"/>
        </w:rPr>
        <w:t xml:space="preserve"> </w:t>
      </w:r>
      <w:r w:rsidRPr="00C21132">
        <w:rPr>
          <w:rFonts w:ascii="Palatino Linotype" w:hAnsi="Palatino Linotype" w:cs="Arial"/>
          <w:i/>
          <w:sz w:val="22"/>
        </w:rPr>
        <w:t>y</w:t>
      </w:r>
      <w:r w:rsidR="00967FF7" w:rsidRPr="00C21132">
        <w:rPr>
          <w:rFonts w:ascii="Palatino Linotype" w:hAnsi="Palatino Linotype" w:cs="Arial"/>
          <w:i/>
          <w:sz w:val="22"/>
        </w:rPr>
        <w:t xml:space="preserve"> </w:t>
      </w:r>
      <w:r w:rsidRPr="00C21132">
        <w:rPr>
          <w:rFonts w:ascii="Palatino Linotype" w:hAnsi="Palatino Linotype" w:cs="Arial"/>
          <w:i/>
          <w:sz w:val="22"/>
        </w:rPr>
        <w:t>cuando</w:t>
      </w:r>
      <w:r w:rsidR="00967FF7" w:rsidRPr="00C21132">
        <w:rPr>
          <w:rFonts w:ascii="Palatino Linotype" w:hAnsi="Palatino Linotype" w:cs="Arial"/>
          <w:i/>
          <w:sz w:val="22"/>
        </w:rPr>
        <w:t xml:space="preserve"> </w:t>
      </w:r>
      <w:r w:rsidRPr="00C21132">
        <w:rPr>
          <w:rFonts w:ascii="Palatino Linotype" w:hAnsi="Palatino Linotype" w:cs="Arial"/>
          <w:i/>
          <w:sz w:val="22"/>
        </w:rPr>
        <w:t>existan</w:t>
      </w:r>
      <w:r w:rsidR="00967FF7" w:rsidRPr="00C21132">
        <w:rPr>
          <w:rFonts w:ascii="Palatino Linotype" w:hAnsi="Palatino Linotype" w:cs="Arial"/>
          <w:i/>
          <w:sz w:val="22"/>
        </w:rPr>
        <w:t xml:space="preserve"> </w:t>
      </w:r>
      <w:r w:rsidRPr="00C21132">
        <w:rPr>
          <w:rFonts w:ascii="Palatino Linotype" w:hAnsi="Palatino Linotype" w:cs="Arial"/>
          <w:i/>
          <w:sz w:val="22"/>
        </w:rPr>
        <w:t>razones</w:t>
      </w:r>
      <w:r w:rsidR="00967FF7" w:rsidRPr="00C21132">
        <w:rPr>
          <w:rFonts w:ascii="Palatino Linotype" w:hAnsi="Palatino Linotype" w:cs="Arial"/>
          <w:i/>
          <w:sz w:val="22"/>
        </w:rPr>
        <w:t xml:space="preserve"> </w:t>
      </w:r>
      <w:r w:rsidRPr="00C21132">
        <w:rPr>
          <w:rFonts w:ascii="Palatino Linotype" w:hAnsi="Palatino Linotype" w:cs="Arial"/>
          <w:i/>
          <w:sz w:val="22"/>
        </w:rPr>
        <w:t>fundadas</w:t>
      </w:r>
      <w:r w:rsidR="00967FF7" w:rsidRPr="00C21132">
        <w:rPr>
          <w:rFonts w:ascii="Palatino Linotype" w:hAnsi="Palatino Linotype" w:cs="Arial"/>
          <w:i/>
          <w:sz w:val="22"/>
        </w:rPr>
        <w:t xml:space="preserve"> </w:t>
      </w:r>
      <w:r w:rsidRPr="00C21132">
        <w:rPr>
          <w:rFonts w:ascii="Palatino Linotype" w:hAnsi="Palatino Linotype" w:cs="Arial"/>
          <w:i/>
          <w:sz w:val="22"/>
        </w:rPr>
        <w:t>y</w:t>
      </w:r>
      <w:r w:rsidR="00967FF7" w:rsidRPr="00C21132">
        <w:rPr>
          <w:rFonts w:ascii="Palatino Linotype" w:hAnsi="Palatino Linotype" w:cs="Arial"/>
          <w:i/>
          <w:sz w:val="22"/>
        </w:rPr>
        <w:t xml:space="preserve"> </w:t>
      </w:r>
      <w:r w:rsidRPr="00C21132">
        <w:rPr>
          <w:rFonts w:ascii="Palatino Linotype" w:hAnsi="Palatino Linotype" w:cs="Arial"/>
          <w:i/>
          <w:sz w:val="22"/>
        </w:rPr>
        <w:t>motivadas,</w:t>
      </w:r>
      <w:r w:rsidR="00967FF7" w:rsidRPr="00C21132">
        <w:rPr>
          <w:rFonts w:ascii="Palatino Linotype" w:hAnsi="Palatino Linotype" w:cs="Arial"/>
          <w:i/>
          <w:sz w:val="22"/>
        </w:rPr>
        <w:t xml:space="preserve"> </w:t>
      </w:r>
      <w:r w:rsidRPr="00C21132">
        <w:rPr>
          <w:rFonts w:ascii="Palatino Linotype" w:hAnsi="Palatino Linotype" w:cs="Arial"/>
          <w:i/>
          <w:sz w:val="22"/>
        </w:rPr>
        <w:t>las</w:t>
      </w:r>
      <w:r w:rsidR="00967FF7" w:rsidRPr="00C21132">
        <w:rPr>
          <w:rFonts w:ascii="Palatino Linotype" w:hAnsi="Palatino Linotype" w:cs="Arial"/>
          <w:i/>
          <w:sz w:val="22"/>
        </w:rPr>
        <w:t xml:space="preserve"> </w:t>
      </w:r>
      <w:r w:rsidRPr="00C21132">
        <w:rPr>
          <w:rFonts w:ascii="Palatino Linotype" w:hAnsi="Palatino Linotype" w:cs="Arial"/>
          <w:i/>
          <w:sz w:val="22"/>
        </w:rPr>
        <w:t>cuales</w:t>
      </w:r>
      <w:r w:rsidR="00967FF7" w:rsidRPr="00C21132">
        <w:rPr>
          <w:rFonts w:ascii="Palatino Linotype" w:hAnsi="Palatino Linotype" w:cs="Arial"/>
          <w:i/>
          <w:sz w:val="22"/>
        </w:rPr>
        <w:t xml:space="preserve"> </w:t>
      </w:r>
      <w:r w:rsidRPr="00C21132">
        <w:rPr>
          <w:rFonts w:ascii="Palatino Linotype" w:hAnsi="Palatino Linotype" w:cs="Arial"/>
          <w:i/>
          <w:sz w:val="22"/>
        </w:rPr>
        <w:t>deberán</w:t>
      </w:r>
      <w:r w:rsidR="00967FF7" w:rsidRPr="00C21132">
        <w:rPr>
          <w:rFonts w:ascii="Palatino Linotype" w:hAnsi="Palatino Linotype" w:cs="Arial"/>
          <w:i/>
          <w:sz w:val="22"/>
        </w:rPr>
        <w:t xml:space="preserve"> </w:t>
      </w:r>
      <w:r w:rsidRPr="00C21132">
        <w:rPr>
          <w:rFonts w:ascii="Palatino Linotype" w:hAnsi="Palatino Linotype" w:cs="Arial"/>
          <w:i/>
          <w:sz w:val="22"/>
        </w:rPr>
        <w:t>ser</w:t>
      </w:r>
      <w:r w:rsidR="00967FF7" w:rsidRPr="00C21132">
        <w:rPr>
          <w:rFonts w:ascii="Palatino Linotype" w:hAnsi="Palatino Linotype" w:cs="Arial"/>
          <w:i/>
          <w:sz w:val="22"/>
        </w:rPr>
        <w:t xml:space="preserve"> </w:t>
      </w:r>
      <w:r w:rsidRPr="00C21132">
        <w:rPr>
          <w:rFonts w:ascii="Palatino Linotype" w:hAnsi="Palatino Linotype" w:cs="Arial"/>
          <w:i/>
          <w:sz w:val="22"/>
        </w:rPr>
        <w:t>aprobadas</w:t>
      </w:r>
      <w:r w:rsidR="00967FF7" w:rsidRPr="00C21132">
        <w:rPr>
          <w:rFonts w:ascii="Palatino Linotype" w:hAnsi="Palatino Linotype" w:cs="Arial"/>
          <w:i/>
          <w:sz w:val="22"/>
        </w:rPr>
        <w:t xml:space="preserve"> </w:t>
      </w:r>
      <w:r w:rsidRPr="00C21132">
        <w:rPr>
          <w:rFonts w:ascii="Palatino Linotype" w:hAnsi="Palatino Linotype" w:cs="Arial"/>
          <w:i/>
          <w:sz w:val="22"/>
        </w:rPr>
        <w:t>por</w:t>
      </w:r>
      <w:r w:rsidR="00967FF7" w:rsidRPr="00C21132">
        <w:rPr>
          <w:rFonts w:ascii="Palatino Linotype" w:hAnsi="Palatino Linotype" w:cs="Arial"/>
          <w:i/>
          <w:sz w:val="22"/>
        </w:rPr>
        <w:t xml:space="preserve"> </w:t>
      </w:r>
      <w:r w:rsidRPr="00C21132">
        <w:rPr>
          <w:rFonts w:ascii="Palatino Linotype" w:hAnsi="Palatino Linotype" w:cs="Arial"/>
          <w:i/>
          <w:sz w:val="22"/>
        </w:rPr>
        <w:t>el</w:t>
      </w:r>
      <w:r w:rsidR="00967FF7" w:rsidRPr="00C21132">
        <w:rPr>
          <w:rFonts w:ascii="Palatino Linotype" w:hAnsi="Palatino Linotype" w:cs="Arial"/>
          <w:i/>
          <w:sz w:val="22"/>
        </w:rPr>
        <w:t xml:space="preserve"> </w:t>
      </w:r>
      <w:r w:rsidRPr="00C21132">
        <w:rPr>
          <w:rFonts w:ascii="Palatino Linotype" w:hAnsi="Palatino Linotype" w:cs="Arial"/>
          <w:i/>
          <w:sz w:val="22"/>
        </w:rPr>
        <w:t>Comité</w:t>
      </w:r>
      <w:r w:rsidR="00967FF7" w:rsidRPr="00C21132">
        <w:rPr>
          <w:rFonts w:ascii="Palatino Linotype" w:hAnsi="Palatino Linotype" w:cs="Arial"/>
          <w:i/>
          <w:sz w:val="22"/>
        </w:rPr>
        <w:t xml:space="preserve"> </w:t>
      </w:r>
      <w:r w:rsidRPr="00C21132">
        <w:rPr>
          <w:rFonts w:ascii="Palatino Linotype" w:hAnsi="Palatino Linotype" w:cs="Arial"/>
          <w:i/>
          <w:sz w:val="22"/>
        </w:rPr>
        <w:t>de</w:t>
      </w:r>
      <w:r w:rsidR="00967FF7" w:rsidRPr="00C21132">
        <w:rPr>
          <w:rFonts w:ascii="Palatino Linotype" w:hAnsi="Palatino Linotype" w:cs="Arial"/>
          <w:i/>
          <w:sz w:val="22"/>
        </w:rPr>
        <w:t xml:space="preserve"> </w:t>
      </w:r>
      <w:r w:rsidRPr="00C21132">
        <w:rPr>
          <w:rFonts w:ascii="Palatino Linotype" w:hAnsi="Palatino Linotype" w:cs="Arial"/>
          <w:i/>
          <w:sz w:val="22"/>
        </w:rPr>
        <w:t>Transparencia,</w:t>
      </w:r>
      <w:r w:rsidR="00967FF7" w:rsidRPr="00C21132">
        <w:rPr>
          <w:rFonts w:ascii="Palatino Linotype" w:hAnsi="Palatino Linotype" w:cs="Arial"/>
          <w:i/>
          <w:sz w:val="22"/>
        </w:rPr>
        <w:t xml:space="preserve"> </w:t>
      </w:r>
      <w:r w:rsidRPr="00C21132">
        <w:rPr>
          <w:rFonts w:ascii="Palatino Linotype" w:hAnsi="Palatino Linotype" w:cs="Arial"/>
          <w:i/>
          <w:sz w:val="22"/>
        </w:rPr>
        <w:t>mediante</w:t>
      </w:r>
      <w:r w:rsidR="00967FF7" w:rsidRPr="00C21132">
        <w:rPr>
          <w:rFonts w:ascii="Palatino Linotype" w:hAnsi="Palatino Linotype" w:cs="Arial"/>
          <w:i/>
          <w:sz w:val="22"/>
        </w:rPr>
        <w:t xml:space="preserve"> </w:t>
      </w:r>
      <w:r w:rsidRPr="00C21132">
        <w:rPr>
          <w:rFonts w:ascii="Palatino Linotype" w:hAnsi="Palatino Linotype" w:cs="Arial"/>
          <w:i/>
          <w:sz w:val="22"/>
        </w:rPr>
        <w:t>la</w:t>
      </w:r>
      <w:r w:rsidR="00967FF7" w:rsidRPr="00C21132">
        <w:rPr>
          <w:rFonts w:ascii="Palatino Linotype" w:hAnsi="Palatino Linotype" w:cs="Arial"/>
          <w:i/>
          <w:sz w:val="22"/>
        </w:rPr>
        <w:t xml:space="preserve"> </w:t>
      </w:r>
      <w:r w:rsidRPr="00C21132">
        <w:rPr>
          <w:rFonts w:ascii="Palatino Linotype" w:hAnsi="Palatino Linotype" w:cs="Arial"/>
          <w:i/>
          <w:sz w:val="22"/>
        </w:rPr>
        <w:t>emisión</w:t>
      </w:r>
      <w:r w:rsidR="00967FF7" w:rsidRPr="00C21132">
        <w:rPr>
          <w:rFonts w:ascii="Palatino Linotype" w:hAnsi="Palatino Linotype" w:cs="Arial"/>
          <w:i/>
          <w:sz w:val="22"/>
        </w:rPr>
        <w:t xml:space="preserve"> </w:t>
      </w:r>
      <w:r w:rsidRPr="00C21132">
        <w:rPr>
          <w:rFonts w:ascii="Palatino Linotype" w:hAnsi="Palatino Linotype" w:cs="Arial"/>
          <w:i/>
          <w:sz w:val="22"/>
        </w:rPr>
        <w:t>de</w:t>
      </w:r>
      <w:r w:rsidR="00967FF7" w:rsidRPr="00C21132">
        <w:rPr>
          <w:rFonts w:ascii="Palatino Linotype" w:hAnsi="Palatino Linotype" w:cs="Arial"/>
          <w:i/>
          <w:sz w:val="22"/>
        </w:rPr>
        <w:t xml:space="preserve"> </w:t>
      </w:r>
      <w:r w:rsidRPr="00C21132">
        <w:rPr>
          <w:rFonts w:ascii="Palatino Linotype" w:hAnsi="Palatino Linotype" w:cs="Arial"/>
          <w:i/>
          <w:sz w:val="22"/>
        </w:rPr>
        <w:t>una</w:t>
      </w:r>
      <w:r w:rsidR="00967FF7" w:rsidRPr="00C21132">
        <w:rPr>
          <w:rFonts w:ascii="Palatino Linotype" w:hAnsi="Palatino Linotype" w:cs="Arial"/>
          <w:i/>
          <w:sz w:val="22"/>
        </w:rPr>
        <w:t xml:space="preserve"> </w:t>
      </w:r>
      <w:r w:rsidRPr="00C21132">
        <w:rPr>
          <w:rFonts w:ascii="Palatino Linotype" w:hAnsi="Palatino Linotype" w:cs="Arial"/>
          <w:i/>
          <w:sz w:val="22"/>
        </w:rPr>
        <w:t>resolución</w:t>
      </w:r>
      <w:r w:rsidR="00967FF7" w:rsidRPr="00C21132">
        <w:rPr>
          <w:rFonts w:ascii="Palatino Linotype" w:hAnsi="Palatino Linotype" w:cs="Arial"/>
          <w:i/>
          <w:sz w:val="22"/>
        </w:rPr>
        <w:t xml:space="preserve"> </w:t>
      </w:r>
      <w:r w:rsidRPr="00C21132">
        <w:rPr>
          <w:rFonts w:ascii="Palatino Linotype" w:hAnsi="Palatino Linotype" w:cs="Arial"/>
          <w:i/>
          <w:sz w:val="22"/>
        </w:rPr>
        <w:t>que</w:t>
      </w:r>
      <w:r w:rsidR="00967FF7" w:rsidRPr="00C21132">
        <w:rPr>
          <w:rFonts w:ascii="Palatino Linotype" w:hAnsi="Palatino Linotype" w:cs="Arial"/>
          <w:i/>
          <w:sz w:val="22"/>
        </w:rPr>
        <w:t xml:space="preserve"> </w:t>
      </w:r>
      <w:r w:rsidRPr="00C21132">
        <w:rPr>
          <w:rFonts w:ascii="Palatino Linotype" w:hAnsi="Palatino Linotype" w:cs="Arial"/>
          <w:i/>
          <w:sz w:val="22"/>
        </w:rPr>
        <w:t>deberá</w:t>
      </w:r>
      <w:r w:rsidR="00967FF7" w:rsidRPr="00C21132">
        <w:rPr>
          <w:rFonts w:ascii="Palatino Linotype" w:hAnsi="Palatino Linotype" w:cs="Arial"/>
          <w:i/>
          <w:sz w:val="22"/>
        </w:rPr>
        <w:t xml:space="preserve"> </w:t>
      </w:r>
      <w:r w:rsidRPr="00C21132">
        <w:rPr>
          <w:rFonts w:ascii="Palatino Linotype" w:hAnsi="Palatino Linotype" w:cs="Arial"/>
          <w:i/>
          <w:sz w:val="22"/>
        </w:rPr>
        <w:t>notificarse</w:t>
      </w:r>
      <w:r w:rsidR="00967FF7" w:rsidRPr="00C21132">
        <w:rPr>
          <w:rFonts w:ascii="Palatino Linotype" w:hAnsi="Palatino Linotype" w:cs="Arial"/>
          <w:i/>
          <w:sz w:val="22"/>
        </w:rPr>
        <w:t xml:space="preserve"> </w:t>
      </w:r>
      <w:r w:rsidRPr="00C21132">
        <w:rPr>
          <w:rFonts w:ascii="Palatino Linotype" w:hAnsi="Palatino Linotype" w:cs="Arial"/>
          <w:i/>
          <w:sz w:val="22"/>
        </w:rPr>
        <w:t>al</w:t>
      </w:r>
      <w:r w:rsidR="00967FF7" w:rsidRPr="00C21132">
        <w:rPr>
          <w:rFonts w:ascii="Palatino Linotype" w:hAnsi="Palatino Linotype" w:cs="Arial"/>
          <w:i/>
          <w:sz w:val="22"/>
        </w:rPr>
        <w:t xml:space="preserve"> </w:t>
      </w:r>
      <w:r w:rsidRPr="00C21132">
        <w:rPr>
          <w:rFonts w:ascii="Palatino Linotype" w:hAnsi="Palatino Linotype" w:cs="Arial"/>
          <w:i/>
          <w:sz w:val="22"/>
        </w:rPr>
        <w:t>solicitante,</w:t>
      </w:r>
      <w:r w:rsidR="00967FF7" w:rsidRPr="00C21132">
        <w:rPr>
          <w:rFonts w:ascii="Palatino Linotype" w:hAnsi="Palatino Linotype" w:cs="Arial"/>
          <w:i/>
          <w:sz w:val="22"/>
        </w:rPr>
        <w:t xml:space="preserve"> </w:t>
      </w:r>
      <w:r w:rsidRPr="00C21132">
        <w:rPr>
          <w:rFonts w:ascii="Palatino Linotype" w:hAnsi="Palatino Linotype" w:cs="Arial"/>
          <w:i/>
          <w:sz w:val="22"/>
        </w:rPr>
        <w:t>antes</w:t>
      </w:r>
      <w:r w:rsidR="00967FF7" w:rsidRPr="00C21132">
        <w:rPr>
          <w:rFonts w:ascii="Palatino Linotype" w:hAnsi="Palatino Linotype" w:cs="Arial"/>
          <w:i/>
          <w:sz w:val="22"/>
        </w:rPr>
        <w:t xml:space="preserve"> </w:t>
      </w:r>
      <w:r w:rsidRPr="00C21132">
        <w:rPr>
          <w:rFonts w:ascii="Palatino Linotype" w:hAnsi="Palatino Linotype" w:cs="Arial"/>
          <w:i/>
          <w:sz w:val="22"/>
        </w:rPr>
        <w:t>de</w:t>
      </w:r>
      <w:r w:rsidR="00967FF7" w:rsidRPr="00C21132">
        <w:rPr>
          <w:rFonts w:ascii="Palatino Linotype" w:hAnsi="Palatino Linotype" w:cs="Arial"/>
          <w:i/>
          <w:sz w:val="22"/>
        </w:rPr>
        <w:t xml:space="preserve"> </w:t>
      </w:r>
      <w:r w:rsidRPr="00C21132">
        <w:rPr>
          <w:rFonts w:ascii="Palatino Linotype" w:hAnsi="Palatino Linotype" w:cs="Arial"/>
          <w:i/>
          <w:sz w:val="22"/>
        </w:rPr>
        <w:t>su</w:t>
      </w:r>
      <w:r w:rsidR="00967FF7" w:rsidRPr="00C21132">
        <w:rPr>
          <w:rFonts w:ascii="Palatino Linotype" w:hAnsi="Palatino Linotype" w:cs="Arial"/>
          <w:i/>
          <w:sz w:val="22"/>
        </w:rPr>
        <w:t xml:space="preserve"> </w:t>
      </w:r>
      <w:r w:rsidRPr="00C21132">
        <w:rPr>
          <w:rFonts w:ascii="Palatino Linotype" w:hAnsi="Palatino Linotype" w:cs="Arial"/>
          <w:i/>
          <w:sz w:val="22"/>
        </w:rPr>
        <w:t>vencimiento.</w:t>
      </w:r>
      <w:r w:rsidR="00967FF7" w:rsidRPr="00C21132">
        <w:rPr>
          <w:rFonts w:ascii="Palatino Linotype" w:hAnsi="Palatino Linotype" w:cs="Arial"/>
          <w:i/>
          <w:sz w:val="22"/>
        </w:rPr>
        <w:t xml:space="preserve"> </w:t>
      </w:r>
      <w:r w:rsidRPr="00C21132">
        <w:rPr>
          <w:rFonts w:ascii="Palatino Linotype" w:hAnsi="Palatino Linotype" w:cs="Arial"/>
          <w:i/>
          <w:sz w:val="22"/>
        </w:rPr>
        <w:t>No</w:t>
      </w:r>
      <w:r w:rsidR="00967FF7" w:rsidRPr="00C21132">
        <w:rPr>
          <w:rFonts w:ascii="Palatino Linotype" w:hAnsi="Palatino Linotype" w:cs="Arial"/>
          <w:i/>
          <w:sz w:val="22"/>
        </w:rPr>
        <w:t xml:space="preserve"> </w:t>
      </w:r>
      <w:r w:rsidRPr="00C21132">
        <w:rPr>
          <w:rFonts w:ascii="Palatino Linotype" w:hAnsi="Palatino Linotype" w:cs="Arial"/>
          <w:i/>
          <w:sz w:val="22"/>
        </w:rPr>
        <w:t>podrán</w:t>
      </w:r>
      <w:r w:rsidR="00967FF7" w:rsidRPr="00C21132">
        <w:rPr>
          <w:rFonts w:ascii="Palatino Linotype" w:hAnsi="Palatino Linotype" w:cs="Arial"/>
          <w:i/>
          <w:sz w:val="22"/>
        </w:rPr>
        <w:t xml:space="preserve"> </w:t>
      </w:r>
      <w:r w:rsidRPr="00C21132">
        <w:rPr>
          <w:rFonts w:ascii="Palatino Linotype" w:hAnsi="Palatino Linotype" w:cs="Arial"/>
          <w:i/>
          <w:sz w:val="22"/>
        </w:rPr>
        <w:t>invocarse</w:t>
      </w:r>
      <w:r w:rsidR="00967FF7" w:rsidRPr="00C21132">
        <w:rPr>
          <w:rFonts w:ascii="Palatino Linotype" w:hAnsi="Palatino Linotype" w:cs="Arial"/>
          <w:i/>
          <w:sz w:val="22"/>
        </w:rPr>
        <w:t xml:space="preserve"> </w:t>
      </w:r>
      <w:r w:rsidRPr="00C21132">
        <w:rPr>
          <w:rFonts w:ascii="Palatino Linotype" w:hAnsi="Palatino Linotype" w:cs="Arial"/>
          <w:i/>
          <w:sz w:val="22"/>
        </w:rPr>
        <w:t>como</w:t>
      </w:r>
      <w:r w:rsidR="00967FF7" w:rsidRPr="00C21132">
        <w:rPr>
          <w:rFonts w:ascii="Palatino Linotype" w:hAnsi="Palatino Linotype" w:cs="Arial"/>
          <w:i/>
          <w:sz w:val="22"/>
        </w:rPr>
        <w:t xml:space="preserve"> </w:t>
      </w:r>
      <w:r w:rsidRPr="00C21132">
        <w:rPr>
          <w:rFonts w:ascii="Palatino Linotype" w:hAnsi="Palatino Linotype" w:cs="Arial"/>
          <w:i/>
          <w:sz w:val="22"/>
        </w:rPr>
        <w:t>causales</w:t>
      </w:r>
      <w:r w:rsidR="00967FF7" w:rsidRPr="00C21132">
        <w:rPr>
          <w:rFonts w:ascii="Palatino Linotype" w:hAnsi="Palatino Linotype" w:cs="Arial"/>
          <w:i/>
          <w:sz w:val="22"/>
        </w:rPr>
        <w:t xml:space="preserve"> </w:t>
      </w:r>
      <w:r w:rsidRPr="00C21132">
        <w:rPr>
          <w:rFonts w:ascii="Palatino Linotype" w:hAnsi="Palatino Linotype" w:cs="Arial"/>
          <w:i/>
          <w:sz w:val="22"/>
        </w:rPr>
        <w:t>de</w:t>
      </w:r>
      <w:r w:rsidR="00967FF7" w:rsidRPr="00C21132">
        <w:rPr>
          <w:rFonts w:ascii="Palatino Linotype" w:hAnsi="Palatino Linotype" w:cs="Arial"/>
          <w:i/>
          <w:sz w:val="22"/>
        </w:rPr>
        <w:t xml:space="preserve"> </w:t>
      </w:r>
      <w:r w:rsidRPr="00C21132">
        <w:rPr>
          <w:rFonts w:ascii="Palatino Linotype" w:hAnsi="Palatino Linotype" w:cs="Arial"/>
          <w:i/>
          <w:sz w:val="22"/>
        </w:rPr>
        <w:t>ampliación</w:t>
      </w:r>
      <w:r w:rsidR="00967FF7" w:rsidRPr="00C21132">
        <w:rPr>
          <w:rFonts w:ascii="Palatino Linotype" w:hAnsi="Palatino Linotype" w:cs="Arial"/>
          <w:i/>
          <w:sz w:val="22"/>
        </w:rPr>
        <w:t xml:space="preserve"> </w:t>
      </w:r>
      <w:r w:rsidRPr="00C21132">
        <w:rPr>
          <w:rFonts w:ascii="Palatino Linotype" w:hAnsi="Palatino Linotype" w:cs="Arial"/>
          <w:i/>
          <w:sz w:val="22"/>
        </w:rPr>
        <w:t>del</w:t>
      </w:r>
      <w:r w:rsidR="00967FF7" w:rsidRPr="00C21132">
        <w:rPr>
          <w:rFonts w:ascii="Palatino Linotype" w:hAnsi="Palatino Linotype" w:cs="Arial"/>
          <w:i/>
          <w:sz w:val="22"/>
        </w:rPr>
        <w:t xml:space="preserve"> </w:t>
      </w:r>
      <w:r w:rsidRPr="00C21132">
        <w:rPr>
          <w:rFonts w:ascii="Palatino Linotype" w:hAnsi="Palatino Linotype" w:cs="Arial"/>
          <w:i/>
          <w:sz w:val="22"/>
        </w:rPr>
        <w:t>plazo</w:t>
      </w:r>
      <w:r w:rsidR="00967FF7" w:rsidRPr="00C21132">
        <w:rPr>
          <w:rFonts w:ascii="Palatino Linotype" w:hAnsi="Palatino Linotype" w:cs="Arial"/>
          <w:i/>
          <w:sz w:val="22"/>
        </w:rPr>
        <w:t xml:space="preserve"> </w:t>
      </w:r>
      <w:r w:rsidRPr="00C21132">
        <w:rPr>
          <w:rFonts w:ascii="Palatino Linotype" w:hAnsi="Palatino Linotype" w:cs="Arial"/>
          <w:i/>
          <w:sz w:val="22"/>
        </w:rPr>
        <w:t>motivos</w:t>
      </w:r>
      <w:r w:rsidR="00967FF7" w:rsidRPr="00C21132">
        <w:rPr>
          <w:rFonts w:ascii="Palatino Linotype" w:hAnsi="Palatino Linotype" w:cs="Arial"/>
          <w:i/>
          <w:sz w:val="22"/>
        </w:rPr>
        <w:t xml:space="preserve"> </w:t>
      </w:r>
      <w:r w:rsidRPr="00C21132">
        <w:rPr>
          <w:rFonts w:ascii="Palatino Linotype" w:hAnsi="Palatino Linotype" w:cs="Arial"/>
          <w:i/>
          <w:sz w:val="22"/>
        </w:rPr>
        <w:t>que</w:t>
      </w:r>
      <w:r w:rsidR="00967FF7" w:rsidRPr="00C21132">
        <w:rPr>
          <w:rFonts w:ascii="Palatino Linotype" w:hAnsi="Palatino Linotype" w:cs="Arial"/>
          <w:i/>
          <w:sz w:val="22"/>
        </w:rPr>
        <w:t xml:space="preserve"> </w:t>
      </w:r>
      <w:r w:rsidRPr="00C21132">
        <w:rPr>
          <w:rFonts w:ascii="Palatino Linotype" w:hAnsi="Palatino Linotype" w:cs="Arial"/>
          <w:i/>
          <w:sz w:val="22"/>
        </w:rPr>
        <w:t>supongan</w:t>
      </w:r>
      <w:r w:rsidR="00967FF7" w:rsidRPr="00C21132">
        <w:rPr>
          <w:rFonts w:ascii="Palatino Linotype" w:hAnsi="Palatino Linotype" w:cs="Arial"/>
          <w:i/>
          <w:sz w:val="22"/>
        </w:rPr>
        <w:t xml:space="preserve"> </w:t>
      </w:r>
      <w:r w:rsidRPr="00C21132">
        <w:rPr>
          <w:rFonts w:ascii="Palatino Linotype" w:hAnsi="Palatino Linotype" w:cs="Arial"/>
          <w:i/>
          <w:sz w:val="22"/>
        </w:rPr>
        <w:t>negligencia</w:t>
      </w:r>
      <w:r w:rsidR="00967FF7" w:rsidRPr="00C21132">
        <w:rPr>
          <w:rFonts w:ascii="Palatino Linotype" w:hAnsi="Palatino Linotype" w:cs="Arial"/>
          <w:i/>
          <w:sz w:val="22"/>
        </w:rPr>
        <w:t xml:space="preserve"> </w:t>
      </w:r>
      <w:r w:rsidRPr="00C21132">
        <w:rPr>
          <w:rFonts w:ascii="Palatino Linotype" w:hAnsi="Palatino Linotype" w:cs="Arial"/>
          <w:i/>
          <w:sz w:val="22"/>
        </w:rPr>
        <w:t>o</w:t>
      </w:r>
      <w:r w:rsidR="00967FF7" w:rsidRPr="00C21132">
        <w:rPr>
          <w:rFonts w:ascii="Palatino Linotype" w:hAnsi="Palatino Linotype" w:cs="Arial"/>
          <w:i/>
          <w:sz w:val="22"/>
        </w:rPr>
        <w:t xml:space="preserve"> </w:t>
      </w:r>
      <w:r w:rsidRPr="00C21132">
        <w:rPr>
          <w:rFonts w:ascii="Palatino Linotype" w:hAnsi="Palatino Linotype" w:cs="Arial"/>
          <w:i/>
          <w:sz w:val="22"/>
        </w:rPr>
        <w:t>descuido</w:t>
      </w:r>
      <w:r w:rsidR="00967FF7" w:rsidRPr="00C21132">
        <w:rPr>
          <w:rFonts w:ascii="Palatino Linotype" w:hAnsi="Palatino Linotype" w:cs="Arial"/>
          <w:i/>
          <w:sz w:val="22"/>
        </w:rPr>
        <w:t xml:space="preserve"> </w:t>
      </w:r>
      <w:r w:rsidRPr="00C21132">
        <w:rPr>
          <w:rFonts w:ascii="Palatino Linotype" w:hAnsi="Palatino Linotype" w:cs="Arial"/>
          <w:i/>
          <w:sz w:val="22"/>
        </w:rPr>
        <w:t>del</w:t>
      </w:r>
      <w:r w:rsidR="00967FF7" w:rsidRPr="00C21132">
        <w:rPr>
          <w:rFonts w:ascii="Palatino Linotype" w:hAnsi="Palatino Linotype" w:cs="Arial"/>
          <w:i/>
          <w:sz w:val="22"/>
        </w:rPr>
        <w:t xml:space="preserve"> </w:t>
      </w:r>
      <w:r w:rsidRPr="00C21132">
        <w:rPr>
          <w:rFonts w:ascii="Palatino Linotype" w:hAnsi="Palatino Linotype" w:cs="Arial"/>
          <w:i/>
          <w:sz w:val="22"/>
        </w:rPr>
        <w:t>sujeto</w:t>
      </w:r>
      <w:r w:rsidR="00967FF7" w:rsidRPr="00C21132">
        <w:rPr>
          <w:rFonts w:ascii="Palatino Linotype" w:hAnsi="Palatino Linotype" w:cs="Arial"/>
          <w:i/>
          <w:sz w:val="22"/>
        </w:rPr>
        <w:t xml:space="preserve"> </w:t>
      </w:r>
      <w:r w:rsidRPr="00C21132">
        <w:rPr>
          <w:rFonts w:ascii="Palatino Linotype" w:hAnsi="Palatino Linotype" w:cs="Arial"/>
          <w:i/>
          <w:sz w:val="22"/>
        </w:rPr>
        <w:t>obligado</w:t>
      </w:r>
      <w:r w:rsidR="00967FF7" w:rsidRPr="00C21132">
        <w:rPr>
          <w:rFonts w:ascii="Palatino Linotype" w:hAnsi="Palatino Linotype" w:cs="Arial"/>
          <w:i/>
          <w:sz w:val="22"/>
        </w:rPr>
        <w:t xml:space="preserve"> </w:t>
      </w:r>
      <w:r w:rsidRPr="00C21132">
        <w:rPr>
          <w:rFonts w:ascii="Palatino Linotype" w:hAnsi="Palatino Linotype" w:cs="Arial"/>
          <w:i/>
          <w:sz w:val="22"/>
        </w:rPr>
        <w:t>en</w:t>
      </w:r>
      <w:r w:rsidR="00967FF7" w:rsidRPr="00C21132">
        <w:rPr>
          <w:rFonts w:ascii="Palatino Linotype" w:hAnsi="Palatino Linotype" w:cs="Arial"/>
          <w:i/>
          <w:sz w:val="22"/>
        </w:rPr>
        <w:t xml:space="preserve"> </w:t>
      </w:r>
      <w:r w:rsidRPr="00C21132">
        <w:rPr>
          <w:rFonts w:ascii="Palatino Linotype" w:hAnsi="Palatino Linotype" w:cs="Arial"/>
          <w:i/>
          <w:sz w:val="22"/>
        </w:rPr>
        <w:t>el</w:t>
      </w:r>
      <w:r w:rsidR="00967FF7" w:rsidRPr="00C21132">
        <w:rPr>
          <w:rFonts w:ascii="Palatino Linotype" w:hAnsi="Palatino Linotype" w:cs="Arial"/>
          <w:i/>
          <w:sz w:val="22"/>
        </w:rPr>
        <w:t xml:space="preserve"> </w:t>
      </w:r>
      <w:r w:rsidRPr="00C21132">
        <w:rPr>
          <w:rFonts w:ascii="Palatino Linotype" w:hAnsi="Palatino Linotype" w:cs="Arial"/>
          <w:i/>
          <w:sz w:val="22"/>
        </w:rPr>
        <w:t>desahogo</w:t>
      </w:r>
      <w:r w:rsidR="00967FF7" w:rsidRPr="00C21132">
        <w:rPr>
          <w:rFonts w:ascii="Palatino Linotype" w:hAnsi="Palatino Linotype" w:cs="Arial"/>
          <w:i/>
          <w:sz w:val="22"/>
        </w:rPr>
        <w:t xml:space="preserve"> </w:t>
      </w:r>
      <w:r w:rsidRPr="00C21132">
        <w:rPr>
          <w:rFonts w:ascii="Palatino Linotype" w:hAnsi="Palatino Linotype" w:cs="Arial"/>
          <w:i/>
          <w:sz w:val="22"/>
        </w:rPr>
        <w:t>de</w:t>
      </w:r>
      <w:r w:rsidR="00967FF7" w:rsidRPr="00C21132">
        <w:rPr>
          <w:rFonts w:ascii="Palatino Linotype" w:hAnsi="Palatino Linotype" w:cs="Arial"/>
          <w:i/>
          <w:sz w:val="22"/>
        </w:rPr>
        <w:t xml:space="preserve"> </w:t>
      </w:r>
      <w:r w:rsidRPr="00C21132">
        <w:rPr>
          <w:rFonts w:ascii="Palatino Linotype" w:hAnsi="Palatino Linotype" w:cs="Arial"/>
          <w:i/>
          <w:sz w:val="22"/>
        </w:rPr>
        <w:t>la</w:t>
      </w:r>
      <w:r w:rsidR="00967FF7" w:rsidRPr="00C21132">
        <w:rPr>
          <w:rFonts w:ascii="Palatino Linotype" w:hAnsi="Palatino Linotype" w:cs="Arial"/>
          <w:i/>
          <w:sz w:val="22"/>
        </w:rPr>
        <w:t xml:space="preserve"> </w:t>
      </w:r>
      <w:r w:rsidRPr="00C21132">
        <w:rPr>
          <w:rFonts w:ascii="Palatino Linotype" w:hAnsi="Palatino Linotype" w:cs="Arial"/>
          <w:i/>
          <w:sz w:val="22"/>
        </w:rPr>
        <w:t>solicitud.</w:t>
      </w:r>
      <w:r w:rsidR="00637DA4" w:rsidRPr="00C21132">
        <w:rPr>
          <w:rFonts w:ascii="Palatino Linotype" w:hAnsi="Palatino Linotype" w:cs="Arial"/>
          <w:i/>
          <w:sz w:val="22"/>
        </w:rPr>
        <w:t>”</w:t>
      </w:r>
    </w:p>
    <w:p w14:paraId="50DC8C1E" w14:textId="77777777" w:rsidR="00AF4B14" w:rsidRPr="00C21132" w:rsidRDefault="00AF4B14" w:rsidP="00AF4B14">
      <w:pPr>
        <w:ind w:left="709" w:right="814"/>
        <w:jc w:val="both"/>
        <w:rPr>
          <w:rFonts w:ascii="Palatino Linotype" w:hAnsi="Palatino Linotype" w:cs="Arial"/>
          <w:i/>
        </w:rPr>
      </w:pPr>
    </w:p>
    <w:p w14:paraId="58D98A82" w14:textId="77777777" w:rsidR="00E52F77" w:rsidRPr="00C21132" w:rsidRDefault="00E52F77" w:rsidP="00AF4B14">
      <w:pPr>
        <w:ind w:left="709" w:right="814"/>
        <w:jc w:val="both"/>
        <w:rPr>
          <w:rFonts w:ascii="Palatino Linotype" w:hAnsi="Palatino Linotype" w:cs="Arial"/>
          <w:lang w:eastAsia="es-MX"/>
        </w:rPr>
      </w:pPr>
      <w:r w:rsidRPr="00C21132">
        <w:rPr>
          <w:rFonts w:ascii="Palatino Linotype" w:hAnsi="Palatino Linotype" w:cs="Arial"/>
          <w:lang w:eastAsia="es-MX"/>
        </w:rPr>
        <w:t>(Énfasis</w:t>
      </w:r>
      <w:r w:rsidR="00967FF7" w:rsidRPr="00C21132">
        <w:rPr>
          <w:rFonts w:ascii="Palatino Linotype" w:hAnsi="Palatino Linotype" w:cs="Arial"/>
          <w:lang w:eastAsia="es-MX"/>
        </w:rPr>
        <w:t xml:space="preserve"> </w:t>
      </w:r>
      <w:r w:rsidRPr="00C21132">
        <w:rPr>
          <w:rFonts w:ascii="Palatino Linotype" w:hAnsi="Palatino Linotype" w:cs="Arial"/>
          <w:lang w:eastAsia="es-MX"/>
        </w:rPr>
        <w:t>añadido)</w:t>
      </w:r>
    </w:p>
    <w:p w14:paraId="7B721606" w14:textId="77777777" w:rsidR="00AF4B14" w:rsidRPr="00C21132" w:rsidRDefault="00AF4B14" w:rsidP="00EB327A">
      <w:pPr>
        <w:spacing w:line="360" w:lineRule="auto"/>
        <w:ind w:left="709" w:right="709"/>
        <w:jc w:val="both"/>
        <w:rPr>
          <w:rFonts w:ascii="Palatino Linotype" w:hAnsi="Palatino Linotype" w:cs="Arial"/>
          <w:lang w:eastAsia="es-MX"/>
        </w:rPr>
      </w:pPr>
    </w:p>
    <w:p w14:paraId="2CA38D8C" w14:textId="77777777" w:rsidR="00E52F77" w:rsidRPr="00C21132" w:rsidRDefault="00E52F77"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interpretación</w:t>
      </w:r>
      <w:r w:rsidR="00967FF7" w:rsidRPr="00C21132">
        <w:rPr>
          <w:rFonts w:ascii="Palatino Linotype" w:hAnsi="Palatino Linotype" w:cs="Arial"/>
        </w:rPr>
        <w:t xml:space="preserve"> </w:t>
      </w:r>
      <w:r w:rsidRPr="00C21132">
        <w:rPr>
          <w:rFonts w:ascii="Palatino Linotype" w:hAnsi="Palatino Linotype" w:cs="Arial"/>
        </w:rPr>
        <w:t>al</w:t>
      </w:r>
      <w:r w:rsidR="00967FF7" w:rsidRPr="00C21132">
        <w:rPr>
          <w:rFonts w:ascii="Palatino Linotype" w:hAnsi="Palatino Linotype" w:cs="Arial"/>
        </w:rPr>
        <w:t xml:space="preserve"> </w:t>
      </w:r>
      <w:r w:rsidRPr="00C21132">
        <w:rPr>
          <w:rFonts w:ascii="Palatino Linotype" w:hAnsi="Palatino Linotype" w:cs="Arial"/>
        </w:rPr>
        <w:t>precepto</w:t>
      </w:r>
      <w:r w:rsidR="00967FF7" w:rsidRPr="00C21132">
        <w:rPr>
          <w:rFonts w:ascii="Palatino Linotype" w:hAnsi="Palatino Linotype" w:cs="Arial"/>
        </w:rPr>
        <w:t xml:space="preserve"> </w:t>
      </w:r>
      <w:r w:rsidRPr="00C21132">
        <w:rPr>
          <w:rFonts w:ascii="Palatino Linotype" w:hAnsi="Palatino Linotype" w:cs="Arial"/>
        </w:rPr>
        <w:t>legal</w:t>
      </w:r>
      <w:r w:rsidR="00967FF7" w:rsidRPr="00C21132">
        <w:rPr>
          <w:rFonts w:ascii="Palatino Linotype" w:hAnsi="Palatino Linotype" w:cs="Arial"/>
        </w:rPr>
        <w:t xml:space="preserve"> </w:t>
      </w:r>
      <w:r w:rsidRPr="00C21132">
        <w:rPr>
          <w:rFonts w:ascii="Palatino Linotype" w:hAnsi="Palatino Linotype" w:cs="Arial"/>
        </w:rPr>
        <w:t>inserto,</w:t>
      </w:r>
      <w:r w:rsidR="00967FF7" w:rsidRPr="00C21132">
        <w:rPr>
          <w:rFonts w:ascii="Palatino Linotype" w:hAnsi="Palatino Linotype" w:cs="Arial"/>
        </w:rPr>
        <w:t xml:space="preserve"> </w:t>
      </w:r>
      <w:r w:rsidRPr="00C21132">
        <w:rPr>
          <w:rFonts w:ascii="Palatino Linotype" w:hAnsi="Palatino Linotype" w:cs="Arial"/>
        </w:rPr>
        <w:t>se</w:t>
      </w:r>
      <w:r w:rsidR="00967FF7" w:rsidRPr="00C21132">
        <w:rPr>
          <w:rFonts w:ascii="Palatino Linotype" w:hAnsi="Palatino Linotype" w:cs="Arial"/>
        </w:rPr>
        <w:t xml:space="preserve"> </w:t>
      </w:r>
      <w:r w:rsidRPr="00C21132">
        <w:rPr>
          <w:rFonts w:ascii="Palatino Linotype" w:hAnsi="Palatino Linotype" w:cs="Arial"/>
        </w:rPr>
        <w:t>advierte</w:t>
      </w:r>
      <w:r w:rsidR="00967FF7" w:rsidRPr="00C21132">
        <w:rPr>
          <w:rFonts w:ascii="Palatino Linotype" w:hAnsi="Palatino Linotype" w:cs="Arial"/>
        </w:rPr>
        <w:t xml:space="preserve"> </w:t>
      </w:r>
      <w:r w:rsidRPr="00C21132">
        <w:rPr>
          <w:rFonts w:ascii="Palatino Linotype" w:hAnsi="Palatino Linotype" w:cs="Arial"/>
        </w:rPr>
        <w:t>que</w:t>
      </w:r>
      <w:r w:rsidR="00967FF7" w:rsidRPr="00C21132">
        <w:rPr>
          <w:rFonts w:ascii="Palatino Linotype" w:hAnsi="Palatino Linotype" w:cs="Arial"/>
        </w:rPr>
        <w:t xml:space="preserve"> </w:t>
      </w:r>
      <w:r w:rsidRPr="00C21132">
        <w:rPr>
          <w:rFonts w:ascii="Palatino Linotype" w:hAnsi="Palatino Linotype" w:cs="Arial"/>
        </w:rPr>
        <w:t>el</w:t>
      </w:r>
      <w:r w:rsidR="00967FF7" w:rsidRPr="00C21132">
        <w:rPr>
          <w:rFonts w:ascii="Palatino Linotype" w:hAnsi="Palatino Linotype" w:cs="Arial"/>
        </w:rPr>
        <w:t xml:space="preserve"> </w:t>
      </w:r>
      <w:r w:rsidRPr="00C21132">
        <w:rPr>
          <w:rFonts w:ascii="Palatino Linotype" w:hAnsi="Palatino Linotype" w:cs="Arial"/>
        </w:rPr>
        <w:t>plazo</w:t>
      </w:r>
      <w:r w:rsidR="00967FF7" w:rsidRPr="00C21132">
        <w:rPr>
          <w:rFonts w:ascii="Palatino Linotype" w:hAnsi="Palatino Linotype" w:cs="Arial"/>
        </w:rPr>
        <w:t xml:space="preserve"> </w:t>
      </w:r>
      <w:r w:rsidRPr="00C21132">
        <w:rPr>
          <w:rFonts w:ascii="Palatino Linotype" w:hAnsi="Palatino Linotype" w:cs="Arial"/>
        </w:rPr>
        <w:t>que</w:t>
      </w:r>
      <w:r w:rsidR="00967FF7" w:rsidRPr="00C21132">
        <w:rPr>
          <w:rFonts w:ascii="Palatino Linotype" w:hAnsi="Palatino Linotype" w:cs="Arial"/>
        </w:rPr>
        <w:t xml:space="preserve"> </w:t>
      </w:r>
      <w:r w:rsidRPr="00C21132">
        <w:rPr>
          <w:rFonts w:ascii="Palatino Linotype" w:hAnsi="Palatino Linotype" w:cs="Arial"/>
        </w:rPr>
        <w:t>les</w:t>
      </w:r>
      <w:r w:rsidR="00967FF7" w:rsidRPr="00C21132">
        <w:rPr>
          <w:rFonts w:ascii="Palatino Linotype" w:hAnsi="Palatino Linotype" w:cs="Arial"/>
        </w:rPr>
        <w:t xml:space="preserve"> </w:t>
      </w:r>
      <w:r w:rsidRPr="00C21132">
        <w:rPr>
          <w:rFonts w:ascii="Palatino Linotype" w:hAnsi="Palatino Linotype" w:cs="Arial"/>
        </w:rPr>
        <w:t>asiste</w:t>
      </w:r>
      <w:r w:rsidR="00967FF7" w:rsidRPr="00C21132">
        <w:rPr>
          <w:rFonts w:ascii="Palatino Linotype" w:hAnsi="Palatino Linotype" w:cs="Arial"/>
        </w:rPr>
        <w:t xml:space="preserve"> </w:t>
      </w:r>
      <w:r w:rsidRPr="00C21132">
        <w:rPr>
          <w:rFonts w:ascii="Palatino Linotype" w:hAnsi="Palatino Linotype" w:cs="Arial"/>
        </w:rPr>
        <w:t>a</w:t>
      </w:r>
      <w:r w:rsidR="00967FF7" w:rsidRPr="00C21132">
        <w:rPr>
          <w:rFonts w:ascii="Palatino Linotype" w:hAnsi="Palatino Linotype" w:cs="Arial"/>
        </w:rPr>
        <w:t xml:space="preserve"> </w:t>
      </w:r>
      <w:r w:rsidRPr="00C21132">
        <w:rPr>
          <w:rFonts w:ascii="Palatino Linotype" w:hAnsi="Palatino Linotype" w:cs="Arial"/>
        </w:rPr>
        <w:t>los</w:t>
      </w:r>
      <w:r w:rsidR="00967FF7" w:rsidRPr="00C21132">
        <w:rPr>
          <w:rFonts w:ascii="Palatino Linotype" w:hAnsi="Palatino Linotype" w:cs="Arial"/>
        </w:rPr>
        <w:t xml:space="preserve"> </w:t>
      </w:r>
      <w:r w:rsidRPr="00C21132">
        <w:rPr>
          <w:rFonts w:ascii="Palatino Linotype" w:hAnsi="Palatino Linotype" w:cs="Arial"/>
        </w:rPr>
        <w:t>Sujetos</w:t>
      </w:r>
      <w:r w:rsidR="00967FF7" w:rsidRPr="00C21132">
        <w:rPr>
          <w:rFonts w:ascii="Palatino Linotype" w:hAnsi="Palatino Linotype" w:cs="Arial"/>
        </w:rPr>
        <w:t xml:space="preserve"> </w:t>
      </w:r>
      <w:r w:rsidRPr="00C21132">
        <w:rPr>
          <w:rFonts w:ascii="Palatino Linotype" w:hAnsi="Palatino Linotype" w:cs="Arial"/>
        </w:rPr>
        <w:t>Obligados</w:t>
      </w:r>
      <w:r w:rsidR="00967FF7" w:rsidRPr="00C21132">
        <w:rPr>
          <w:rFonts w:ascii="Palatino Linotype" w:hAnsi="Palatino Linotype" w:cs="Arial"/>
        </w:rPr>
        <w:t xml:space="preserve"> </w:t>
      </w:r>
      <w:r w:rsidRPr="00C21132">
        <w:rPr>
          <w:rFonts w:ascii="Palatino Linotype" w:hAnsi="Palatino Linotype" w:cs="Arial"/>
        </w:rPr>
        <w:t>para</w:t>
      </w:r>
      <w:r w:rsidR="00967FF7" w:rsidRPr="00C21132">
        <w:rPr>
          <w:rFonts w:ascii="Palatino Linotype" w:hAnsi="Palatino Linotype" w:cs="Arial"/>
        </w:rPr>
        <w:t xml:space="preserve"> </w:t>
      </w:r>
      <w:r w:rsidRPr="00C21132">
        <w:rPr>
          <w:rFonts w:ascii="Palatino Linotype" w:hAnsi="Palatino Linotype" w:cs="Arial"/>
        </w:rPr>
        <w:t>notificar</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respuesta</w:t>
      </w:r>
      <w:r w:rsidR="00967FF7" w:rsidRPr="00C21132">
        <w:rPr>
          <w:rFonts w:ascii="Palatino Linotype" w:hAnsi="Palatino Linotype" w:cs="Arial"/>
        </w:rPr>
        <w:t xml:space="preserve"> </w:t>
      </w:r>
      <w:r w:rsidRPr="00C21132">
        <w:rPr>
          <w:rFonts w:ascii="Palatino Linotype" w:hAnsi="Palatino Linotype" w:cs="Arial"/>
        </w:rPr>
        <w:t>a</w:t>
      </w:r>
      <w:r w:rsidR="00967FF7" w:rsidRPr="00C21132">
        <w:rPr>
          <w:rFonts w:ascii="Palatino Linotype" w:hAnsi="Palatino Linotype" w:cs="Arial"/>
        </w:rPr>
        <w:t xml:space="preserve"> </w:t>
      </w:r>
      <w:r w:rsidRPr="00C21132">
        <w:rPr>
          <w:rFonts w:ascii="Palatino Linotype" w:hAnsi="Palatino Linotype" w:cs="Arial"/>
        </w:rPr>
        <w:t>una</w:t>
      </w:r>
      <w:r w:rsidR="00967FF7" w:rsidRPr="00C21132">
        <w:rPr>
          <w:rFonts w:ascii="Palatino Linotype" w:hAnsi="Palatino Linotype" w:cs="Arial"/>
        </w:rPr>
        <w:t xml:space="preserve"> </w:t>
      </w:r>
      <w:r w:rsidRPr="00C21132">
        <w:rPr>
          <w:rFonts w:ascii="Palatino Linotype" w:hAnsi="Palatino Linotype" w:cs="Arial"/>
        </w:rPr>
        <w:t>solicitud</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información</w:t>
      </w:r>
      <w:r w:rsidR="00967FF7" w:rsidRPr="00C21132">
        <w:rPr>
          <w:rFonts w:ascii="Palatino Linotype" w:hAnsi="Palatino Linotype" w:cs="Arial"/>
        </w:rPr>
        <w:t xml:space="preserve"> </w:t>
      </w:r>
      <w:r w:rsidRPr="00C21132">
        <w:rPr>
          <w:rFonts w:ascii="Palatino Linotype" w:hAnsi="Palatino Linotype" w:cs="Arial"/>
        </w:rPr>
        <w:t>pública,</w:t>
      </w:r>
      <w:r w:rsidR="00967FF7" w:rsidRPr="00C21132">
        <w:rPr>
          <w:rFonts w:ascii="Palatino Linotype" w:hAnsi="Palatino Linotype" w:cs="Arial"/>
        </w:rPr>
        <w:t xml:space="preserve"> </w:t>
      </w:r>
      <w:r w:rsidRPr="00C21132">
        <w:rPr>
          <w:rFonts w:ascii="Palatino Linotype" w:hAnsi="Palatino Linotype" w:cs="Arial"/>
        </w:rPr>
        <w:t>es</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quince</w:t>
      </w:r>
      <w:r w:rsidR="00967FF7" w:rsidRPr="00C21132">
        <w:rPr>
          <w:rFonts w:ascii="Palatino Linotype" w:hAnsi="Palatino Linotype" w:cs="Arial"/>
        </w:rPr>
        <w:t xml:space="preserve"> </w:t>
      </w:r>
      <w:r w:rsidRPr="00C21132">
        <w:rPr>
          <w:rFonts w:ascii="Palatino Linotype" w:hAnsi="Palatino Linotype" w:cs="Arial"/>
        </w:rPr>
        <w:t>días</w:t>
      </w:r>
      <w:r w:rsidR="00967FF7" w:rsidRPr="00C21132">
        <w:rPr>
          <w:rFonts w:ascii="Palatino Linotype" w:hAnsi="Palatino Linotype" w:cs="Arial"/>
        </w:rPr>
        <w:t xml:space="preserve"> </w:t>
      </w:r>
      <w:r w:rsidRPr="00C21132">
        <w:rPr>
          <w:rFonts w:ascii="Palatino Linotype" w:hAnsi="Palatino Linotype" w:cs="Arial"/>
        </w:rPr>
        <w:t>hábiles</w:t>
      </w:r>
      <w:r w:rsidR="00967FF7" w:rsidRPr="00C21132">
        <w:rPr>
          <w:rFonts w:ascii="Palatino Linotype" w:hAnsi="Palatino Linotype" w:cs="Arial"/>
        </w:rPr>
        <w:t xml:space="preserve"> </w:t>
      </w:r>
      <w:r w:rsidRPr="00C21132">
        <w:rPr>
          <w:rFonts w:ascii="Palatino Linotype" w:hAnsi="Palatino Linotype" w:cs="Arial"/>
        </w:rPr>
        <w:t>posteriores</w:t>
      </w:r>
      <w:r w:rsidR="00967FF7" w:rsidRPr="00C21132">
        <w:rPr>
          <w:rFonts w:ascii="Palatino Linotype" w:hAnsi="Palatino Linotype" w:cs="Arial"/>
        </w:rPr>
        <w:t xml:space="preserve"> </w:t>
      </w:r>
      <w:r w:rsidRPr="00C21132">
        <w:rPr>
          <w:rFonts w:ascii="Palatino Linotype" w:hAnsi="Palatino Linotype" w:cs="Arial"/>
        </w:rPr>
        <w:t>a</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presentación</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ésta.</w:t>
      </w:r>
    </w:p>
    <w:p w14:paraId="4856C4F8" w14:textId="77777777" w:rsidR="00AF4B14" w:rsidRPr="00C21132" w:rsidRDefault="00AF4B1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1979F20D" w14:textId="77777777" w:rsidR="00E52F77" w:rsidRPr="00C21132" w:rsidRDefault="00E52F77"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C21132">
        <w:rPr>
          <w:rFonts w:ascii="Palatino Linotype" w:hAnsi="Palatino Linotype" w:cs="Arial"/>
        </w:rPr>
        <w:t>En</w:t>
      </w:r>
      <w:r w:rsidR="00967FF7" w:rsidRPr="00C21132">
        <w:rPr>
          <w:rFonts w:ascii="Palatino Linotype" w:hAnsi="Palatino Linotype" w:cs="Arial"/>
        </w:rPr>
        <w:t xml:space="preserve"> </w:t>
      </w:r>
      <w:r w:rsidRPr="00C21132">
        <w:rPr>
          <w:rFonts w:ascii="Palatino Linotype" w:hAnsi="Palatino Linotype" w:cs="Arial"/>
        </w:rPr>
        <w:t>esa</w:t>
      </w:r>
      <w:r w:rsidR="00967FF7" w:rsidRPr="00C21132">
        <w:rPr>
          <w:rFonts w:ascii="Palatino Linotype" w:hAnsi="Palatino Linotype" w:cs="Arial"/>
        </w:rPr>
        <w:t xml:space="preserve"> </w:t>
      </w:r>
      <w:r w:rsidRPr="00C21132">
        <w:rPr>
          <w:rFonts w:ascii="Palatino Linotype" w:hAnsi="Palatino Linotype" w:cs="Arial"/>
        </w:rPr>
        <w:t>tesitura,</w:t>
      </w:r>
      <w:r w:rsidR="00967FF7" w:rsidRPr="00C21132">
        <w:rPr>
          <w:rFonts w:ascii="Palatino Linotype" w:hAnsi="Palatino Linotype" w:cs="Arial"/>
        </w:rPr>
        <w:t xml:space="preserve"> </w:t>
      </w:r>
      <w:r w:rsidRPr="00C21132">
        <w:rPr>
          <w:rFonts w:ascii="Palatino Linotype" w:hAnsi="Palatino Linotype" w:cs="Arial"/>
        </w:rPr>
        <w:t>en</w:t>
      </w:r>
      <w:r w:rsidR="00967FF7" w:rsidRPr="00C21132">
        <w:rPr>
          <w:rFonts w:ascii="Palatino Linotype" w:hAnsi="Palatino Linotype" w:cs="Arial"/>
        </w:rPr>
        <w:t xml:space="preserve"> </w:t>
      </w:r>
      <w:r w:rsidRPr="00C21132">
        <w:rPr>
          <w:rFonts w:ascii="Palatino Linotype" w:hAnsi="Palatino Linotype" w:cs="Arial"/>
        </w:rPr>
        <w:t>aquellos</w:t>
      </w:r>
      <w:r w:rsidR="00967FF7" w:rsidRPr="00C21132">
        <w:rPr>
          <w:rFonts w:ascii="Palatino Linotype" w:hAnsi="Palatino Linotype" w:cs="Arial"/>
        </w:rPr>
        <w:t xml:space="preserve"> </w:t>
      </w:r>
      <w:r w:rsidRPr="00C21132">
        <w:rPr>
          <w:rFonts w:ascii="Palatino Linotype" w:hAnsi="Palatino Linotype" w:cs="Arial"/>
        </w:rPr>
        <w:t>casos</w:t>
      </w:r>
      <w:r w:rsidR="00967FF7" w:rsidRPr="00C21132">
        <w:rPr>
          <w:rFonts w:ascii="Palatino Linotype" w:hAnsi="Palatino Linotype" w:cs="Arial"/>
        </w:rPr>
        <w:t xml:space="preserve"> </w:t>
      </w:r>
      <w:r w:rsidRPr="00C21132">
        <w:rPr>
          <w:rFonts w:ascii="Palatino Linotype" w:hAnsi="Palatino Linotype" w:cs="Arial"/>
        </w:rPr>
        <w:t>en</w:t>
      </w:r>
      <w:r w:rsidR="00967FF7" w:rsidRPr="00C21132">
        <w:rPr>
          <w:rFonts w:ascii="Palatino Linotype" w:hAnsi="Palatino Linotype" w:cs="Arial"/>
        </w:rPr>
        <w:t xml:space="preserve"> </w:t>
      </w:r>
      <w:r w:rsidRPr="00C21132">
        <w:rPr>
          <w:rFonts w:ascii="Palatino Linotype" w:hAnsi="Palatino Linotype" w:cs="Arial"/>
        </w:rPr>
        <w:t>que</w:t>
      </w:r>
      <w:r w:rsidR="00967FF7" w:rsidRPr="00C21132">
        <w:rPr>
          <w:rFonts w:ascii="Palatino Linotype" w:hAnsi="Palatino Linotype" w:cs="Arial"/>
        </w:rPr>
        <w:t xml:space="preserve"> </w:t>
      </w:r>
      <w:r w:rsidRPr="00C21132">
        <w:rPr>
          <w:rFonts w:ascii="Palatino Linotype" w:hAnsi="Palatino Linotype" w:cs="Arial"/>
        </w:rPr>
        <w:t>transcurra</w:t>
      </w:r>
      <w:r w:rsidR="00967FF7" w:rsidRPr="00C21132">
        <w:rPr>
          <w:rFonts w:ascii="Palatino Linotype" w:hAnsi="Palatino Linotype" w:cs="Arial"/>
        </w:rPr>
        <w:t xml:space="preserve"> </w:t>
      </w:r>
      <w:r w:rsidRPr="00C21132">
        <w:rPr>
          <w:rFonts w:ascii="Palatino Linotype" w:hAnsi="Palatino Linotype" w:cs="Arial"/>
        </w:rPr>
        <w:t>el</w:t>
      </w:r>
      <w:r w:rsidR="00967FF7" w:rsidRPr="00C21132">
        <w:rPr>
          <w:rFonts w:ascii="Palatino Linotype" w:hAnsi="Palatino Linotype" w:cs="Arial"/>
        </w:rPr>
        <w:t xml:space="preserve"> </w:t>
      </w:r>
      <w:r w:rsidRPr="00C21132">
        <w:rPr>
          <w:rFonts w:ascii="Palatino Linotype" w:hAnsi="Palatino Linotype" w:cs="Arial"/>
        </w:rPr>
        <w:t>referido</w:t>
      </w:r>
      <w:r w:rsidR="00967FF7" w:rsidRPr="00C21132">
        <w:rPr>
          <w:rFonts w:ascii="Palatino Linotype" w:hAnsi="Palatino Linotype" w:cs="Arial"/>
        </w:rPr>
        <w:t xml:space="preserve"> </w:t>
      </w:r>
      <w:r w:rsidRPr="00C21132">
        <w:rPr>
          <w:rFonts w:ascii="Palatino Linotype" w:hAnsi="Palatino Linotype" w:cs="Arial"/>
        </w:rPr>
        <w:t>plazo</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quince</w:t>
      </w:r>
      <w:r w:rsidR="00967FF7" w:rsidRPr="00C21132">
        <w:rPr>
          <w:rFonts w:ascii="Palatino Linotype" w:hAnsi="Palatino Linotype" w:cs="Arial"/>
        </w:rPr>
        <w:t xml:space="preserve"> </w:t>
      </w:r>
      <w:r w:rsidRPr="00C21132">
        <w:rPr>
          <w:rFonts w:ascii="Palatino Linotype" w:hAnsi="Palatino Linotype" w:cs="Arial"/>
        </w:rPr>
        <w:t>días</w:t>
      </w:r>
      <w:r w:rsidR="00967FF7" w:rsidRPr="00C21132">
        <w:rPr>
          <w:rFonts w:ascii="Palatino Linotype" w:hAnsi="Palatino Linotype" w:cs="Arial"/>
        </w:rPr>
        <w:t xml:space="preserve"> </w:t>
      </w:r>
      <w:r w:rsidRPr="00C21132">
        <w:rPr>
          <w:rFonts w:ascii="Palatino Linotype" w:hAnsi="Palatino Linotype" w:cs="Arial"/>
        </w:rPr>
        <w:t>hábiles,</w:t>
      </w:r>
      <w:r w:rsidR="00967FF7" w:rsidRPr="00C21132">
        <w:rPr>
          <w:rFonts w:ascii="Palatino Linotype" w:hAnsi="Palatino Linotype" w:cs="Arial"/>
        </w:rPr>
        <w:t xml:space="preserve"> </w:t>
      </w:r>
      <w:r w:rsidRPr="00C21132">
        <w:rPr>
          <w:rFonts w:ascii="Palatino Linotype" w:hAnsi="Palatino Linotype" w:cs="Arial"/>
        </w:rPr>
        <w:t>sin</w:t>
      </w:r>
      <w:r w:rsidR="00967FF7" w:rsidRPr="00C21132">
        <w:rPr>
          <w:rFonts w:ascii="Palatino Linotype" w:hAnsi="Palatino Linotype" w:cs="Arial"/>
        </w:rPr>
        <w:t xml:space="preserve"> </w:t>
      </w:r>
      <w:r w:rsidRPr="00C21132">
        <w:rPr>
          <w:rFonts w:ascii="Palatino Linotype" w:hAnsi="Palatino Linotype" w:cs="Arial"/>
        </w:rPr>
        <w:t>que</w:t>
      </w:r>
      <w:r w:rsidR="00967FF7" w:rsidRPr="00C21132">
        <w:rPr>
          <w:rFonts w:ascii="Palatino Linotype" w:hAnsi="Palatino Linotype" w:cs="Arial"/>
        </w:rPr>
        <w:t xml:space="preserve"> </w:t>
      </w:r>
      <w:r w:rsidRPr="00C21132">
        <w:rPr>
          <w:rFonts w:ascii="Palatino Linotype" w:hAnsi="Palatino Linotype" w:cs="Arial"/>
        </w:rPr>
        <w:t>los</w:t>
      </w:r>
      <w:r w:rsidR="00967FF7" w:rsidRPr="00C21132">
        <w:rPr>
          <w:rFonts w:ascii="Palatino Linotype" w:hAnsi="Palatino Linotype" w:cs="Arial"/>
        </w:rPr>
        <w:t xml:space="preserve"> </w:t>
      </w:r>
      <w:r w:rsidRPr="00C21132">
        <w:rPr>
          <w:rFonts w:ascii="Palatino Linotype" w:hAnsi="Palatino Linotype" w:cs="Arial"/>
        </w:rPr>
        <w:t>Sujetos</w:t>
      </w:r>
      <w:r w:rsidR="00967FF7" w:rsidRPr="00C21132">
        <w:rPr>
          <w:rFonts w:ascii="Palatino Linotype" w:hAnsi="Palatino Linotype" w:cs="Arial"/>
        </w:rPr>
        <w:t xml:space="preserve"> </w:t>
      </w:r>
      <w:r w:rsidRPr="00C21132">
        <w:rPr>
          <w:rFonts w:ascii="Palatino Linotype" w:hAnsi="Palatino Linotype" w:cs="Arial"/>
        </w:rPr>
        <w:t>Obligados</w:t>
      </w:r>
      <w:r w:rsidR="00967FF7" w:rsidRPr="00C21132">
        <w:rPr>
          <w:rFonts w:ascii="Palatino Linotype" w:hAnsi="Palatino Linotype" w:cs="Arial"/>
        </w:rPr>
        <w:t xml:space="preserve"> </w:t>
      </w:r>
      <w:r w:rsidRPr="00C21132">
        <w:rPr>
          <w:rFonts w:ascii="Palatino Linotype" w:hAnsi="Palatino Linotype" w:cs="Arial"/>
        </w:rPr>
        <w:t>entreguen</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respuesta</w:t>
      </w:r>
      <w:r w:rsidR="00967FF7" w:rsidRPr="00C21132">
        <w:rPr>
          <w:rFonts w:ascii="Palatino Linotype" w:hAnsi="Palatino Linotype" w:cs="Arial"/>
        </w:rPr>
        <w:t xml:space="preserve"> </w:t>
      </w:r>
      <w:r w:rsidRPr="00C21132">
        <w:rPr>
          <w:rFonts w:ascii="Palatino Linotype" w:hAnsi="Palatino Linotype" w:cs="Arial"/>
        </w:rPr>
        <w:t>a</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solicitud</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información,</w:t>
      </w:r>
      <w:r w:rsidR="00967FF7" w:rsidRPr="00C21132">
        <w:rPr>
          <w:rFonts w:ascii="Palatino Linotype" w:hAnsi="Palatino Linotype" w:cs="Arial"/>
        </w:rPr>
        <w:t xml:space="preserve"> </w:t>
      </w:r>
      <w:r w:rsidRPr="00C21132">
        <w:rPr>
          <w:rFonts w:ascii="Palatino Linotype" w:hAnsi="Palatino Linotype" w:cs="Arial"/>
        </w:rPr>
        <w:t>ésta</w:t>
      </w:r>
      <w:r w:rsidR="00967FF7" w:rsidRPr="00C21132">
        <w:rPr>
          <w:rFonts w:ascii="Palatino Linotype" w:hAnsi="Palatino Linotype" w:cs="Arial"/>
        </w:rPr>
        <w:t xml:space="preserve"> </w:t>
      </w:r>
      <w:r w:rsidRPr="00C21132">
        <w:rPr>
          <w:rFonts w:ascii="Palatino Linotype" w:hAnsi="Palatino Linotype" w:cs="Arial"/>
        </w:rPr>
        <w:t>debe</w:t>
      </w:r>
      <w:r w:rsidR="00967FF7" w:rsidRPr="00C21132">
        <w:rPr>
          <w:rFonts w:ascii="Palatino Linotype" w:hAnsi="Palatino Linotype" w:cs="Arial"/>
        </w:rPr>
        <w:t xml:space="preserve"> </w:t>
      </w:r>
      <w:r w:rsidRPr="00C21132">
        <w:rPr>
          <w:rFonts w:ascii="Palatino Linotype" w:hAnsi="Palatino Linotype" w:cs="Arial"/>
        </w:rPr>
        <w:t>considerarse</w:t>
      </w:r>
      <w:r w:rsidR="00967FF7" w:rsidRPr="00C21132">
        <w:rPr>
          <w:rFonts w:ascii="Palatino Linotype" w:hAnsi="Palatino Linotype" w:cs="Arial"/>
        </w:rPr>
        <w:t xml:space="preserve"> </w:t>
      </w:r>
      <w:r w:rsidRPr="00C21132">
        <w:rPr>
          <w:rFonts w:ascii="Palatino Linotype" w:hAnsi="Palatino Linotype" w:cs="Arial"/>
        </w:rPr>
        <w:t>como</w:t>
      </w:r>
      <w:r w:rsidR="00967FF7" w:rsidRPr="00C21132">
        <w:rPr>
          <w:rFonts w:ascii="Palatino Linotype" w:hAnsi="Palatino Linotype" w:cs="Arial"/>
        </w:rPr>
        <w:t xml:space="preserve"> </w:t>
      </w:r>
      <w:r w:rsidRPr="00C21132">
        <w:rPr>
          <w:rFonts w:ascii="Palatino Linotype" w:hAnsi="Palatino Linotype" w:cs="Arial"/>
        </w:rPr>
        <w:t>negada;</w:t>
      </w:r>
      <w:r w:rsidR="00967FF7" w:rsidRPr="00C21132">
        <w:rPr>
          <w:rFonts w:ascii="Palatino Linotype" w:hAnsi="Palatino Linotype" w:cs="Arial"/>
        </w:rPr>
        <w:t xml:space="preserve"> </w:t>
      </w:r>
      <w:r w:rsidRPr="00C21132">
        <w:rPr>
          <w:rFonts w:ascii="Palatino Linotype" w:hAnsi="Palatino Linotype" w:cs="Arial"/>
        </w:rPr>
        <w:t>por</w:t>
      </w:r>
      <w:r w:rsidR="00967FF7" w:rsidRPr="00C21132">
        <w:rPr>
          <w:rFonts w:ascii="Palatino Linotype" w:hAnsi="Palatino Linotype" w:cs="Arial"/>
        </w:rPr>
        <w:t xml:space="preserve"> </w:t>
      </w:r>
      <w:r w:rsidRPr="00C21132">
        <w:rPr>
          <w:rFonts w:ascii="Palatino Linotype" w:hAnsi="Palatino Linotype" w:cs="Arial"/>
        </w:rPr>
        <w:t>lo</w:t>
      </w:r>
      <w:r w:rsidR="00967FF7" w:rsidRPr="00C21132">
        <w:rPr>
          <w:rFonts w:ascii="Palatino Linotype" w:hAnsi="Palatino Linotype" w:cs="Arial"/>
        </w:rPr>
        <w:t xml:space="preserve"> </w:t>
      </w:r>
      <w:r w:rsidRPr="00C21132">
        <w:rPr>
          <w:rFonts w:ascii="Palatino Linotype" w:hAnsi="Palatino Linotype" w:cs="Arial"/>
        </w:rPr>
        <w:t>que</w:t>
      </w:r>
      <w:r w:rsidR="00967FF7" w:rsidRPr="00C21132">
        <w:rPr>
          <w:rFonts w:ascii="Palatino Linotype" w:hAnsi="Palatino Linotype" w:cs="Arial"/>
        </w:rPr>
        <w:t xml:space="preserve"> </w:t>
      </w:r>
      <w:r w:rsidRPr="00C21132">
        <w:rPr>
          <w:rFonts w:ascii="Palatino Linotype" w:hAnsi="Palatino Linotype" w:cs="Arial"/>
        </w:rPr>
        <w:t>al</w:t>
      </w:r>
      <w:r w:rsidR="00967FF7" w:rsidRPr="00C21132">
        <w:rPr>
          <w:rFonts w:ascii="Palatino Linotype" w:hAnsi="Palatino Linotype" w:cs="Arial"/>
        </w:rPr>
        <w:t xml:space="preserve"> </w:t>
      </w:r>
      <w:r w:rsidRPr="00C21132">
        <w:rPr>
          <w:rFonts w:ascii="Palatino Linotype" w:hAnsi="Palatino Linotype" w:cs="Arial"/>
        </w:rPr>
        <w:t>solicitante</w:t>
      </w:r>
      <w:r w:rsidR="00967FF7" w:rsidRPr="00C21132">
        <w:rPr>
          <w:rFonts w:ascii="Palatino Linotype" w:hAnsi="Palatino Linotype" w:cs="Arial"/>
        </w:rPr>
        <w:t xml:space="preserve"> </w:t>
      </w:r>
      <w:r w:rsidRPr="00C21132">
        <w:rPr>
          <w:rFonts w:ascii="Palatino Linotype" w:hAnsi="Palatino Linotype" w:cs="Arial"/>
        </w:rPr>
        <w:t>le</w:t>
      </w:r>
      <w:r w:rsidR="00967FF7" w:rsidRPr="00C21132">
        <w:rPr>
          <w:rFonts w:ascii="Palatino Linotype" w:hAnsi="Palatino Linotype" w:cs="Arial"/>
        </w:rPr>
        <w:t xml:space="preserve"> </w:t>
      </w:r>
      <w:r w:rsidRPr="00C21132">
        <w:rPr>
          <w:rFonts w:ascii="Palatino Linotype" w:hAnsi="Palatino Linotype" w:cs="Arial"/>
        </w:rPr>
        <w:t>asiste</w:t>
      </w:r>
      <w:r w:rsidR="00967FF7" w:rsidRPr="00C21132">
        <w:rPr>
          <w:rFonts w:ascii="Palatino Linotype" w:hAnsi="Palatino Linotype" w:cs="Arial"/>
        </w:rPr>
        <w:t xml:space="preserve"> </w:t>
      </w:r>
      <w:r w:rsidRPr="00C21132">
        <w:rPr>
          <w:rFonts w:ascii="Palatino Linotype" w:hAnsi="Palatino Linotype" w:cs="Arial"/>
        </w:rPr>
        <w:t>el</w:t>
      </w:r>
      <w:r w:rsidR="00967FF7" w:rsidRPr="00C21132">
        <w:rPr>
          <w:rFonts w:ascii="Palatino Linotype" w:hAnsi="Palatino Linotype" w:cs="Arial"/>
        </w:rPr>
        <w:t xml:space="preserve"> </w:t>
      </w:r>
      <w:r w:rsidRPr="00C21132">
        <w:rPr>
          <w:rFonts w:ascii="Palatino Linotype" w:hAnsi="Palatino Linotype" w:cs="Arial"/>
        </w:rPr>
        <w:t>derecho</w:t>
      </w:r>
      <w:r w:rsidR="00967FF7" w:rsidRPr="00C21132">
        <w:rPr>
          <w:rFonts w:ascii="Palatino Linotype" w:hAnsi="Palatino Linotype" w:cs="Arial"/>
        </w:rPr>
        <w:t xml:space="preserve"> </w:t>
      </w:r>
      <w:r w:rsidRPr="00C21132">
        <w:rPr>
          <w:rFonts w:ascii="Palatino Linotype" w:hAnsi="Palatino Linotype" w:cs="Arial"/>
        </w:rPr>
        <w:t>para</w:t>
      </w:r>
      <w:r w:rsidR="00967FF7" w:rsidRPr="00C21132">
        <w:rPr>
          <w:rFonts w:ascii="Palatino Linotype" w:hAnsi="Palatino Linotype" w:cs="Arial"/>
        </w:rPr>
        <w:t xml:space="preserve"> </w:t>
      </w:r>
      <w:r w:rsidRPr="00C21132">
        <w:rPr>
          <w:rFonts w:ascii="Palatino Linotype" w:hAnsi="Palatino Linotype" w:cs="Arial"/>
        </w:rPr>
        <w:t>poder</w:t>
      </w:r>
      <w:r w:rsidR="00967FF7" w:rsidRPr="00C21132">
        <w:rPr>
          <w:rFonts w:ascii="Palatino Linotype" w:hAnsi="Palatino Linotype" w:cs="Arial"/>
        </w:rPr>
        <w:t xml:space="preserve"> </w:t>
      </w:r>
      <w:r w:rsidRPr="00C21132">
        <w:rPr>
          <w:rFonts w:ascii="Palatino Linotype" w:hAnsi="Palatino Linotype" w:cs="Arial"/>
        </w:rPr>
        <w:t>presentar</w:t>
      </w:r>
      <w:r w:rsidR="00967FF7" w:rsidRPr="00C21132">
        <w:rPr>
          <w:rFonts w:ascii="Palatino Linotype" w:hAnsi="Palatino Linotype" w:cs="Arial"/>
        </w:rPr>
        <w:t xml:space="preserve"> </w:t>
      </w:r>
      <w:r w:rsidRPr="00C21132">
        <w:rPr>
          <w:rFonts w:ascii="Palatino Linotype" w:hAnsi="Palatino Linotype" w:cs="Arial"/>
        </w:rPr>
        <w:t>el</w:t>
      </w:r>
      <w:r w:rsidR="00967FF7" w:rsidRPr="00C21132">
        <w:rPr>
          <w:rFonts w:ascii="Palatino Linotype" w:hAnsi="Palatino Linotype" w:cs="Arial"/>
        </w:rPr>
        <w:t xml:space="preserve"> </w:t>
      </w:r>
      <w:r w:rsidRPr="00C21132">
        <w:rPr>
          <w:rFonts w:ascii="Palatino Linotype" w:hAnsi="Palatino Linotype" w:cs="Arial"/>
        </w:rPr>
        <w:t>recurso</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revisión</w:t>
      </w:r>
      <w:r w:rsidR="00967FF7" w:rsidRPr="00C21132">
        <w:rPr>
          <w:rFonts w:ascii="Palatino Linotype" w:hAnsi="Palatino Linotype" w:cs="Arial"/>
        </w:rPr>
        <w:t xml:space="preserve"> </w:t>
      </w:r>
      <w:r w:rsidRPr="00C21132">
        <w:rPr>
          <w:rFonts w:ascii="Palatino Linotype" w:hAnsi="Palatino Linotype" w:cs="Arial"/>
        </w:rPr>
        <w:t>correspondiente.</w:t>
      </w:r>
    </w:p>
    <w:p w14:paraId="43CF3F6D" w14:textId="77777777" w:rsidR="00AF4B14" w:rsidRPr="00C21132" w:rsidRDefault="00AF4B1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7647AD6B" w14:textId="70A80CBD" w:rsidR="00E52F77" w:rsidRPr="00C21132" w:rsidRDefault="005730BD"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C21132">
        <w:rPr>
          <w:rFonts w:ascii="Palatino Linotype" w:hAnsi="Palatino Linotype" w:cs="Arial"/>
        </w:rPr>
        <w:t>Por lo expuesto</w:t>
      </w:r>
      <w:r w:rsidR="00E52F77" w:rsidRPr="00C21132">
        <w:rPr>
          <w:rFonts w:ascii="Palatino Linotype" w:hAnsi="Palatino Linotype" w:cs="Arial"/>
        </w:rPr>
        <w:t>,</w:t>
      </w:r>
      <w:r w:rsidR="00967FF7" w:rsidRPr="00C21132">
        <w:rPr>
          <w:rFonts w:ascii="Palatino Linotype" w:hAnsi="Palatino Linotype" w:cs="Arial"/>
        </w:rPr>
        <w:t xml:space="preserve"> </w:t>
      </w:r>
      <w:r w:rsidR="00E52F77" w:rsidRPr="00C21132">
        <w:rPr>
          <w:rFonts w:ascii="Palatino Linotype" w:hAnsi="Palatino Linotype" w:cs="Arial"/>
        </w:rPr>
        <w:t>se</w:t>
      </w:r>
      <w:r w:rsidR="00967FF7" w:rsidRPr="00C21132">
        <w:rPr>
          <w:rFonts w:ascii="Palatino Linotype" w:hAnsi="Palatino Linotype" w:cs="Arial"/>
        </w:rPr>
        <w:t xml:space="preserve"> </w:t>
      </w:r>
      <w:r w:rsidR="00E52F77" w:rsidRPr="00C21132">
        <w:rPr>
          <w:rFonts w:ascii="Palatino Linotype" w:hAnsi="Palatino Linotype" w:cs="Arial"/>
        </w:rPr>
        <w:t>constituye</w:t>
      </w:r>
      <w:r w:rsidR="00967FF7" w:rsidRPr="00C21132">
        <w:rPr>
          <w:rFonts w:ascii="Palatino Linotype" w:hAnsi="Palatino Linotype" w:cs="Arial"/>
        </w:rPr>
        <w:t xml:space="preserve"> </w:t>
      </w:r>
      <w:r w:rsidR="00E52F77" w:rsidRPr="00C21132">
        <w:rPr>
          <w:rFonts w:ascii="Palatino Linotype" w:hAnsi="Palatino Linotype" w:cs="Arial"/>
        </w:rPr>
        <w:t>la</w:t>
      </w:r>
      <w:r w:rsidR="00967FF7" w:rsidRPr="00C21132">
        <w:rPr>
          <w:rFonts w:ascii="Palatino Linotype" w:hAnsi="Palatino Linotype" w:cs="Arial"/>
        </w:rPr>
        <w:t xml:space="preserve"> </w:t>
      </w:r>
      <w:r w:rsidR="00E52F77" w:rsidRPr="00C21132">
        <w:rPr>
          <w:rFonts w:ascii="Palatino Linotype" w:hAnsi="Palatino Linotype" w:cs="Arial"/>
        </w:rPr>
        <w:t>figura</w:t>
      </w:r>
      <w:r w:rsidR="00967FF7" w:rsidRPr="00C21132">
        <w:rPr>
          <w:rFonts w:ascii="Palatino Linotype" w:hAnsi="Palatino Linotype" w:cs="Arial"/>
        </w:rPr>
        <w:t xml:space="preserve"> </w:t>
      </w:r>
      <w:r w:rsidR="00E52F77" w:rsidRPr="00C21132">
        <w:rPr>
          <w:rFonts w:ascii="Palatino Linotype" w:hAnsi="Palatino Linotype" w:cs="Arial"/>
        </w:rPr>
        <w:t>jurídica</w:t>
      </w:r>
      <w:r w:rsidR="00967FF7" w:rsidRPr="00C21132">
        <w:rPr>
          <w:rFonts w:ascii="Palatino Linotype" w:hAnsi="Palatino Linotype" w:cs="Arial"/>
        </w:rPr>
        <w:t xml:space="preserve"> </w:t>
      </w:r>
      <w:r w:rsidR="00E52F77" w:rsidRPr="00C21132">
        <w:rPr>
          <w:rFonts w:ascii="Palatino Linotype" w:hAnsi="Palatino Linotype" w:cs="Arial"/>
        </w:rPr>
        <w:t>de</w:t>
      </w:r>
      <w:r w:rsidR="00967FF7" w:rsidRPr="00C21132">
        <w:rPr>
          <w:rFonts w:ascii="Palatino Linotype" w:hAnsi="Palatino Linotype" w:cs="Arial"/>
        </w:rPr>
        <w:t xml:space="preserve"> </w:t>
      </w:r>
      <w:r w:rsidR="00E52F77" w:rsidRPr="00C21132">
        <w:rPr>
          <w:rFonts w:ascii="Palatino Linotype" w:hAnsi="Palatino Linotype" w:cs="Arial"/>
        </w:rPr>
        <w:t>la</w:t>
      </w:r>
      <w:r w:rsidR="00967FF7" w:rsidRPr="00C21132">
        <w:rPr>
          <w:rFonts w:ascii="Palatino Linotype" w:hAnsi="Palatino Linotype" w:cs="Arial"/>
        </w:rPr>
        <w:t xml:space="preserve"> </w:t>
      </w:r>
      <w:r w:rsidR="00E52F77" w:rsidRPr="00C21132">
        <w:rPr>
          <w:rFonts w:ascii="Palatino Linotype" w:hAnsi="Palatino Linotype" w:cs="Arial"/>
          <w:b/>
        </w:rPr>
        <w:t>NEGATIVA</w:t>
      </w:r>
      <w:r w:rsidR="00967FF7" w:rsidRPr="00C21132">
        <w:rPr>
          <w:rFonts w:ascii="Palatino Linotype" w:hAnsi="Palatino Linotype" w:cs="Arial"/>
          <w:b/>
        </w:rPr>
        <w:t xml:space="preserve"> </w:t>
      </w:r>
      <w:r w:rsidR="00E52F77" w:rsidRPr="00C21132">
        <w:rPr>
          <w:rFonts w:ascii="Palatino Linotype" w:hAnsi="Palatino Linotype" w:cs="Arial"/>
          <w:b/>
        </w:rPr>
        <w:t>FICTA</w:t>
      </w:r>
      <w:r w:rsidR="00E52F77" w:rsidRPr="00C21132">
        <w:rPr>
          <w:rFonts w:ascii="Palatino Linotype" w:hAnsi="Palatino Linotype" w:cs="Arial"/>
        </w:rPr>
        <w:t>,</w:t>
      </w:r>
      <w:r w:rsidR="00967FF7" w:rsidRPr="00C21132">
        <w:rPr>
          <w:rFonts w:ascii="Palatino Linotype" w:hAnsi="Palatino Linotype" w:cs="Arial"/>
        </w:rPr>
        <w:t xml:space="preserve"> </w:t>
      </w:r>
      <w:r w:rsidR="00E52F77" w:rsidRPr="00C21132">
        <w:rPr>
          <w:rFonts w:ascii="Palatino Linotype" w:hAnsi="Palatino Linotype" w:cs="Arial"/>
        </w:rPr>
        <w:t>cuya</w:t>
      </w:r>
      <w:r w:rsidR="00967FF7" w:rsidRPr="00C21132">
        <w:rPr>
          <w:rFonts w:ascii="Palatino Linotype" w:hAnsi="Palatino Linotype" w:cs="Arial"/>
        </w:rPr>
        <w:t xml:space="preserve"> </w:t>
      </w:r>
      <w:r w:rsidR="00E52F77" w:rsidRPr="00C21132">
        <w:rPr>
          <w:rFonts w:ascii="Palatino Linotype" w:hAnsi="Palatino Linotype" w:cs="Arial"/>
        </w:rPr>
        <w:t>esencia</w:t>
      </w:r>
      <w:r w:rsidR="00967FF7" w:rsidRPr="00C21132">
        <w:rPr>
          <w:rFonts w:ascii="Palatino Linotype" w:hAnsi="Palatino Linotype" w:cs="Arial"/>
        </w:rPr>
        <w:t xml:space="preserve"> </w:t>
      </w:r>
      <w:r w:rsidR="00E52F77" w:rsidRPr="00C21132">
        <w:rPr>
          <w:rFonts w:ascii="Palatino Linotype" w:hAnsi="Palatino Linotype" w:cs="Arial"/>
        </w:rPr>
        <w:t>consiste</w:t>
      </w:r>
      <w:r w:rsidR="00967FF7" w:rsidRPr="00C21132">
        <w:rPr>
          <w:rFonts w:ascii="Palatino Linotype" w:hAnsi="Palatino Linotype" w:cs="Arial"/>
        </w:rPr>
        <w:t xml:space="preserve"> </w:t>
      </w:r>
      <w:r w:rsidR="00E52F77" w:rsidRPr="00C21132">
        <w:rPr>
          <w:rFonts w:ascii="Palatino Linotype" w:hAnsi="Palatino Linotype" w:cs="Arial"/>
        </w:rPr>
        <w:t>en</w:t>
      </w:r>
      <w:r w:rsidR="00967FF7" w:rsidRPr="00C21132">
        <w:rPr>
          <w:rFonts w:ascii="Palatino Linotype" w:hAnsi="Palatino Linotype" w:cs="Arial"/>
        </w:rPr>
        <w:t xml:space="preserve"> </w:t>
      </w:r>
      <w:r w:rsidR="00E52F77" w:rsidRPr="00C21132">
        <w:rPr>
          <w:rFonts w:ascii="Palatino Linotype" w:hAnsi="Palatino Linotype" w:cs="Arial"/>
        </w:rPr>
        <w:t>atribuir</w:t>
      </w:r>
      <w:r w:rsidR="00967FF7" w:rsidRPr="00C21132">
        <w:rPr>
          <w:rFonts w:ascii="Palatino Linotype" w:hAnsi="Palatino Linotype" w:cs="Arial"/>
        </w:rPr>
        <w:t xml:space="preserve"> </w:t>
      </w:r>
      <w:r w:rsidR="00E52F77" w:rsidRPr="00C21132">
        <w:rPr>
          <w:rFonts w:ascii="Palatino Linotype" w:hAnsi="Palatino Linotype" w:cs="Arial"/>
        </w:rPr>
        <w:t>un</w:t>
      </w:r>
      <w:r w:rsidR="00967FF7" w:rsidRPr="00C21132">
        <w:rPr>
          <w:rFonts w:ascii="Palatino Linotype" w:hAnsi="Palatino Linotype" w:cs="Arial"/>
        </w:rPr>
        <w:t xml:space="preserve"> </w:t>
      </w:r>
      <w:r w:rsidR="00E52F77" w:rsidRPr="00C21132">
        <w:rPr>
          <w:rFonts w:ascii="Palatino Linotype" w:hAnsi="Palatino Linotype" w:cs="Arial"/>
        </w:rPr>
        <w:t>efecto</w:t>
      </w:r>
      <w:r w:rsidR="00967FF7" w:rsidRPr="00C21132">
        <w:rPr>
          <w:rFonts w:ascii="Palatino Linotype" w:hAnsi="Palatino Linotype" w:cs="Arial"/>
        </w:rPr>
        <w:t xml:space="preserve"> </w:t>
      </w:r>
      <w:r w:rsidR="00E52F77" w:rsidRPr="00C21132">
        <w:rPr>
          <w:rFonts w:ascii="Palatino Linotype" w:hAnsi="Palatino Linotype" w:cs="Arial"/>
        </w:rPr>
        <w:t>negativo</w:t>
      </w:r>
      <w:r w:rsidR="00967FF7" w:rsidRPr="00C21132">
        <w:rPr>
          <w:rFonts w:ascii="Palatino Linotype" w:hAnsi="Palatino Linotype" w:cs="Arial"/>
        </w:rPr>
        <w:t xml:space="preserve"> </w:t>
      </w:r>
      <w:r w:rsidR="00E52F77" w:rsidRPr="00C21132">
        <w:rPr>
          <w:rFonts w:ascii="Palatino Linotype" w:hAnsi="Palatino Linotype" w:cs="Arial"/>
        </w:rPr>
        <w:t>al</w:t>
      </w:r>
      <w:r w:rsidR="00967FF7" w:rsidRPr="00C21132">
        <w:rPr>
          <w:rFonts w:ascii="Palatino Linotype" w:hAnsi="Palatino Linotype" w:cs="Arial"/>
        </w:rPr>
        <w:t xml:space="preserve"> </w:t>
      </w:r>
      <w:r w:rsidR="00E52F77" w:rsidRPr="00C21132">
        <w:rPr>
          <w:rFonts w:ascii="Palatino Linotype" w:hAnsi="Palatino Linotype" w:cs="Arial"/>
        </w:rPr>
        <w:t>silencio</w:t>
      </w:r>
      <w:r w:rsidR="00967FF7" w:rsidRPr="00C21132">
        <w:rPr>
          <w:rFonts w:ascii="Palatino Linotype" w:hAnsi="Palatino Linotype" w:cs="Arial"/>
        </w:rPr>
        <w:t xml:space="preserve"> </w:t>
      </w:r>
      <w:r w:rsidR="00E52F77" w:rsidRPr="00C21132">
        <w:rPr>
          <w:rFonts w:ascii="Palatino Linotype" w:hAnsi="Palatino Linotype" w:cs="Arial"/>
        </w:rPr>
        <w:t>de</w:t>
      </w:r>
      <w:r w:rsidR="00967FF7" w:rsidRPr="00C21132">
        <w:rPr>
          <w:rFonts w:ascii="Palatino Linotype" w:hAnsi="Palatino Linotype" w:cs="Arial"/>
        </w:rPr>
        <w:t xml:space="preserve"> </w:t>
      </w:r>
      <w:r w:rsidR="00E52F77" w:rsidRPr="00C21132">
        <w:rPr>
          <w:rFonts w:ascii="Palatino Linotype" w:hAnsi="Palatino Linotype" w:cs="Arial"/>
        </w:rPr>
        <w:t>la</w:t>
      </w:r>
      <w:r w:rsidR="00967FF7" w:rsidRPr="00C21132">
        <w:rPr>
          <w:rFonts w:ascii="Palatino Linotype" w:hAnsi="Palatino Linotype" w:cs="Arial"/>
        </w:rPr>
        <w:t xml:space="preserve"> </w:t>
      </w:r>
      <w:r w:rsidR="00E52F77" w:rsidRPr="00C21132">
        <w:rPr>
          <w:rFonts w:ascii="Palatino Linotype" w:hAnsi="Palatino Linotype" w:cs="Arial"/>
        </w:rPr>
        <w:t>autoridad</w:t>
      </w:r>
      <w:r w:rsidR="00967FF7" w:rsidRPr="00C21132">
        <w:rPr>
          <w:rFonts w:ascii="Palatino Linotype" w:hAnsi="Palatino Linotype" w:cs="Arial"/>
        </w:rPr>
        <w:t xml:space="preserve"> </w:t>
      </w:r>
      <w:r w:rsidR="00E52F77" w:rsidRPr="00C21132">
        <w:rPr>
          <w:rFonts w:ascii="Palatino Linotype" w:hAnsi="Palatino Linotype" w:cs="Arial"/>
        </w:rPr>
        <w:t>administrativa</w:t>
      </w:r>
      <w:r w:rsidR="00967FF7" w:rsidRPr="00C21132">
        <w:rPr>
          <w:rFonts w:ascii="Palatino Linotype" w:hAnsi="Palatino Linotype" w:cs="Arial"/>
        </w:rPr>
        <w:t xml:space="preserve"> </w:t>
      </w:r>
      <w:r w:rsidR="00E52F77" w:rsidRPr="00C21132">
        <w:rPr>
          <w:rFonts w:ascii="Palatino Linotype" w:hAnsi="Palatino Linotype" w:cs="Arial"/>
        </w:rPr>
        <w:t>frente</w:t>
      </w:r>
      <w:r w:rsidR="00967FF7" w:rsidRPr="00C21132">
        <w:rPr>
          <w:rFonts w:ascii="Palatino Linotype" w:hAnsi="Palatino Linotype" w:cs="Arial"/>
        </w:rPr>
        <w:t xml:space="preserve"> </w:t>
      </w:r>
      <w:r w:rsidR="00E52F77" w:rsidRPr="00C21132">
        <w:rPr>
          <w:rFonts w:ascii="Palatino Linotype" w:hAnsi="Palatino Linotype" w:cs="Arial"/>
        </w:rPr>
        <w:t>a</w:t>
      </w:r>
      <w:r w:rsidR="00967FF7" w:rsidRPr="00C21132">
        <w:rPr>
          <w:rFonts w:ascii="Palatino Linotype" w:hAnsi="Palatino Linotype" w:cs="Arial"/>
        </w:rPr>
        <w:t xml:space="preserve"> </w:t>
      </w:r>
      <w:r w:rsidR="00E52F77" w:rsidRPr="00C21132">
        <w:rPr>
          <w:rFonts w:ascii="Palatino Linotype" w:hAnsi="Palatino Linotype" w:cs="Arial"/>
        </w:rPr>
        <w:t>las</w:t>
      </w:r>
      <w:r w:rsidR="00967FF7" w:rsidRPr="00C21132">
        <w:rPr>
          <w:rFonts w:ascii="Palatino Linotype" w:hAnsi="Palatino Linotype" w:cs="Arial"/>
        </w:rPr>
        <w:t xml:space="preserve"> </w:t>
      </w:r>
      <w:r w:rsidR="00E52F77" w:rsidRPr="00C21132">
        <w:rPr>
          <w:rFonts w:ascii="Palatino Linotype" w:hAnsi="Palatino Linotype" w:cs="Arial"/>
        </w:rPr>
        <w:t>instancias</w:t>
      </w:r>
      <w:r w:rsidR="00967FF7" w:rsidRPr="00C21132">
        <w:rPr>
          <w:rFonts w:ascii="Palatino Linotype" w:hAnsi="Palatino Linotype" w:cs="Arial"/>
        </w:rPr>
        <w:t xml:space="preserve"> </w:t>
      </w:r>
      <w:r w:rsidR="00E52F77" w:rsidRPr="00C21132">
        <w:rPr>
          <w:rFonts w:ascii="Palatino Linotype" w:hAnsi="Palatino Linotype" w:cs="Arial"/>
        </w:rPr>
        <w:t>y</w:t>
      </w:r>
      <w:r w:rsidR="00967FF7" w:rsidRPr="00C21132">
        <w:rPr>
          <w:rFonts w:ascii="Palatino Linotype" w:hAnsi="Palatino Linotype" w:cs="Arial"/>
        </w:rPr>
        <w:t xml:space="preserve"> </w:t>
      </w:r>
      <w:r w:rsidR="00E52F77" w:rsidRPr="00C21132">
        <w:rPr>
          <w:rFonts w:ascii="Palatino Linotype" w:hAnsi="Palatino Linotype" w:cs="Arial"/>
        </w:rPr>
        <w:t>solicitudes</w:t>
      </w:r>
      <w:r w:rsidR="00967FF7" w:rsidRPr="00C21132">
        <w:rPr>
          <w:rFonts w:ascii="Palatino Linotype" w:hAnsi="Palatino Linotype" w:cs="Arial"/>
        </w:rPr>
        <w:t xml:space="preserve"> </w:t>
      </w:r>
      <w:r w:rsidR="00E52F77" w:rsidRPr="00C21132">
        <w:rPr>
          <w:rFonts w:ascii="Palatino Linotype" w:hAnsi="Palatino Linotype" w:cs="Arial"/>
        </w:rPr>
        <w:t>que</w:t>
      </w:r>
      <w:r w:rsidR="00967FF7" w:rsidRPr="00C21132">
        <w:rPr>
          <w:rFonts w:ascii="Palatino Linotype" w:hAnsi="Palatino Linotype" w:cs="Arial"/>
        </w:rPr>
        <w:t xml:space="preserve"> </w:t>
      </w:r>
      <w:r w:rsidR="00E52F77" w:rsidRPr="00C21132">
        <w:rPr>
          <w:rFonts w:ascii="Palatino Linotype" w:hAnsi="Palatino Linotype" w:cs="Arial"/>
        </w:rPr>
        <w:t>hagan</w:t>
      </w:r>
      <w:r w:rsidR="00967FF7" w:rsidRPr="00C21132">
        <w:rPr>
          <w:rFonts w:ascii="Palatino Linotype" w:hAnsi="Palatino Linotype" w:cs="Arial"/>
        </w:rPr>
        <w:t xml:space="preserve"> </w:t>
      </w:r>
      <w:r w:rsidR="00E52F77" w:rsidRPr="00C21132">
        <w:rPr>
          <w:rFonts w:ascii="Palatino Linotype" w:hAnsi="Palatino Linotype" w:cs="Arial"/>
        </w:rPr>
        <w:t>los</w:t>
      </w:r>
      <w:r w:rsidR="00967FF7" w:rsidRPr="00C21132">
        <w:rPr>
          <w:rFonts w:ascii="Palatino Linotype" w:hAnsi="Palatino Linotype" w:cs="Arial"/>
        </w:rPr>
        <w:t xml:space="preserve"> </w:t>
      </w:r>
      <w:r w:rsidR="00E52F77" w:rsidRPr="00C21132">
        <w:rPr>
          <w:rFonts w:ascii="Palatino Linotype" w:hAnsi="Palatino Linotype" w:cs="Arial"/>
        </w:rPr>
        <w:t>particulares.</w:t>
      </w:r>
    </w:p>
    <w:p w14:paraId="36D4D3C3" w14:textId="77777777" w:rsidR="00E52F77" w:rsidRPr="00C21132" w:rsidRDefault="00E52F77"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C21132">
        <w:rPr>
          <w:rFonts w:ascii="Palatino Linotype" w:hAnsi="Palatino Linotype" w:cs="Arial"/>
        </w:rPr>
        <w:t>Por</w:t>
      </w:r>
      <w:r w:rsidR="00967FF7" w:rsidRPr="00C21132">
        <w:rPr>
          <w:rFonts w:ascii="Palatino Linotype" w:hAnsi="Palatino Linotype" w:cs="Arial"/>
        </w:rPr>
        <w:t xml:space="preserve"> </w:t>
      </w:r>
      <w:r w:rsidRPr="00C21132">
        <w:rPr>
          <w:rFonts w:ascii="Palatino Linotype" w:hAnsi="Palatino Linotype" w:cs="Arial"/>
        </w:rPr>
        <w:t>su</w:t>
      </w:r>
      <w:r w:rsidR="00967FF7" w:rsidRPr="00C21132">
        <w:rPr>
          <w:rFonts w:ascii="Palatino Linotype" w:hAnsi="Palatino Linotype" w:cs="Arial"/>
        </w:rPr>
        <w:t xml:space="preserve"> </w:t>
      </w:r>
      <w:r w:rsidRPr="00C21132">
        <w:rPr>
          <w:rFonts w:ascii="Palatino Linotype" w:hAnsi="Palatino Linotype" w:cs="Arial"/>
        </w:rPr>
        <w:t>parte</w:t>
      </w:r>
      <w:r w:rsidR="00967FF7" w:rsidRPr="00C21132">
        <w:rPr>
          <w:rFonts w:ascii="Palatino Linotype" w:hAnsi="Palatino Linotype" w:cs="Arial"/>
        </w:rPr>
        <w:t xml:space="preserve"> </w:t>
      </w:r>
      <w:r w:rsidRPr="00C21132">
        <w:rPr>
          <w:rFonts w:ascii="Palatino Linotype" w:hAnsi="Palatino Linotype" w:cs="Arial"/>
        </w:rPr>
        <w:t>el</w:t>
      </w:r>
      <w:r w:rsidR="00967FF7" w:rsidRPr="00C21132">
        <w:rPr>
          <w:rFonts w:ascii="Palatino Linotype" w:hAnsi="Palatino Linotype" w:cs="Arial"/>
        </w:rPr>
        <w:t xml:space="preserve"> </w:t>
      </w:r>
      <w:r w:rsidRPr="00C21132">
        <w:rPr>
          <w:rFonts w:ascii="Palatino Linotype" w:hAnsi="Palatino Linotype" w:cs="Arial"/>
        </w:rPr>
        <w:t>artículo</w:t>
      </w:r>
      <w:r w:rsidR="00967FF7" w:rsidRPr="00C21132">
        <w:rPr>
          <w:rFonts w:ascii="Palatino Linotype" w:hAnsi="Palatino Linotype" w:cs="Arial"/>
        </w:rPr>
        <w:t xml:space="preserve"> </w:t>
      </w:r>
      <w:r w:rsidRPr="00C21132">
        <w:rPr>
          <w:rFonts w:ascii="Palatino Linotype" w:hAnsi="Palatino Linotype" w:cs="Arial"/>
        </w:rPr>
        <w:t>178</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Ley</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Transparencia</w:t>
      </w:r>
      <w:r w:rsidR="00967FF7" w:rsidRPr="00C21132">
        <w:rPr>
          <w:rFonts w:ascii="Palatino Linotype" w:hAnsi="Palatino Linotype" w:cs="Arial"/>
        </w:rPr>
        <w:t xml:space="preserve"> </w:t>
      </w:r>
      <w:r w:rsidRPr="00C21132">
        <w:rPr>
          <w:rFonts w:ascii="Palatino Linotype" w:hAnsi="Palatino Linotype" w:cs="Arial"/>
        </w:rPr>
        <w:t>y</w:t>
      </w:r>
      <w:r w:rsidR="00967FF7" w:rsidRPr="00C21132">
        <w:rPr>
          <w:rFonts w:ascii="Palatino Linotype" w:hAnsi="Palatino Linotype" w:cs="Arial"/>
        </w:rPr>
        <w:t xml:space="preserve"> </w:t>
      </w:r>
      <w:r w:rsidRPr="00C21132">
        <w:rPr>
          <w:rFonts w:ascii="Palatino Linotype" w:hAnsi="Palatino Linotype" w:cs="Arial"/>
        </w:rPr>
        <w:t>Acceso</w:t>
      </w:r>
      <w:r w:rsidR="00967FF7" w:rsidRPr="00C21132">
        <w:rPr>
          <w:rFonts w:ascii="Palatino Linotype" w:hAnsi="Palatino Linotype" w:cs="Arial"/>
        </w:rPr>
        <w:t xml:space="preserve"> </w:t>
      </w:r>
      <w:r w:rsidRPr="00C21132">
        <w:rPr>
          <w:rFonts w:ascii="Palatino Linotype" w:hAnsi="Palatino Linotype" w:cs="Arial"/>
        </w:rPr>
        <w:t>a</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Información</w:t>
      </w:r>
      <w:r w:rsidR="00967FF7" w:rsidRPr="00C21132">
        <w:rPr>
          <w:rFonts w:ascii="Palatino Linotype" w:hAnsi="Palatino Linotype" w:cs="Arial"/>
        </w:rPr>
        <w:t xml:space="preserve"> </w:t>
      </w:r>
      <w:r w:rsidRPr="00C21132">
        <w:rPr>
          <w:rFonts w:ascii="Palatino Linotype" w:hAnsi="Palatino Linotype" w:cs="Arial"/>
        </w:rPr>
        <w:t>Pública</w:t>
      </w:r>
      <w:r w:rsidR="00967FF7" w:rsidRPr="00C21132">
        <w:rPr>
          <w:rFonts w:ascii="Palatino Linotype" w:hAnsi="Palatino Linotype" w:cs="Arial"/>
        </w:rPr>
        <w:t xml:space="preserve"> </w:t>
      </w:r>
      <w:r w:rsidRPr="00C21132">
        <w:rPr>
          <w:rFonts w:ascii="Palatino Linotype" w:hAnsi="Palatino Linotype" w:cs="Arial"/>
        </w:rPr>
        <w:t>del</w:t>
      </w:r>
      <w:r w:rsidR="00967FF7" w:rsidRPr="00C21132">
        <w:rPr>
          <w:rFonts w:ascii="Palatino Linotype" w:hAnsi="Palatino Linotype" w:cs="Arial"/>
        </w:rPr>
        <w:t xml:space="preserve"> </w:t>
      </w:r>
      <w:r w:rsidRPr="00C21132">
        <w:rPr>
          <w:rFonts w:ascii="Palatino Linotype" w:hAnsi="Palatino Linotype" w:cs="Arial"/>
        </w:rPr>
        <w:t>Estado</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México</w:t>
      </w:r>
      <w:r w:rsidR="00967FF7" w:rsidRPr="00C21132">
        <w:rPr>
          <w:rFonts w:ascii="Palatino Linotype" w:hAnsi="Palatino Linotype" w:cs="Arial"/>
        </w:rPr>
        <w:t xml:space="preserve"> </w:t>
      </w:r>
      <w:r w:rsidRPr="00C21132">
        <w:rPr>
          <w:rFonts w:ascii="Palatino Linotype" w:hAnsi="Palatino Linotype" w:cs="Arial"/>
        </w:rPr>
        <w:t>y</w:t>
      </w:r>
      <w:r w:rsidR="00967FF7" w:rsidRPr="00C21132">
        <w:rPr>
          <w:rFonts w:ascii="Palatino Linotype" w:hAnsi="Palatino Linotype" w:cs="Arial"/>
        </w:rPr>
        <w:t xml:space="preserve"> </w:t>
      </w:r>
      <w:r w:rsidRPr="00C21132">
        <w:rPr>
          <w:rFonts w:ascii="Palatino Linotype" w:hAnsi="Palatino Linotype" w:cs="Arial"/>
        </w:rPr>
        <w:t>Municipios,</w:t>
      </w:r>
      <w:r w:rsidR="00967FF7" w:rsidRPr="00C21132">
        <w:rPr>
          <w:rFonts w:ascii="Palatino Linotype" w:hAnsi="Palatino Linotype" w:cs="Arial"/>
        </w:rPr>
        <w:t xml:space="preserve"> </w:t>
      </w:r>
      <w:r w:rsidRPr="00C21132">
        <w:rPr>
          <w:rFonts w:ascii="Palatino Linotype" w:hAnsi="Palatino Linotype" w:cs="Arial"/>
        </w:rPr>
        <w:t>establece:</w:t>
      </w:r>
    </w:p>
    <w:p w14:paraId="00C11091" w14:textId="77777777" w:rsidR="00AF4B14" w:rsidRPr="00C21132" w:rsidRDefault="00AF4B1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1DCCBD47" w14:textId="77777777" w:rsidR="00E52F77" w:rsidRPr="00C21132" w:rsidRDefault="00637DA4" w:rsidP="00AF4B14">
      <w:pPr>
        <w:ind w:left="709" w:right="814"/>
        <w:jc w:val="both"/>
        <w:rPr>
          <w:rFonts w:ascii="Palatino Linotype" w:hAnsi="Palatino Linotype" w:cs="Arial"/>
          <w:i/>
          <w:sz w:val="22"/>
        </w:rPr>
      </w:pPr>
      <w:r w:rsidRPr="00C21132">
        <w:rPr>
          <w:rFonts w:ascii="Palatino Linotype" w:hAnsi="Palatino Linotype" w:cs="Arial"/>
          <w:i/>
          <w:sz w:val="22"/>
        </w:rPr>
        <w:t>“</w:t>
      </w:r>
      <w:r w:rsidR="00E52F77" w:rsidRPr="00C21132">
        <w:rPr>
          <w:rFonts w:ascii="Palatino Linotype" w:hAnsi="Palatino Linotype" w:cs="Arial"/>
          <w:b/>
          <w:i/>
          <w:sz w:val="22"/>
        </w:rPr>
        <w:t>Artículo</w:t>
      </w:r>
      <w:r w:rsidR="00967FF7" w:rsidRPr="00C21132">
        <w:rPr>
          <w:rFonts w:ascii="Palatino Linotype" w:hAnsi="Palatino Linotype" w:cs="Arial"/>
          <w:b/>
          <w:i/>
          <w:sz w:val="22"/>
        </w:rPr>
        <w:t xml:space="preserve"> </w:t>
      </w:r>
      <w:r w:rsidR="00E52F77" w:rsidRPr="00C21132">
        <w:rPr>
          <w:rFonts w:ascii="Palatino Linotype" w:hAnsi="Palatino Linotype" w:cs="Arial"/>
          <w:b/>
          <w:i/>
          <w:sz w:val="22"/>
        </w:rPr>
        <w:t>178.</w:t>
      </w:r>
      <w:r w:rsidR="00967FF7" w:rsidRPr="00C21132">
        <w:rPr>
          <w:rFonts w:ascii="Palatino Linotype" w:hAnsi="Palatino Linotype" w:cs="Arial"/>
          <w:b/>
          <w:i/>
          <w:sz w:val="22"/>
        </w:rPr>
        <w:t xml:space="preserve"> </w:t>
      </w:r>
      <w:r w:rsidR="00E52F77" w:rsidRPr="00C21132">
        <w:rPr>
          <w:rFonts w:ascii="Palatino Linotype" w:hAnsi="Palatino Linotype" w:cs="Arial"/>
          <w:i/>
          <w:sz w:val="22"/>
        </w:rPr>
        <w:t>El</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solicitante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podrá</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interponer,</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por</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sí</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mismo</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o</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través</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su</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representante,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manera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directa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o</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por</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medios</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electrónicos,</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recurso</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revisión</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ante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el</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Instituto</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o</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ante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la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Unidad</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Transparencia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que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haya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conocido</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la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solicitud</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dentro</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los</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quince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días</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hábiles,</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siguientes</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la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fecha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la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notificación</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de</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la</w:t>
      </w:r>
      <w:r w:rsidR="00967FF7" w:rsidRPr="00C21132">
        <w:rPr>
          <w:rFonts w:ascii="Palatino Linotype" w:hAnsi="Palatino Linotype" w:cs="Arial"/>
          <w:i/>
          <w:sz w:val="22"/>
        </w:rPr>
        <w:t xml:space="preserve"> </w:t>
      </w:r>
      <w:r w:rsidR="00E52F77" w:rsidRPr="00C21132">
        <w:rPr>
          <w:rFonts w:ascii="Palatino Linotype" w:hAnsi="Palatino Linotype" w:cs="Arial"/>
          <w:i/>
          <w:sz w:val="22"/>
        </w:rPr>
        <w:t>respuesta.</w:t>
      </w:r>
    </w:p>
    <w:p w14:paraId="09A54799" w14:textId="77777777" w:rsidR="00AF4B14" w:rsidRPr="00C21132" w:rsidRDefault="00AF4B14" w:rsidP="00AF4B14">
      <w:pPr>
        <w:ind w:left="709" w:right="814"/>
        <w:jc w:val="both"/>
        <w:rPr>
          <w:rFonts w:ascii="Palatino Linotype" w:hAnsi="Palatino Linotype" w:cs="Arial"/>
          <w:i/>
          <w:sz w:val="22"/>
        </w:rPr>
      </w:pPr>
    </w:p>
    <w:p w14:paraId="528613AD" w14:textId="77777777" w:rsidR="00E52F77" w:rsidRPr="00C21132" w:rsidRDefault="00E52F77" w:rsidP="00AF4B14">
      <w:pPr>
        <w:ind w:left="709" w:right="814"/>
        <w:jc w:val="both"/>
        <w:rPr>
          <w:rFonts w:ascii="Palatino Linotype" w:hAnsi="Palatino Linotype" w:cs="Arial"/>
          <w:i/>
          <w:sz w:val="22"/>
        </w:rPr>
      </w:pPr>
      <w:r w:rsidRPr="00C21132">
        <w:rPr>
          <w:rFonts w:ascii="Palatino Linotype" w:hAnsi="Palatino Linotype" w:cs="Arial"/>
          <w:b/>
          <w:i/>
          <w:sz w:val="22"/>
        </w:rPr>
        <w:t>A</w:t>
      </w:r>
      <w:r w:rsidR="00967FF7" w:rsidRPr="00C21132">
        <w:rPr>
          <w:rFonts w:ascii="Palatino Linotype" w:hAnsi="Palatino Linotype" w:cs="Arial"/>
          <w:b/>
          <w:i/>
          <w:sz w:val="22"/>
        </w:rPr>
        <w:t xml:space="preserve"> </w:t>
      </w:r>
      <w:r w:rsidRPr="00C21132">
        <w:rPr>
          <w:rFonts w:ascii="Palatino Linotype" w:hAnsi="Palatino Linotype" w:cs="Arial"/>
          <w:b/>
          <w:i/>
          <w:sz w:val="22"/>
        </w:rPr>
        <w:t>falta</w:t>
      </w:r>
      <w:r w:rsidR="00967FF7" w:rsidRPr="00C21132">
        <w:rPr>
          <w:rFonts w:ascii="Palatino Linotype" w:hAnsi="Palatino Linotype" w:cs="Arial"/>
          <w:b/>
          <w:i/>
          <w:sz w:val="22"/>
        </w:rPr>
        <w:t xml:space="preserve"> </w:t>
      </w:r>
      <w:r w:rsidRPr="00C21132">
        <w:rPr>
          <w:rFonts w:ascii="Palatino Linotype" w:hAnsi="Palatino Linotype" w:cs="Arial"/>
          <w:b/>
          <w:i/>
          <w:sz w:val="22"/>
        </w:rPr>
        <w:t>de</w:t>
      </w:r>
      <w:r w:rsidR="00967FF7" w:rsidRPr="00C21132">
        <w:rPr>
          <w:rFonts w:ascii="Palatino Linotype" w:hAnsi="Palatino Linotype" w:cs="Arial"/>
          <w:b/>
          <w:i/>
          <w:sz w:val="22"/>
        </w:rPr>
        <w:t xml:space="preserve"> </w:t>
      </w:r>
      <w:r w:rsidRPr="00C21132">
        <w:rPr>
          <w:rFonts w:ascii="Palatino Linotype" w:hAnsi="Palatino Linotype" w:cs="Arial"/>
          <w:b/>
          <w:i/>
          <w:sz w:val="22"/>
        </w:rPr>
        <w:t>respuesta</w:t>
      </w:r>
      <w:r w:rsidR="00967FF7" w:rsidRPr="00C21132">
        <w:rPr>
          <w:rFonts w:ascii="Palatino Linotype" w:hAnsi="Palatino Linotype" w:cs="Arial"/>
          <w:b/>
          <w:i/>
          <w:sz w:val="22"/>
        </w:rPr>
        <w:t xml:space="preserve"> </w:t>
      </w:r>
      <w:r w:rsidRPr="00C21132">
        <w:rPr>
          <w:rFonts w:ascii="Palatino Linotype" w:hAnsi="Palatino Linotype" w:cs="Arial"/>
          <w:b/>
          <w:i/>
          <w:sz w:val="22"/>
        </w:rPr>
        <w:t>del</w:t>
      </w:r>
      <w:r w:rsidR="00967FF7" w:rsidRPr="00C21132">
        <w:rPr>
          <w:rFonts w:ascii="Palatino Linotype" w:hAnsi="Palatino Linotype" w:cs="Arial"/>
          <w:b/>
          <w:i/>
          <w:sz w:val="22"/>
        </w:rPr>
        <w:t xml:space="preserve"> </w:t>
      </w:r>
      <w:r w:rsidRPr="00C21132">
        <w:rPr>
          <w:rFonts w:ascii="Palatino Linotype" w:hAnsi="Palatino Linotype" w:cs="Arial"/>
          <w:b/>
          <w:i/>
          <w:sz w:val="22"/>
        </w:rPr>
        <w:t>sujeto</w:t>
      </w:r>
      <w:r w:rsidR="00967FF7" w:rsidRPr="00C21132">
        <w:rPr>
          <w:rFonts w:ascii="Palatino Linotype" w:hAnsi="Palatino Linotype" w:cs="Arial"/>
          <w:b/>
          <w:i/>
          <w:sz w:val="22"/>
        </w:rPr>
        <w:t xml:space="preserve"> </w:t>
      </w:r>
      <w:r w:rsidRPr="00C21132">
        <w:rPr>
          <w:rFonts w:ascii="Palatino Linotype" w:hAnsi="Palatino Linotype" w:cs="Arial"/>
          <w:b/>
          <w:i/>
          <w:sz w:val="22"/>
        </w:rPr>
        <w:t>obligado,</w:t>
      </w:r>
      <w:r w:rsidR="00967FF7" w:rsidRPr="00C21132">
        <w:rPr>
          <w:rFonts w:ascii="Palatino Linotype" w:hAnsi="Palatino Linotype" w:cs="Arial"/>
          <w:b/>
          <w:i/>
          <w:sz w:val="22"/>
        </w:rPr>
        <w:t xml:space="preserve"> </w:t>
      </w:r>
      <w:r w:rsidRPr="00C21132">
        <w:rPr>
          <w:rFonts w:ascii="Palatino Linotype" w:hAnsi="Palatino Linotype" w:cs="Arial"/>
          <w:b/>
          <w:i/>
          <w:sz w:val="22"/>
        </w:rPr>
        <w:t>dentro</w:t>
      </w:r>
      <w:r w:rsidR="00967FF7" w:rsidRPr="00C21132">
        <w:rPr>
          <w:rFonts w:ascii="Palatino Linotype" w:hAnsi="Palatino Linotype" w:cs="Arial"/>
          <w:b/>
          <w:i/>
          <w:sz w:val="22"/>
        </w:rPr>
        <w:t xml:space="preserve"> </w:t>
      </w:r>
      <w:r w:rsidRPr="00C21132">
        <w:rPr>
          <w:rFonts w:ascii="Palatino Linotype" w:hAnsi="Palatino Linotype" w:cs="Arial"/>
          <w:b/>
          <w:i/>
          <w:sz w:val="22"/>
        </w:rPr>
        <w:t>de</w:t>
      </w:r>
      <w:r w:rsidR="00967FF7" w:rsidRPr="00C21132">
        <w:rPr>
          <w:rFonts w:ascii="Palatino Linotype" w:hAnsi="Palatino Linotype" w:cs="Arial"/>
          <w:b/>
          <w:i/>
          <w:sz w:val="22"/>
        </w:rPr>
        <w:t xml:space="preserve"> </w:t>
      </w:r>
      <w:r w:rsidRPr="00C21132">
        <w:rPr>
          <w:rFonts w:ascii="Palatino Linotype" w:hAnsi="Palatino Linotype" w:cs="Arial"/>
          <w:b/>
          <w:i/>
          <w:sz w:val="22"/>
        </w:rPr>
        <w:t>los</w:t>
      </w:r>
      <w:r w:rsidR="00967FF7" w:rsidRPr="00C21132">
        <w:rPr>
          <w:rFonts w:ascii="Palatino Linotype" w:hAnsi="Palatino Linotype" w:cs="Arial"/>
          <w:b/>
          <w:i/>
          <w:sz w:val="22"/>
        </w:rPr>
        <w:t xml:space="preserve"> </w:t>
      </w:r>
      <w:r w:rsidRPr="00C21132">
        <w:rPr>
          <w:rFonts w:ascii="Palatino Linotype" w:hAnsi="Palatino Linotype" w:cs="Arial"/>
          <w:b/>
          <w:i/>
          <w:sz w:val="22"/>
        </w:rPr>
        <w:t>plazos</w:t>
      </w:r>
      <w:r w:rsidR="00967FF7" w:rsidRPr="00C21132">
        <w:rPr>
          <w:rFonts w:ascii="Palatino Linotype" w:hAnsi="Palatino Linotype" w:cs="Arial"/>
          <w:b/>
          <w:i/>
          <w:sz w:val="22"/>
        </w:rPr>
        <w:t xml:space="preserve"> </w:t>
      </w:r>
      <w:r w:rsidRPr="00C21132">
        <w:rPr>
          <w:rFonts w:ascii="Palatino Linotype" w:hAnsi="Palatino Linotype" w:cs="Arial"/>
          <w:b/>
          <w:i/>
          <w:sz w:val="22"/>
        </w:rPr>
        <w:t>establecidos</w:t>
      </w:r>
      <w:r w:rsidR="00967FF7" w:rsidRPr="00C21132">
        <w:rPr>
          <w:rFonts w:ascii="Palatino Linotype" w:hAnsi="Palatino Linotype" w:cs="Arial"/>
          <w:b/>
          <w:i/>
          <w:sz w:val="22"/>
        </w:rPr>
        <w:t xml:space="preserve"> </w:t>
      </w:r>
      <w:r w:rsidRPr="00C21132">
        <w:rPr>
          <w:rFonts w:ascii="Palatino Linotype" w:hAnsi="Palatino Linotype" w:cs="Arial"/>
          <w:b/>
          <w:i/>
          <w:sz w:val="22"/>
        </w:rPr>
        <w:t>en</w:t>
      </w:r>
      <w:r w:rsidR="00967FF7" w:rsidRPr="00C21132">
        <w:rPr>
          <w:rFonts w:ascii="Palatino Linotype" w:hAnsi="Palatino Linotype" w:cs="Arial"/>
          <w:b/>
          <w:i/>
          <w:sz w:val="22"/>
        </w:rPr>
        <w:t xml:space="preserve"> </w:t>
      </w:r>
      <w:r w:rsidRPr="00C21132">
        <w:rPr>
          <w:rFonts w:ascii="Palatino Linotype" w:hAnsi="Palatino Linotype" w:cs="Arial"/>
          <w:b/>
          <w:i/>
          <w:sz w:val="22"/>
        </w:rPr>
        <w:t>esta</w:t>
      </w:r>
      <w:r w:rsidR="00967FF7" w:rsidRPr="00C21132">
        <w:rPr>
          <w:rFonts w:ascii="Palatino Linotype" w:hAnsi="Palatino Linotype" w:cs="Arial"/>
          <w:b/>
          <w:i/>
          <w:sz w:val="22"/>
        </w:rPr>
        <w:t xml:space="preserve"> </w:t>
      </w:r>
      <w:r w:rsidRPr="00C21132">
        <w:rPr>
          <w:rFonts w:ascii="Palatino Linotype" w:hAnsi="Palatino Linotype" w:cs="Arial"/>
          <w:b/>
          <w:i/>
          <w:sz w:val="22"/>
        </w:rPr>
        <w:t>Ley,</w:t>
      </w:r>
      <w:r w:rsidR="00967FF7" w:rsidRPr="00C21132">
        <w:rPr>
          <w:rFonts w:ascii="Palatino Linotype" w:hAnsi="Palatino Linotype" w:cs="Arial"/>
          <w:b/>
          <w:i/>
          <w:sz w:val="22"/>
        </w:rPr>
        <w:t xml:space="preserve"> </w:t>
      </w:r>
      <w:r w:rsidRPr="00C21132">
        <w:rPr>
          <w:rFonts w:ascii="Palatino Linotype" w:hAnsi="Palatino Linotype" w:cs="Arial"/>
          <w:b/>
          <w:i/>
          <w:sz w:val="22"/>
        </w:rPr>
        <w:t>a</w:t>
      </w:r>
      <w:r w:rsidR="00967FF7" w:rsidRPr="00C21132">
        <w:rPr>
          <w:rFonts w:ascii="Palatino Linotype" w:hAnsi="Palatino Linotype" w:cs="Arial"/>
          <w:b/>
          <w:i/>
          <w:sz w:val="22"/>
        </w:rPr>
        <w:t xml:space="preserve"> </w:t>
      </w:r>
      <w:r w:rsidRPr="00C21132">
        <w:rPr>
          <w:rFonts w:ascii="Palatino Linotype" w:hAnsi="Palatino Linotype" w:cs="Arial"/>
          <w:b/>
          <w:i/>
          <w:sz w:val="22"/>
        </w:rPr>
        <w:t>una</w:t>
      </w:r>
      <w:r w:rsidR="00967FF7" w:rsidRPr="00C21132">
        <w:rPr>
          <w:rFonts w:ascii="Palatino Linotype" w:hAnsi="Palatino Linotype" w:cs="Arial"/>
          <w:b/>
          <w:i/>
          <w:sz w:val="22"/>
        </w:rPr>
        <w:t xml:space="preserve"> </w:t>
      </w:r>
      <w:r w:rsidRPr="00C21132">
        <w:rPr>
          <w:rFonts w:ascii="Palatino Linotype" w:hAnsi="Palatino Linotype" w:cs="Arial"/>
          <w:b/>
          <w:i/>
          <w:sz w:val="22"/>
        </w:rPr>
        <w:t>solicitud</w:t>
      </w:r>
      <w:r w:rsidR="00967FF7" w:rsidRPr="00C21132">
        <w:rPr>
          <w:rFonts w:ascii="Palatino Linotype" w:hAnsi="Palatino Linotype" w:cs="Arial"/>
          <w:b/>
          <w:i/>
          <w:sz w:val="22"/>
        </w:rPr>
        <w:t xml:space="preserve"> </w:t>
      </w:r>
      <w:r w:rsidRPr="00C21132">
        <w:rPr>
          <w:rFonts w:ascii="Palatino Linotype" w:hAnsi="Palatino Linotype" w:cs="Arial"/>
          <w:b/>
          <w:i/>
          <w:sz w:val="22"/>
        </w:rPr>
        <w:t>de</w:t>
      </w:r>
      <w:r w:rsidR="00967FF7" w:rsidRPr="00C21132">
        <w:rPr>
          <w:rFonts w:ascii="Palatino Linotype" w:hAnsi="Palatino Linotype" w:cs="Arial"/>
          <w:b/>
          <w:i/>
          <w:sz w:val="22"/>
        </w:rPr>
        <w:t xml:space="preserve"> </w:t>
      </w:r>
      <w:r w:rsidRPr="00C21132">
        <w:rPr>
          <w:rFonts w:ascii="Palatino Linotype" w:hAnsi="Palatino Linotype" w:cs="Arial"/>
          <w:b/>
          <w:i/>
          <w:sz w:val="22"/>
        </w:rPr>
        <w:t>acceso</w:t>
      </w:r>
      <w:r w:rsidR="00967FF7" w:rsidRPr="00C21132">
        <w:rPr>
          <w:rFonts w:ascii="Palatino Linotype" w:hAnsi="Palatino Linotype" w:cs="Arial"/>
          <w:b/>
          <w:i/>
          <w:sz w:val="22"/>
        </w:rPr>
        <w:t xml:space="preserve"> </w:t>
      </w:r>
      <w:r w:rsidRPr="00C21132">
        <w:rPr>
          <w:rFonts w:ascii="Palatino Linotype" w:hAnsi="Palatino Linotype" w:cs="Arial"/>
          <w:b/>
          <w:i/>
          <w:sz w:val="22"/>
        </w:rPr>
        <w:t>a</w:t>
      </w:r>
      <w:r w:rsidR="00967FF7" w:rsidRPr="00C21132">
        <w:rPr>
          <w:rFonts w:ascii="Palatino Linotype" w:hAnsi="Palatino Linotype" w:cs="Arial"/>
          <w:b/>
          <w:i/>
          <w:sz w:val="22"/>
        </w:rPr>
        <w:t xml:space="preserve"> </w:t>
      </w:r>
      <w:r w:rsidRPr="00C21132">
        <w:rPr>
          <w:rFonts w:ascii="Palatino Linotype" w:hAnsi="Palatino Linotype" w:cs="Arial"/>
          <w:b/>
          <w:i/>
          <w:sz w:val="22"/>
        </w:rPr>
        <w:t>la</w:t>
      </w:r>
      <w:r w:rsidR="00967FF7" w:rsidRPr="00C21132">
        <w:rPr>
          <w:rFonts w:ascii="Palatino Linotype" w:hAnsi="Palatino Linotype" w:cs="Arial"/>
          <w:b/>
          <w:i/>
          <w:sz w:val="22"/>
        </w:rPr>
        <w:t xml:space="preserve"> </w:t>
      </w:r>
      <w:r w:rsidRPr="00C21132">
        <w:rPr>
          <w:rFonts w:ascii="Palatino Linotype" w:hAnsi="Palatino Linotype" w:cs="Arial"/>
          <w:b/>
          <w:i/>
          <w:sz w:val="22"/>
        </w:rPr>
        <w:t>información</w:t>
      </w:r>
      <w:r w:rsidR="00967FF7" w:rsidRPr="00C21132">
        <w:rPr>
          <w:rFonts w:ascii="Palatino Linotype" w:hAnsi="Palatino Linotype" w:cs="Arial"/>
          <w:b/>
          <w:i/>
          <w:sz w:val="22"/>
        </w:rPr>
        <w:t xml:space="preserve"> </w:t>
      </w:r>
      <w:r w:rsidRPr="00C21132">
        <w:rPr>
          <w:rFonts w:ascii="Palatino Linotype" w:hAnsi="Palatino Linotype" w:cs="Arial"/>
          <w:b/>
          <w:i/>
          <w:sz w:val="22"/>
        </w:rPr>
        <w:t>pública,</w:t>
      </w:r>
      <w:r w:rsidR="00967FF7" w:rsidRPr="00C21132">
        <w:rPr>
          <w:rFonts w:ascii="Palatino Linotype" w:hAnsi="Palatino Linotype" w:cs="Arial"/>
          <w:b/>
          <w:i/>
          <w:sz w:val="22"/>
        </w:rPr>
        <w:t xml:space="preserve"> </w:t>
      </w:r>
      <w:r w:rsidRPr="00C21132">
        <w:rPr>
          <w:rFonts w:ascii="Palatino Linotype" w:hAnsi="Palatino Linotype" w:cs="Arial"/>
          <w:b/>
          <w:i/>
          <w:sz w:val="22"/>
        </w:rPr>
        <w:t>el</w:t>
      </w:r>
      <w:r w:rsidR="00967FF7" w:rsidRPr="00C21132">
        <w:rPr>
          <w:rFonts w:ascii="Palatino Linotype" w:hAnsi="Palatino Linotype" w:cs="Arial"/>
          <w:b/>
          <w:i/>
          <w:sz w:val="22"/>
        </w:rPr>
        <w:t xml:space="preserve"> </w:t>
      </w:r>
      <w:r w:rsidRPr="00C21132">
        <w:rPr>
          <w:rFonts w:ascii="Palatino Linotype" w:hAnsi="Palatino Linotype" w:cs="Arial"/>
          <w:b/>
          <w:i/>
          <w:sz w:val="22"/>
        </w:rPr>
        <w:t>recurso</w:t>
      </w:r>
      <w:r w:rsidR="00967FF7" w:rsidRPr="00C21132">
        <w:rPr>
          <w:rFonts w:ascii="Palatino Linotype" w:hAnsi="Palatino Linotype" w:cs="Arial"/>
          <w:b/>
          <w:i/>
          <w:sz w:val="22"/>
        </w:rPr>
        <w:t xml:space="preserve"> </w:t>
      </w:r>
      <w:r w:rsidRPr="00C21132">
        <w:rPr>
          <w:rFonts w:ascii="Palatino Linotype" w:hAnsi="Palatino Linotype" w:cs="Arial"/>
          <w:b/>
          <w:i/>
          <w:sz w:val="22"/>
        </w:rPr>
        <w:t>podrá</w:t>
      </w:r>
      <w:r w:rsidR="00967FF7" w:rsidRPr="00C21132">
        <w:rPr>
          <w:rFonts w:ascii="Palatino Linotype" w:hAnsi="Palatino Linotype" w:cs="Arial"/>
          <w:b/>
          <w:i/>
          <w:sz w:val="22"/>
        </w:rPr>
        <w:t xml:space="preserve"> </w:t>
      </w:r>
      <w:r w:rsidRPr="00C21132">
        <w:rPr>
          <w:rFonts w:ascii="Palatino Linotype" w:hAnsi="Palatino Linotype" w:cs="Arial"/>
          <w:b/>
          <w:i/>
          <w:sz w:val="22"/>
        </w:rPr>
        <w:t>ser</w:t>
      </w:r>
      <w:r w:rsidR="00967FF7" w:rsidRPr="00C21132">
        <w:rPr>
          <w:rFonts w:ascii="Palatino Linotype" w:hAnsi="Palatino Linotype" w:cs="Arial"/>
          <w:b/>
          <w:i/>
          <w:sz w:val="22"/>
        </w:rPr>
        <w:t xml:space="preserve"> </w:t>
      </w:r>
      <w:r w:rsidRPr="00C21132">
        <w:rPr>
          <w:rFonts w:ascii="Palatino Linotype" w:hAnsi="Palatino Linotype" w:cs="Arial"/>
          <w:b/>
          <w:i/>
          <w:sz w:val="22"/>
        </w:rPr>
        <w:t>interpuesto</w:t>
      </w:r>
      <w:r w:rsidR="00967FF7" w:rsidRPr="00C21132">
        <w:rPr>
          <w:rFonts w:ascii="Palatino Linotype" w:hAnsi="Palatino Linotype" w:cs="Arial"/>
          <w:b/>
          <w:i/>
          <w:sz w:val="22"/>
        </w:rPr>
        <w:t xml:space="preserve"> </w:t>
      </w:r>
      <w:r w:rsidRPr="00C21132">
        <w:rPr>
          <w:rFonts w:ascii="Palatino Linotype" w:hAnsi="Palatino Linotype" w:cs="Arial"/>
          <w:b/>
          <w:i/>
          <w:sz w:val="22"/>
        </w:rPr>
        <w:t>en</w:t>
      </w:r>
      <w:r w:rsidR="00967FF7" w:rsidRPr="00C21132">
        <w:rPr>
          <w:rFonts w:ascii="Palatino Linotype" w:hAnsi="Palatino Linotype" w:cs="Arial"/>
          <w:b/>
          <w:i/>
          <w:sz w:val="22"/>
        </w:rPr>
        <w:t xml:space="preserve"> </w:t>
      </w:r>
      <w:r w:rsidRPr="00C21132">
        <w:rPr>
          <w:rFonts w:ascii="Palatino Linotype" w:hAnsi="Palatino Linotype" w:cs="Arial"/>
          <w:b/>
          <w:i/>
          <w:sz w:val="22"/>
        </w:rPr>
        <w:t>cualquier</w:t>
      </w:r>
      <w:r w:rsidR="00967FF7" w:rsidRPr="00C21132">
        <w:rPr>
          <w:rFonts w:ascii="Palatino Linotype" w:hAnsi="Palatino Linotype" w:cs="Arial"/>
          <w:b/>
          <w:i/>
          <w:sz w:val="22"/>
        </w:rPr>
        <w:t xml:space="preserve"> </w:t>
      </w:r>
      <w:r w:rsidRPr="00C21132">
        <w:rPr>
          <w:rFonts w:ascii="Palatino Linotype" w:hAnsi="Palatino Linotype" w:cs="Arial"/>
          <w:b/>
          <w:i/>
          <w:sz w:val="22"/>
        </w:rPr>
        <w:t>momento</w:t>
      </w:r>
      <w:r w:rsidRPr="00C21132">
        <w:rPr>
          <w:rFonts w:ascii="Palatino Linotype" w:hAnsi="Palatino Linotype" w:cs="Arial"/>
          <w:i/>
          <w:sz w:val="22"/>
        </w:rPr>
        <w:t>,</w:t>
      </w:r>
      <w:r w:rsidR="00967FF7" w:rsidRPr="00C21132">
        <w:rPr>
          <w:rFonts w:ascii="Palatino Linotype" w:hAnsi="Palatino Linotype" w:cs="Arial"/>
          <w:i/>
          <w:sz w:val="22"/>
        </w:rPr>
        <w:t xml:space="preserve"> </w:t>
      </w:r>
      <w:r w:rsidRPr="00C21132">
        <w:rPr>
          <w:rFonts w:ascii="Palatino Linotype" w:hAnsi="Palatino Linotype" w:cs="Arial"/>
          <w:i/>
          <w:sz w:val="22"/>
        </w:rPr>
        <w:t>acompañado</w:t>
      </w:r>
      <w:r w:rsidR="00967FF7" w:rsidRPr="00C21132">
        <w:rPr>
          <w:rFonts w:ascii="Palatino Linotype" w:hAnsi="Palatino Linotype" w:cs="Arial"/>
          <w:i/>
          <w:sz w:val="22"/>
        </w:rPr>
        <w:t xml:space="preserve"> </w:t>
      </w:r>
      <w:r w:rsidRPr="00C21132">
        <w:rPr>
          <w:rFonts w:ascii="Palatino Linotype" w:hAnsi="Palatino Linotype" w:cs="Arial"/>
          <w:i/>
          <w:sz w:val="22"/>
        </w:rPr>
        <w:t>con</w:t>
      </w:r>
      <w:r w:rsidR="00967FF7" w:rsidRPr="00C21132">
        <w:rPr>
          <w:rFonts w:ascii="Palatino Linotype" w:hAnsi="Palatino Linotype" w:cs="Arial"/>
          <w:i/>
          <w:sz w:val="22"/>
        </w:rPr>
        <w:t xml:space="preserve"> </w:t>
      </w:r>
      <w:r w:rsidRPr="00C21132">
        <w:rPr>
          <w:rFonts w:ascii="Palatino Linotype" w:hAnsi="Palatino Linotype" w:cs="Arial"/>
          <w:i/>
          <w:sz w:val="22"/>
        </w:rPr>
        <w:t>el</w:t>
      </w:r>
      <w:r w:rsidR="00967FF7" w:rsidRPr="00C21132">
        <w:rPr>
          <w:rFonts w:ascii="Palatino Linotype" w:hAnsi="Palatino Linotype" w:cs="Arial"/>
          <w:i/>
          <w:sz w:val="22"/>
        </w:rPr>
        <w:t xml:space="preserve"> </w:t>
      </w:r>
      <w:r w:rsidRPr="00C21132">
        <w:rPr>
          <w:rFonts w:ascii="Palatino Linotype" w:hAnsi="Palatino Linotype" w:cs="Arial"/>
          <w:i/>
          <w:sz w:val="22"/>
        </w:rPr>
        <w:t>documento</w:t>
      </w:r>
      <w:r w:rsidR="00967FF7" w:rsidRPr="00C21132">
        <w:rPr>
          <w:rFonts w:ascii="Palatino Linotype" w:hAnsi="Palatino Linotype" w:cs="Arial"/>
          <w:i/>
          <w:sz w:val="22"/>
        </w:rPr>
        <w:t xml:space="preserve"> </w:t>
      </w:r>
      <w:r w:rsidRPr="00C21132">
        <w:rPr>
          <w:rFonts w:ascii="Palatino Linotype" w:hAnsi="Palatino Linotype" w:cs="Arial"/>
          <w:i/>
          <w:sz w:val="22"/>
        </w:rPr>
        <w:t>que</w:t>
      </w:r>
      <w:r w:rsidR="00967FF7" w:rsidRPr="00C21132">
        <w:rPr>
          <w:rFonts w:ascii="Palatino Linotype" w:hAnsi="Palatino Linotype" w:cs="Arial"/>
          <w:i/>
          <w:sz w:val="22"/>
        </w:rPr>
        <w:t xml:space="preserve"> </w:t>
      </w:r>
      <w:r w:rsidRPr="00C21132">
        <w:rPr>
          <w:rFonts w:ascii="Palatino Linotype" w:hAnsi="Palatino Linotype" w:cs="Arial"/>
          <w:i/>
          <w:sz w:val="22"/>
        </w:rPr>
        <w:t>pruebe</w:t>
      </w:r>
      <w:r w:rsidR="00967FF7" w:rsidRPr="00C21132">
        <w:rPr>
          <w:rFonts w:ascii="Palatino Linotype" w:hAnsi="Palatino Linotype" w:cs="Arial"/>
          <w:i/>
          <w:sz w:val="22"/>
        </w:rPr>
        <w:t xml:space="preserve"> </w:t>
      </w:r>
      <w:r w:rsidRPr="00C21132">
        <w:rPr>
          <w:rFonts w:ascii="Palatino Linotype" w:hAnsi="Palatino Linotype" w:cs="Arial"/>
          <w:i/>
          <w:sz w:val="22"/>
        </w:rPr>
        <w:t>la</w:t>
      </w:r>
      <w:r w:rsidR="00967FF7" w:rsidRPr="00C21132">
        <w:rPr>
          <w:rFonts w:ascii="Palatino Linotype" w:hAnsi="Palatino Linotype" w:cs="Arial"/>
          <w:i/>
          <w:sz w:val="22"/>
        </w:rPr>
        <w:t xml:space="preserve"> </w:t>
      </w:r>
      <w:r w:rsidRPr="00C21132">
        <w:rPr>
          <w:rFonts w:ascii="Palatino Linotype" w:hAnsi="Palatino Linotype" w:cs="Arial"/>
          <w:i/>
          <w:sz w:val="22"/>
        </w:rPr>
        <w:t>fecha</w:t>
      </w:r>
      <w:r w:rsidR="00967FF7" w:rsidRPr="00C21132">
        <w:rPr>
          <w:rFonts w:ascii="Palatino Linotype" w:hAnsi="Palatino Linotype" w:cs="Arial"/>
          <w:i/>
          <w:sz w:val="22"/>
        </w:rPr>
        <w:t xml:space="preserve"> </w:t>
      </w:r>
      <w:r w:rsidRPr="00C21132">
        <w:rPr>
          <w:rFonts w:ascii="Palatino Linotype" w:hAnsi="Palatino Linotype" w:cs="Arial"/>
          <w:i/>
          <w:sz w:val="22"/>
        </w:rPr>
        <w:t>en</w:t>
      </w:r>
      <w:r w:rsidR="00967FF7" w:rsidRPr="00C21132">
        <w:rPr>
          <w:rFonts w:ascii="Palatino Linotype" w:hAnsi="Palatino Linotype" w:cs="Arial"/>
          <w:i/>
          <w:sz w:val="22"/>
        </w:rPr>
        <w:t xml:space="preserve"> </w:t>
      </w:r>
      <w:r w:rsidRPr="00C21132">
        <w:rPr>
          <w:rFonts w:ascii="Palatino Linotype" w:hAnsi="Palatino Linotype" w:cs="Arial"/>
          <w:i/>
          <w:sz w:val="22"/>
        </w:rPr>
        <w:t>que</w:t>
      </w:r>
      <w:r w:rsidR="00967FF7" w:rsidRPr="00C21132">
        <w:rPr>
          <w:rFonts w:ascii="Palatino Linotype" w:hAnsi="Palatino Linotype" w:cs="Arial"/>
          <w:i/>
          <w:sz w:val="22"/>
        </w:rPr>
        <w:t xml:space="preserve"> </w:t>
      </w:r>
      <w:r w:rsidRPr="00C21132">
        <w:rPr>
          <w:rFonts w:ascii="Palatino Linotype" w:hAnsi="Palatino Linotype" w:cs="Arial"/>
          <w:i/>
          <w:sz w:val="22"/>
        </w:rPr>
        <w:t>presentó</w:t>
      </w:r>
      <w:r w:rsidR="00967FF7" w:rsidRPr="00C21132">
        <w:rPr>
          <w:rFonts w:ascii="Palatino Linotype" w:hAnsi="Palatino Linotype" w:cs="Arial"/>
          <w:i/>
          <w:sz w:val="22"/>
        </w:rPr>
        <w:t xml:space="preserve"> </w:t>
      </w:r>
      <w:r w:rsidRPr="00C21132">
        <w:rPr>
          <w:rFonts w:ascii="Palatino Linotype" w:hAnsi="Palatino Linotype" w:cs="Arial"/>
          <w:i/>
          <w:sz w:val="22"/>
        </w:rPr>
        <w:t>la</w:t>
      </w:r>
      <w:r w:rsidR="00967FF7" w:rsidRPr="00C21132">
        <w:rPr>
          <w:rFonts w:ascii="Palatino Linotype" w:hAnsi="Palatino Linotype" w:cs="Arial"/>
          <w:i/>
          <w:sz w:val="22"/>
        </w:rPr>
        <w:t xml:space="preserve"> </w:t>
      </w:r>
      <w:r w:rsidRPr="00C21132">
        <w:rPr>
          <w:rFonts w:ascii="Palatino Linotype" w:hAnsi="Palatino Linotype" w:cs="Arial"/>
          <w:i/>
          <w:sz w:val="22"/>
        </w:rPr>
        <w:t>solicitud.</w:t>
      </w:r>
    </w:p>
    <w:p w14:paraId="2712B883" w14:textId="77777777" w:rsidR="00AF4B14" w:rsidRPr="00C21132" w:rsidRDefault="00AF4B14" w:rsidP="00AF4B14">
      <w:pPr>
        <w:ind w:left="709" w:right="814"/>
        <w:jc w:val="both"/>
        <w:rPr>
          <w:rFonts w:ascii="Palatino Linotype" w:hAnsi="Palatino Linotype" w:cs="Arial"/>
          <w:i/>
          <w:sz w:val="22"/>
        </w:rPr>
      </w:pPr>
    </w:p>
    <w:p w14:paraId="7CADA73D" w14:textId="77777777" w:rsidR="00E52F77" w:rsidRPr="00C21132" w:rsidRDefault="00E52F77" w:rsidP="00AF4B14">
      <w:pPr>
        <w:ind w:left="709" w:right="814"/>
        <w:jc w:val="both"/>
        <w:rPr>
          <w:rFonts w:ascii="Palatino Linotype" w:hAnsi="Palatino Linotype" w:cs="Arial"/>
          <w:i/>
          <w:sz w:val="22"/>
        </w:rPr>
      </w:pPr>
      <w:r w:rsidRPr="00C21132">
        <w:rPr>
          <w:rFonts w:ascii="Palatino Linotype" w:hAnsi="Palatino Linotype" w:cs="Arial"/>
          <w:i/>
          <w:sz w:val="22"/>
        </w:rPr>
        <w:t>En</w:t>
      </w:r>
      <w:r w:rsidR="00967FF7" w:rsidRPr="00C21132">
        <w:rPr>
          <w:rFonts w:ascii="Palatino Linotype" w:hAnsi="Palatino Linotype" w:cs="Arial"/>
          <w:i/>
          <w:sz w:val="22"/>
        </w:rPr>
        <w:t xml:space="preserve"> </w:t>
      </w:r>
      <w:r w:rsidRPr="00C21132">
        <w:rPr>
          <w:rFonts w:ascii="Palatino Linotype" w:hAnsi="Palatino Linotype" w:cs="Arial"/>
          <w:i/>
          <w:sz w:val="22"/>
        </w:rPr>
        <w:t>el</w:t>
      </w:r>
      <w:r w:rsidR="00967FF7" w:rsidRPr="00C21132">
        <w:rPr>
          <w:rFonts w:ascii="Palatino Linotype" w:hAnsi="Palatino Linotype" w:cs="Arial"/>
          <w:i/>
          <w:sz w:val="22"/>
        </w:rPr>
        <w:t xml:space="preserve"> </w:t>
      </w:r>
      <w:r w:rsidRPr="00C21132">
        <w:rPr>
          <w:rFonts w:ascii="Palatino Linotype" w:hAnsi="Palatino Linotype" w:cs="Arial"/>
          <w:i/>
          <w:sz w:val="22"/>
        </w:rPr>
        <w:t>caso</w:t>
      </w:r>
      <w:r w:rsidR="00967FF7" w:rsidRPr="00C21132">
        <w:rPr>
          <w:rFonts w:ascii="Palatino Linotype" w:hAnsi="Palatino Linotype" w:cs="Arial"/>
          <w:i/>
          <w:sz w:val="22"/>
        </w:rPr>
        <w:t xml:space="preserve"> </w:t>
      </w:r>
      <w:r w:rsidRPr="00C21132">
        <w:rPr>
          <w:rFonts w:ascii="Palatino Linotype" w:hAnsi="Palatino Linotype" w:cs="Arial"/>
          <w:i/>
          <w:sz w:val="22"/>
        </w:rPr>
        <w:t>de</w:t>
      </w:r>
      <w:r w:rsidR="00967FF7" w:rsidRPr="00C21132">
        <w:rPr>
          <w:rFonts w:ascii="Palatino Linotype" w:hAnsi="Palatino Linotype" w:cs="Arial"/>
          <w:i/>
          <w:sz w:val="22"/>
        </w:rPr>
        <w:t xml:space="preserve"> </w:t>
      </w:r>
      <w:r w:rsidRPr="00C21132">
        <w:rPr>
          <w:rFonts w:ascii="Palatino Linotype" w:hAnsi="Palatino Linotype" w:cs="Arial"/>
          <w:i/>
          <w:sz w:val="22"/>
        </w:rPr>
        <w:t>que</w:t>
      </w:r>
      <w:r w:rsidR="00967FF7" w:rsidRPr="00C21132">
        <w:rPr>
          <w:rFonts w:ascii="Palatino Linotype" w:hAnsi="Palatino Linotype" w:cs="Arial"/>
          <w:i/>
          <w:sz w:val="22"/>
        </w:rPr>
        <w:t xml:space="preserve"> </w:t>
      </w:r>
      <w:r w:rsidRPr="00C21132">
        <w:rPr>
          <w:rFonts w:ascii="Palatino Linotype" w:hAnsi="Palatino Linotype" w:cs="Arial"/>
          <w:i/>
          <w:sz w:val="22"/>
        </w:rPr>
        <w:t>se</w:t>
      </w:r>
      <w:r w:rsidR="00967FF7" w:rsidRPr="00C21132">
        <w:rPr>
          <w:rFonts w:ascii="Palatino Linotype" w:hAnsi="Palatino Linotype" w:cs="Arial"/>
          <w:i/>
          <w:sz w:val="22"/>
        </w:rPr>
        <w:t xml:space="preserve"> </w:t>
      </w:r>
      <w:r w:rsidRPr="00C21132">
        <w:rPr>
          <w:rFonts w:ascii="Palatino Linotype" w:hAnsi="Palatino Linotype" w:cs="Arial"/>
          <w:i/>
          <w:sz w:val="22"/>
        </w:rPr>
        <w:t>interponga</w:t>
      </w:r>
      <w:r w:rsidR="00967FF7" w:rsidRPr="00C21132">
        <w:rPr>
          <w:rFonts w:ascii="Palatino Linotype" w:hAnsi="Palatino Linotype" w:cs="Arial"/>
          <w:i/>
          <w:sz w:val="22"/>
        </w:rPr>
        <w:t xml:space="preserve"> </w:t>
      </w:r>
      <w:r w:rsidRPr="00C21132">
        <w:rPr>
          <w:rFonts w:ascii="Palatino Linotype" w:hAnsi="Palatino Linotype" w:cs="Arial"/>
          <w:i/>
          <w:sz w:val="22"/>
        </w:rPr>
        <w:t>ante</w:t>
      </w:r>
      <w:r w:rsidR="00967FF7" w:rsidRPr="00C21132">
        <w:rPr>
          <w:rFonts w:ascii="Palatino Linotype" w:hAnsi="Palatino Linotype" w:cs="Arial"/>
          <w:i/>
          <w:sz w:val="22"/>
        </w:rPr>
        <w:t xml:space="preserve"> </w:t>
      </w:r>
      <w:r w:rsidRPr="00C21132">
        <w:rPr>
          <w:rFonts w:ascii="Palatino Linotype" w:hAnsi="Palatino Linotype" w:cs="Arial"/>
          <w:i/>
          <w:sz w:val="22"/>
        </w:rPr>
        <w:t>la</w:t>
      </w:r>
      <w:r w:rsidR="00967FF7" w:rsidRPr="00C21132">
        <w:rPr>
          <w:rFonts w:ascii="Palatino Linotype" w:hAnsi="Palatino Linotype" w:cs="Arial"/>
          <w:i/>
          <w:sz w:val="22"/>
        </w:rPr>
        <w:t xml:space="preserve"> </w:t>
      </w:r>
      <w:r w:rsidRPr="00C21132">
        <w:rPr>
          <w:rFonts w:ascii="Palatino Linotype" w:hAnsi="Palatino Linotype" w:cs="Arial"/>
          <w:i/>
          <w:sz w:val="22"/>
        </w:rPr>
        <w:t>Unidad</w:t>
      </w:r>
      <w:r w:rsidR="00967FF7" w:rsidRPr="00C21132">
        <w:rPr>
          <w:rFonts w:ascii="Palatino Linotype" w:hAnsi="Palatino Linotype" w:cs="Arial"/>
          <w:i/>
          <w:sz w:val="22"/>
        </w:rPr>
        <w:t xml:space="preserve"> </w:t>
      </w:r>
      <w:r w:rsidRPr="00C21132">
        <w:rPr>
          <w:rFonts w:ascii="Palatino Linotype" w:hAnsi="Palatino Linotype" w:cs="Arial"/>
          <w:i/>
          <w:sz w:val="22"/>
        </w:rPr>
        <w:t>de</w:t>
      </w:r>
      <w:r w:rsidR="00967FF7" w:rsidRPr="00C21132">
        <w:rPr>
          <w:rFonts w:ascii="Palatino Linotype" w:hAnsi="Palatino Linotype" w:cs="Arial"/>
          <w:i/>
          <w:sz w:val="22"/>
        </w:rPr>
        <w:t xml:space="preserve"> </w:t>
      </w:r>
      <w:r w:rsidRPr="00C21132">
        <w:rPr>
          <w:rFonts w:ascii="Palatino Linotype" w:hAnsi="Palatino Linotype" w:cs="Arial"/>
          <w:i/>
          <w:sz w:val="22"/>
        </w:rPr>
        <w:t>Transparencia,</w:t>
      </w:r>
      <w:r w:rsidR="00967FF7" w:rsidRPr="00C21132">
        <w:rPr>
          <w:rFonts w:ascii="Palatino Linotype" w:hAnsi="Palatino Linotype" w:cs="Arial"/>
          <w:i/>
          <w:sz w:val="22"/>
        </w:rPr>
        <w:t xml:space="preserve"> </w:t>
      </w:r>
      <w:r w:rsidRPr="00C21132">
        <w:rPr>
          <w:rFonts w:ascii="Palatino Linotype" w:hAnsi="Palatino Linotype" w:cs="Arial"/>
          <w:i/>
          <w:sz w:val="22"/>
        </w:rPr>
        <w:t>ésta</w:t>
      </w:r>
      <w:r w:rsidR="00967FF7" w:rsidRPr="00C21132">
        <w:rPr>
          <w:rFonts w:ascii="Palatino Linotype" w:hAnsi="Palatino Linotype" w:cs="Arial"/>
          <w:i/>
          <w:sz w:val="22"/>
        </w:rPr>
        <w:t xml:space="preserve"> </w:t>
      </w:r>
      <w:r w:rsidRPr="00C21132">
        <w:rPr>
          <w:rFonts w:ascii="Palatino Linotype" w:hAnsi="Palatino Linotype" w:cs="Arial"/>
          <w:i/>
          <w:sz w:val="22"/>
        </w:rPr>
        <w:t>deberá</w:t>
      </w:r>
      <w:r w:rsidR="00967FF7" w:rsidRPr="00C21132">
        <w:rPr>
          <w:rFonts w:ascii="Palatino Linotype" w:hAnsi="Palatino Linotype" w:cs="Arial"/>
          <w:i/>
          <w:sz w:val="22"/>
        </w:rPr>
        <w:t xml:space="preserve"> </w:t>
      </w:r>
      <w:r w:rsidRPr="00C21132">
        <w:rPr>
          <w:rFonts w:ascii="Palatino Linotype" w:hAnsi="Palatino Linotype" w:cs="Arial"/>
          <w:i/>
          <w:sz w:val="22"/>
        </w:rPr>
        <w:t>remitir</w:t>
      </w:r>
      <w:r w:rsidR="00967FF7" w:rsidRPr="00C21132">
        <w:rPr>
          <w:rFonts w:ascii="Palatino Linotype" w:hAnsi="Palatino Linotype" w:cs="Arial"/>
          <w:i/>
          <w:sz w:val="22"/>
        </w:rPr>
        <w:t xml:space="preserve"> </w:t>
      </w:r>
      <w:r w:rsidRPr="00C21132">
        <w:rPr>
          <w:rFonts w:ascii="Palatino Linotype" w:hAnsi="Palatino Linotype" w:cs="Arial"/>
          <w:i/>
          <w:sz w:val="22"/>
        </w:rPr>
        <w:t>el</w:t>
      </w:r>
      <w:r w:rsidR="00967FF7" w:rsidRPr="00C21132">
        <w:rPr>
          <w:rFonts w:ascii="Palatino Linotype" w:hAnsi="Palatino Linotype" w:cs="Arial"/>
          <w:i/>
          <w:sz w:val="22"/>
        </w:rPr>
        <w:t xml:space="preserve"> </w:t>
      </w:r>
      <w:r w:rsidRPr="00C21132">
        <w:rPr>
          <w:rFonts w:ascii="Palatino Linotype" w:hAnsi="Palatino Linotype" w:cs="Arial"/>
          <w:i/>
          <w:sz w:val="22"/>
        </w:rPr>
        <w:t>recurso</w:t>
      </w:r>
      <w:r w:rsidR="00967FF7" w:rsidRPr="00C21132">
        <w:rPr>
          <w:rFonts w:ascii="Palatino Linotype" w:hAnsi="Palatino Linotype" w:cs="Arial"/>
          <w:i/>
          <w:sz w:val="22"/>
        </w:rPr>
        <w:t xml:space="preserve"> </w:t>
      </w:r>
      <w:r w:rsidRPr="00C21132">
        <w:rPr>
          <w:rFonts w:ascii="Palatino Linotype" w:hAnsi="Palatino Linotype" w:cs="Arial"/>
          <w:i/>
          <w:sz w:val="22"/>
        </w:rPr>
        <w:t>de</w:t>
      </w:r>
      <w:r w:rsidR="00967FF7" w:rsidRPr="00C21132">
        <w:rPr>
          <w:rFonts w:ascii="Palatino Linotype" w:hAnsi="Palatino Linotype" w:cs="Arial"/>
          <w:i/>
          <w:sz w:val="22"/>
        </w:rPr>
        <w:t xml:space="preserve"> </w:t>
      </w:r>
      <w:r w:rsidRPr="00C21132">
        <w:rPr>
          <w:rFonts w:ascii="Palatino Linotype" w:hAnsi="Palatino Linotype" w:cs="Arial"/>
          <w:i/>
          <w:sz w:val="22"/>
        </w:rPr>
        <w:t>revisión</w:t>
      </w:r>
      <w:r w:rsidR="00967FF7" w:rsidRPr="00C21132">
        <w:rPr>
          <w:rFonts w:ascii="Palatino Linotype" w:hAnsi="Palatino Linotype" w:cs="Arial"/>
          <w:i/>
          <w:sz w:val="22"/>
        </w:rPr>
        <w:t xml:space="preserve"> </w:t>
      </w:r>
      <w:r w:rsidRPr="00C21132">
        <w:rPr>
          <w:rFonts w:ascii="Palatino Linotype" w:hAnsi="Palatino Linotype" w:cs="Arial"/>
          <w:i/>
          <w:sz w:val="22"/>
        </w:rPr>
        <w:t>al</w:t>
      </w:r>
      <w:r w:rsidR="00967FF7" w:rsidRPr="00C21132">
        <w:rPr>
          <w:rFonts w:ascii="Palatino Linotype" w:hAnsi="Palatino Linotype" w:cs="Arial"/>
          <w:i/>
          <w:sz w:val="22"/>
        </w:rPr>
        <w:t xml:space="preserve"> </w:t>
      </w:r>
      <w:r w:rsidRPr="00C21132">
        <w:rPr>
          <w:rFonts w:ascii="Palatino Linotype" w:hAnsi="Palatino Linotype" w:cs="Arial"/>
          <w:i/>
          <w:sz w:val="22"/>
        </w:rPr>
        <w:t>Instituto</w:t>
      </w:r>
      <w:r w:rsidR="00967FF7" w:rsidRPr="00C21132">
        <w:rPr>
          <w:rFonts w:ascii="Palatino Linotype" w:hAnsi="Palatino Linotype" w:cs="Arial"/>
          <w:i/>
          <w:sz w:val="22"/>
        </w:rPr>
        <w:t xml:space="preserve"> </w:t>
      </w:r>
      <w:r w:rsidRPr="00C21132">
        <w:rPr>
          <w:rFonts w:ascii="Palatino Linotype" w:hAnsi="Palatino Linotype" w:cs="Arial"/>
          <w:i/>
          <w:sz w:val="22"/>
        </w:rPr>
        <w:t>a</w:t>
      </w:r>
      <w:r w:rsidR="00967FF7" w:rsidRPr="00C21132">
        <w:rPr>
          <w:rFonts w:ascii="Palatino Linotype" w:hAnsi="Palatino Linotype" w:cs="Arial"/>
          <w:i/>
          <w:sz w:val="22"/>
        </w:rPr>
        <w:t xml:space="preserve"> </w:t>
      </w:r>
      <w:r w:rsidRPr="00C21132">
        <w:rPr>
          <w:rFonts w:ascii="Palatino Linotype" w:hAnsi="Palatino Linotype" w:cs="Arial"/>
          <w:i/>
          <w:sz w:val="22"/>
        </w:rPr>
        <w:t>más</w:t>
      </w:r>
      <w:r w:rsidR="00967FF7" w:rsidRPr="00C21132">
        <w:rPr>
          <w:rFonts w:ascii="Palatino Linotype" w:hAnsi="Palatino Linotype" w:cs="Arial"/>
          <w:i/>
          <w:sz w:val="22"/>
        </w:rPr>
        <w:t xml:space="preserve"> </w:t>
      </w:r>
      <w:r w:rsidRPr="00C21132">
        <w:rPr>
          <w:rFonts w:ascii="Palatino Linotype" w:hAnsi="Palatino Linotype" w:cs="Arial"/>
          <w:i/>
          <w:sz w:val="22"/>
        </w:rPr>
        <w:t>tardar</w:t>
      </w:r>
      <w:r w:rsidR="00967FF7" w:rsidRPr="00C21132">
        <w:rPr>
          <w:rFonts w:ascii="Palatino Linotype" w:hAnsi="Palatino Linotype" w:cs="Arial"/>
          <w:i/>
          <w:sz w:val="22"/>
        </w:rPr>
        <w:t xml:space="preserve"> </w:t>
      </w:r>
      <w:r w:rsidRPr="00C21132">
        <w:rPr>
          <w:rFonts w:ascii="Palatino Linotype" w:hAnsi="Palatino Linotype" w:cs="Arial"/>
          <w:i/>
          <w:sz w:val="22"/>
        </w:rPr>
        <w:t>al</w:t>
      </w:r>
      <w:r w:rsidR="00967FF7" w:rsidRPr="00C21132">
        <w:rPr>
          <w:rFonts w:ascii="Palatino Linotype" w:hAnsi="Palatino Linotype" w:cs="Arial"/>
          <w:i/>
          <w:sz w:val="22"/>
        </w:rPr>
        <w:t xml:space="preserve"> </w:t>
      </w:r>
      <w:r w:rsidRPr="00C21132">
        <w:rPr>
          <w:rFonts w:ascii="Palatino Linotype" w:hAnsi="Palatino Linotype" w:cs="Arial"/>
          <w:i/>
          <w:sz w:val="22"/>
        </w:rPr>
        <w:t>día</w:t>
      </w:r>
      <w:r w:rsidR="00967FF7" w:rsidRPr="00C21132">
        <w:rPr>
          <w:rFonts w:ascii="Palatino Linotype" w:hAnsi="Palatino Linotype" w:cs="Arial"/>
          <w:i/>
          <w:sz w:val="22"/>
        </w:rPr>
        <w:t xml:space="preserve"> </w:t>
      </w:r>
      <w:r w:rsidRPr="00C21132">
        <w:rPr>
          <w:rFonts w:ascii="Palatino Linotype" w:hAnsi="Palatino Linotype" w:cs="Arial"/>
          <w:i/>
          <w:sz w:val="22"/>
        </w:rPr>
        <w:t>siguiente</w:t>
      </w:r>
      <w:r w:rsidR="00967FF7" w:rsidRPr="00C21132">
        <w:rPr>
          <w:rFonts w:ascii="Palatino Linotype" w:hAnsi="Palatino Linotype" w:cs="Arial"/>
          <w:i/>
          <w:sz w:val="22"/>
        </w:rPr>
        <w:t xml:space="preserve"> </w:t>
      </w:r>
      <w:r w:rsidRPr="00C21132">
        <w:rPr>
          <w:rFonts w:ascii="Palatino Linotype" w:hAnsi="Palatino Linotype" w:cs="Arial"/>
          <w:i/>
          <w:sz w:val="22"/>
        </w:rPr>
        <w:t>de</w:t>
      </w:r>
      <w:r w:rsidR="00967FF7" w:rsidRPr="00C21132">
        <w:rPr>
          <w:rFonts w:ascii="Palatino Linotype" w:hAnsi="Palatino Linotype" w:cs="Arial"/>
          <w:i/>
          <w:sz w:val="22"/>
        </w:rPr>
        <w:t xml:space="preserve"> </w:t>
      </w:r>
      <w:r w:rsidRPr="00C21132">
        <w:rPr>
          <w:rFonts w:ascii="Palatino Linotype" w:hAnsi="Palatino Linotype" w:cs="Arial"/>
          <w:i/>
          <w:sz w:val="22"/>
        </w:rPr>
        <w:t>haberlo</w:t>
      </w:r>
      <w:r w:rsidR="00967FF7" w:rsidRPr="00C21132">
        <w:rPr>
          <w:rFonts w:ascii="Palatino Linotype" w:hAnsi="Palatino Linotype" w:cs="Arial"/>
          <w:i/>
          <w:sz w:val="22"/>
        </w:rPr>
        <w:t xml:space="preserve"> </w:t>
      </w:r>
      <w:r w:rsidRPr="00C21132">
        <w:rPr>
          <w:rFonts w:ascii="Palatino Linotype" w:hAnsi="Palatino Linotype" w:cs="Arial"/>
          <w:i/>
          <w:sz w:val="22"/>
        </w:rPr>
        <w:t>recibido.</w:t>
      </w:r>
      <w:r w:rsidR="00637DA4" w:rsidRPr="00C21132">
        <w:rPr>
          <w:rFonts w:ascii="Palatino Linotype" w:hAnsi="Palatino Linotype" w:cs="Arial"/>
          <w:i/>
          <w:sz w:val="22"/>
        </w:rPr>
        <w:t>”</w:t>
      </w:r>
    </w:p>
    <w:p w14:paraId="24B85F8C" w14:textId="77777777" w:rsidR="00AF4B14" w:rsidRPr="00C21132" w:rsidRDefault="00AF4B14" w:rsidP="00AF4B14">
      <w:pPr>
        <w:ind w:left="709" w:right="814"/>
        <w:jc w:val="both"/>
        <w:rPr>
          <w:rFonts w:ascii="Palatino Linotype" w:hAnsi="Palatino Linotype" w:cs="Arial"/>
          <w:i/>
        </w:rPr>
      </w:pPr>
    </w:p>
    <w:p w14:paraId="2CF5D5BC" w14:textId="77777777" w:rsidR="00E52F77" w:rsidRPr="00C21132" w:rsidRDefault="00E52F77" w:rsidP="00AF4B14">
      <w:pPr>
        <w:ind w:left="709" w:right="814"/>
        <w:jc w:val="both"/>
        <w:rPr>
          <w:rFonts w:ascii="Palatino Linotype" w:hAnsi="Palatino Linotype" w:cs="Arial"/>
          <w:lang w:eastAsia="es-MX"/>
        </w:rPr>
      </w:pPr>
      <w:r w:rsidRPr="00C21132">
        <w:rPr>
          <w:rFonts w:ascii="Palatino Linotype" w:hAnsi="Palatino Linotype" w:cs="Arial"/>
          <w:lang w:eastAsia="es-MX"/>
        </w:rPr>
        <w:t>(Énfasis</w:t>
      </w:r>
      <w:r w:rsidR="00967FF7" w:rsidRPr="00C21132">
        <w:rPr>
          <w:rFonts w:ascii="Palatino Linotype" w:hAnsi="Palatino Linotype" w:cs="Arial"/>
          <w:lang w:eastAsia="es-MX"/>
        </w:rPr>
        <w:t xml:space="preserve"> </w:t>
      </w:r>
      <w:r w:rsidRPr="00C21132">
        <w:rPr>
          <w:rFonts w:ascii="Palatino Linotype" w:hAnsi="Palatino Linotype" w:cs="Arial"/>
          <w:lang w:eastAsia="es-MX"/>
        </w:rPr>
        <w:t>añadido)</w:t>
      </w:r>
    </w:p>
    <w:p w14:paraId="50364E38" w14:textId="77777777" w:rsidR="00AF4B14" w:rsidRPr="00C21132" w:rsidRDefault="00AF4B14" w:rsidP="00EB327A">
      <w:pPr>
        <w:spacing w:line="360" w:lineRule="auto"/>
        <w:ind w:left="709" w:right="709"/>
        <w:jc w:val="both"/>
        <w:rPr>
          <w:rFonts w:ascii="Palatino Linotype" w:hAnsi="Palatino Linotype" w:cs="Arial"/>
        </w:rPr>
      </w:pPr>
    </w:p>
    <w:p w14:paraId="26B21054" w14:textId="77777777" w:rsidR="008D6217" w:rsidRPr="00C21132" w:rsidRDefault="00E52F77" w:rsidP="00EB327A">
      <w:pPr>
        <w:spacing w:line="360" w:lineRule="auto"/>
        <w:jc w:val="both"/>
        <w:rPr>
          <w:rFonts w:ascii="Palatino Linotype" w:hAnsi="Palatino Linotype" w:cs="Arial"/>
        </w:rPr>
      </w:pP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lo</w:t>
      </w:r>
      <w:r w:rsidR="00967FF7" w:rsidRPr="00C21132">
        <w:rPr>
          <w:rFonts w:ascii="Palatino Linotype" w:hAnsi="Palatino Linotype" w:cs="Arial"/>
        </w:rPr>
        <w:t xml:space="preserve"> </w:t>
      </w:r>
      <w:r w:rsidRPr="00C21132">
        <w:rPr>
          <w:rFonts w:ascii="Palatino Linotype" w:hAnsi="Palatino Linotype" w:cs="Arial"/>
        </w:rPr>
        <w:t>anterior,</w:t>
      </w:r>
      <w:r w:rsidR="00967FF7" w:rsidRPr="00C21132">
        <w:rPr>
          <w:rFonts w:ascii="Palatino Linotype" w:hAnsi="Palatino Linotype" w:cs="Arial"/>
        </w:rPr>
        <w:t xml:space="preserve"> </w:t>
      </w:r>
      <w:r w:rsidRPr="00C21132">
        <w:rPr>
          <w:rFonts w:ascii="Palatino Linotype" w:hAnsi="Palatino Linotype" w:cs="Arial"/>
        </w:rPr>
        <w:t>se</w:t>
      </w:r>
      <w:r w:rsidR="00967FF7" w:rsidRPr="00C21132">
        <w:rPr>
          <w:rFonts w:ascii="Palatino Linotype" w:hAnsi="Palatino Linotype" w:cs="Arial"/>
        </w:rPr>
        <w:t xml:space="preserve"> </w:t>
      </w:r>
      <w:r w:rsidRPr="00C21132">
        <w:rPr>
          <w:rFonts w:ascii="Palatino Linotype" w:hAnsi="Palatino Linotype" w:cs="Arial"/>
        </w:rPr>
        <w:t>advierte</w:t>
      </w:r>
      <w:r w:rsidR="00967FF7" w:rsidRPr="00C21132">
        <w:rPr>
          <w:rFonts w:ascii="Palatino Linotype" w:hAnsi="Palatino Linotype" w:cs="Arial"/>
        </w:rPr>
        <w:t xml:space="preserve"> </w:t>
      </w:r>
      <w:r w:rsidRPr="00C21132">
        <w:rPr>
          <w:rFonts w:ascii="Palatino Linotype" w:hAnsi="Palatino Linotype" w:cs="Arial"/>
        </w:rPr>
        <w:t>que</w:t>
      </w:r>
      <w:r w:rsidR="00967FF7" w:rsidRPr="00C21132">
        <w:rPr>
          <w:rFonts w:ascii="Palatino Linotype" w:hAnsi="Palatino Linotype" w:cs="Arial"/>
        </w:rPr>
        <w:t xml:space="preserve"> </w:t>
      </w:r>
      <w:r w:rsidRPr="00C21132">
        <w:rPr>
          <w:rFonts w:ascii="Palatino Linotype" w:hAnsi="Palatino Linotype" w:cs="Arial"/>
        </w:rPr>
        <w:t>si</w:t>
      </w:r>
      <w:r w:rsidR="00967FF7" w:rsidRPr="00C21132">
        <w:rPr>
          <w:rFonts w:ascii="Palatino Linotype" w:hAnsi="Palatino Linotype" w:cs="Arial"/>
        </w:rPr>
        <w:t xml:space="preserve"> </w:t>
      </w:r>
      <w:r w:rsidRPr="00C21132">
        <w:rPr>
          <w:rFonts w:ascii="Palatino Linotype" w:hAnsi="Palatino Linotype" w:cs="Arial"/>
        </w:rPr>
        <w:t>el</w:t>
      </w:r>
      <w:r w:rsidR="00967FF7" w:rsidRPr="00C21132">
        <w:rPr>
          <w:rFonts w:ascii="Palatino Linotype" w:hAnsi="Palatino Linotype" w:cs="Arial"/>
        </w:rPr>
        <w:t xml:space="preserve"> </w:t>
      </w:r>
      <w:r w:rsidRPr="00C21132">
        <w:rPr>
          <w:rFonts w:ascii="Palatino Linotype" w:hAnsi="Palatino Linotype" w:cs="Arial"/>
        </w:rPr>
        <w:t>recurso</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revisión</w:t>
      </w:r>
      <w:r w:rsidR="00967FF7" w:rsidRPr="00C21132">
        <w:rPr>
          <w:rFonts w:ascii="Palatino Linotype" w:hAnsi="Palatino Linotype" w:cs="Arial"/>
        </w:rPr>
        <w:t xml:space="preserve"> </w:t>
      </w:r>
      <w:r w:rsidRPr="00C21132">
        <w:rPr>
          <w:rFonts w:ascii="Palatino Linotype" w:hAnsi="Palatino Linotype" w:cs="Arial"/>
        </w:rPr>
        <w:t>se</w:t>
      </w:r>
      <w:r w:rsidR="00967FF7" w:rsidRPr="00C21132">
        <w:rPr>
          <w:rFonts w:ascii="Palatino Linotype" w:hAnsi="Palatino Linotype" w:cs="Arial"/>
        </w:rPr>
        <w:t xml:space="preserve"> </w:t>
      </w:r>
      <w:r w:rsidRPr="00C21132">
        <w:rPr>
          <w:rFonts w:ascii="Palatino Linotype" w:hAnsi="Palatino Linotype" w:cs="Arial"/>
        </w:rPr>
        <w:t>ha</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interponer</w:t>
      </w:r>
      <w:r w:rsidR="00967FF7" w:rsidRPr="00C21132">
        <w:rPr>
          <w:rFonts w:ascii="Palatino Linotype" w:hAnsi="Palatino Linotype" w:cs="Arial"/>
        </w:rPr>
        <w:t xml:space="preserve"> </w:t>
      </w:r>
      <w:r w:rsidRPr="00C21132">
        <w:rPr>
          <w:rFonts w:ascii="Palatino Linotype" w:hAnsi="Palatino Linotype" w:cs="Arial"/>
        </w:rPr>
        <w:t>dentro</w:t>
      </w:r>
      <w:r w:rsidR="00967FF7" w:rsidRPr="00C21132">
        <w:rPr>
          <w:rFonts w:ascii="Palatino Linotype" w:hAnsi="Palatino Linotype" w:cs="Arial"/>
        </w:rPr>
        <w:t xml:space="preserve"> </w:t>
      </w:r>
      <w:r w:rsidRPr="00C21132">
        <w:rPr>
          <w:rFonts w:ascii="Palatino Linotype" w:hAnsi="Palatino Linotype" w:cs="Arial"/>
        </w:rPr>
        <w:t>del</w:t>
      </w:r>
      <w:r w:rsidR="00967FF7" w:rsidRPr="00C21132">
        <w:rPr>
          <w:rFonts w:ascii="Palatino Linotype" w:hAnsi="Palatino Linotype" w:cs="Arial"/>
        </w:rPr>
        <w:t xml:space="preserve"> </w:t>
      </w:r>
      <w:r w:rsidRPr="00C21132">
        <w:rPr>
          <w:rFonts w:ascii="Palatino Linotype" w:hAnsi="Palatino Linotype" w:cs="Arial"/>
        </w:rPr>
        <w:t>plazo</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quince</w:t>
      </w:r>
      <w:r w:rsidR="00967FF7" w:rsidRPr="00C21132">
        <w:rPr>
          <w:rFonts w:ascii="Palatino Linotype" w:hAnsi="Palatino Linotype" w:cs="Arial"/>
        </w:rPr>
        <w:t xml:space="preserve"> </w:t>
      </w:r>
      <w:r w:rsidRPr="00C21132">
        <w:rPr>
          <w:rFonts w:ascii="Palatino Linotype" w:hAnsi="Palatino Linotype" w:cs="Arial"/>
        </w:rPr>
        <w:t>días</w:t>
      </w:r>
      <w:r w:rsidR="00967FF7" w:rsidRPr="00C21132">
        <w:rPr>
          <w:rFonts w:ascii="Palatino Linotype" w:hAnsi="Palatino Linotype" w:cs="Arial"/>
        </w:rPr>
        <w:t xml:space="preserve"> </w:t>
      </w:r>
      <w:r w:rsidRPr="00C21132">
        <w:rPr>
          <w:rFonts w:ascii="Palatino Linotype" w:hAnsi="Palatino Linotype" w:cs="Arial"/>
        </w:rPr>
        <w:t>hábiles,</w:t>
      </w:r>
      <w:r w:rsidR="00967FF7" w:rsidRPr="00C21132">
        <w:rPr>
          <w:rFonts w:ascii="Palatino Linotype" w:hAnsi="Palatino Linotype" w:cs="Arial"/>
        </w:rPr>
        <w:t xml:space="preserve"> </w:t>
      </w:r>
      <w:r w:rsidRPr="00C21132">
        <w:rPr>
          <w:rFonts w:ascii="Palatino Linotype" w:hAnsi="Palatino Linotype" w:cs="Arial"/>
        </w:rPr>
        <w:t>contados</w:t>
      </w:r>
      <w:r w:rsidR="00967FF7" w:rsidRPr="00C21132">
        <w:rPr>
          <w:rFonts w:ascii="Palatino Linotype" w:hAnsi="Palatino Linotype" w:cs="Arial"/>
        </w:rPr>
        <w:t xml:space="preserve"> </w:t>
      </w:r>
      <w:r w:rsidRPr="00C21132">
        <w:rPr>
          <w:rFonts w:ascii="Palatino Linotype" w:hAnsi="Palatino Linotype" w:cs="Arial"/>
        </w:rPr>
        <w:t>a</w:t>
      </w:r>
      <w:r w:rsidR="00967FF7" w:rsidRPr="00C21132">
        <w:rPr>
          <w:rFonts w:ascii="Palatino Linotype" w:hAnsi="Palatino Linotype" w:cs="Arial"/>
        </w:rPr>
        <w:t xml:space="preserve"> </w:t>
      </w:r>
      <w:r w:rsidRPr="00C21132">
        <w:rPr>
          <w:rFonts w:ascii="Palatino Linotype" w:hAnsi="Palatino Linotype" w:cs="Arial"/>
        </w:rPr>
        <w:t>partir</w:t>
      </w:r>
      <w:r w:rsidR="00967FF7" w:rsidRPr="00C21132">
        <w:rPr>
          <w:rFonts w:ascii="Palatino Linotype" w:hAnsi="Palatino Linotype" w:cs="Arial"/>
        </w:rPr>
        <w:t xml:space="preserve"> </w:t>
      </w:r>
      <w:r w:rsidRPr="00C21132">
        <w:rPr>
          <w:rFonts w:ascii="Palatino Linotype" w:hAnsi="Palatino Linotype" w:cs="Arial"/>
        </w:rPr>
        <w:t>del</w:t>
      </w:r>
      <w:r w:rsidR="00967FF7" w:rsidRPr="00C21132">
        <w:rPr>
          <w:rFonts w:ascii="Palatino Linotype" w:hAnsi="Palatino Linotype" w:cs="Arial"/>
        </w:rPr>
        <w:t xml:space="preserve"> </w:t>
      </w:r>
      <w:r w:rsidRPr="00C21132">
        <w:rPr>
          <w:rFonts w:ascii="Palatino Linotype" w:hAnsi="Palatino Linotype" w:cs="Arial"/>
        </w:rPr>
        <w:t>día</w:t>
      </w:r>
      <w:r w:rsidR="00967FF7" w:rsidRPr="00C21132">
        <w:rPr>
          <w:rFonts w:ascii="Palatino Linotype" w:hAnsi="Palatino Linotype" w:cs="Arial"/>
        </w:rPr>
        <w:t xml:space="preserve"> </w:t>
      </w:r>
      <w:r w:rsidRPr="00C21132">
        <w:rPr>
          <w:rFonts w:ascii="Palatino Linotype" w:hAnsi="Palatino Linotype" w:cs="Arial"/>
        </w:rPr>
        <w:t>siguiente</w:t>
      </w:r>
      <w:r w:rsidR="00967FF7" w:rsidRPr="00C21132">
        <w:rPr>
          <w:rFonts w:ascii="Palatino Linotype" w:hAnsi="Palatino Linotype" w:cs="Arial"/>
        </w:rPr>
        <w:t xml:space="preserve"> </w:t>
      </w:r>
      <w:r w:rsidRPr="00C21132">
        <w:rPr>
          <w:rFonts w:ascii="Palatino Linotype" w:hAnsi="Palatino Linotype" w:cs="Arial"/>
        </w:rPr>
        <w:t>al</w:t>
      </w:r>
      <w:r w:rsidR="00967FF7" w:rsidRPr="00C21132">
        <w:rPr>
          <w:rFonts w:ascii="Palatino Linotype" w:hAnsi="Palatino Linotype" w:cs="Arial"/>
        </w:rPr>
        <w:t xml:space="preserve"> </w:t>
      </w:r>
      <w:r w:rsidR="00061274" w:rsidRPr="00C21132">
        <w:rPr>
          <w:rFonts w:ascii="Palatino Linotype" w:hAnsi="Palatino Linotype" w:cs="Arial"/>
        </w:rPr>
        <w:t>de</w:t>
      </w:r>
      <w:r w:rsidR="00967FF7" w:rsidRPr="00C21132">
        <w:rPr>
          <w:rFonts w:ascii="Palatino Linotype" w:hAnsi="Palatino Linotype" w:cs="Arial"/>
        </w:rPr>
        <w:t xml:space="preserve"> </w:t>
      </w:r>
      <w:r w:rsidR="00061274" w:rsidRPr="00C21132">
        <w:rPr>
          <w:rFonts w:ascii="Palatino Linotype" w:hAnsi="Palatino Linotype" w:cs="Arial"/>
        </w:rPr>
        <w:t>aquel,</w:t>
      </w:r>
      <w:r w:rsidR="00967FF7" w:rsidRPr="00C21132">
        <w:rPr>
          <w:rFonts w:ascii="Palatino Linotype" w:hAnsi="Palatino Linotype" w:cs="Arial"/>
        </w:rPr>
        <w:t xml:space="preserve"> </w:t>
      </w:r>
      <w:r w:rsidRPr="00C21132">
        <w:rPr>
          <w:rFonts w:ascii="Palatino Linotype" w:hAnsi="Palatino Linotype" w:cs="Arial"/>
        </w:rPr>
        <w:t>en</w:t>
      </w:r>
      <w:r w:rsidR="00967FF7" w:rsidRPr="00C21132">
        <w:rPr>
          <w:rFonts w:ascii="Palatino Linotype" w:hAnsi="Palatino Linotype" w:cs="Arial"/>
        </w:rPr>
        <w:t xml:space="preserve"> </w:t>
      </w:r>
      <w:r w:rsidRPr="00C21132">
        <w:rPr>
          <w:rFonts w:ascii="Palatino Linotype" w:hAnsi="Palatino Linotype" w:cs="Arial"/>
        </w:rPr>
        <w:t>que</w:t>
      </w:r>
      <w:r w:rsidR="00967FF7" w:rsidRPr="00C21132">
        <w:rPr>
          <w:rFonts w:ascii="Palatino Linotype" w:hAnsi="Palatino Linotype" w:cs="Arial"/>
        </w:rPr>
        <w:t xml:space="preserve"> </w:t>
      </w:r>
      <w:r w:rsidRPr="00C21132">
        <w:rPr>
          <w:rFonts w:ascii="Palatino Linotype" w:hAnsi="Palatino Linotype" w:cs="Arial"/>
        </w:rPr>
        <w:t>el</w:t>
      </w:r>
      <w:r w:rsidR="00967FF7" w:rsidRPr="00C21132">
        <w:rPr>
          <w:rFonts w:ascii="Palatino Linotype" w:hAnsi="Palatino Linotype" w:cs="Arial"/>
        </w:rPr>
        <w:t xml:space="preserve"> </w:t>
      </w:r>
      <w:r w:rsidRPr="00C21132">
        <w:rPr>
          <w:rFonts w:ascii="Palatino Linotype" w:hAnsi="Palatino Linotype" w:cs="Arial"/>
        </w:rPr>
        <w:t>particular</w:t>
      </w:r>
      <w:r w:rsidR="00967FF7" w:rsidRPr="00C21132">
        <w:rPr>
          <w:rFonts w:ascii="Palatino Linotype" w:hAnsi="Palatino Linotype" w:cs="Arial"/>
        </w:rPr>
        <w:t xml:space="preserve"> </w:t>
      </w:r>
      <w:r w:rsidRPr="00C21132">
        <w:rPr>
          <w:rFonts w:ascii="Palatino Linotype" w:hAnsi="Palatino Linotype" w:cs="Arial"/>
        </w:rPr>
        <w:t>t</w:t>
      </w:r>
      <w:r w:rsidR="00E85E29" w:rsidRPr="00C21132">
        <w:rPr>
          <w:rFonts w:ascii="Palatino Linotype" w:hAnsi="Palatino Linotype" w:cs="Arial"/>
        </w:rPr>
        <w:t>uvo</w:t>
      </w:r>
      <w:r w:rsidR="00967FF7" w:rsidRPr="00C21132">
        <w:rPr>
          <w:rFonts w:ascii="Palatino Linotype" w:hAnsi="Palatino Linotype" w:cs="Arial"/>
        </w:rPr>
        <w:t xml:space="preserve"> </w:t>
      </w:r>
      <w:r w:rsidRPr="00C21132">
        <w:rPr>
          <w:rFonts w:ascii="Palatino Linotype" w:hAnsi="Palatino Linotype" w:cs="Arial"/>
        </w:rPr>
        <w:t>conocimiento</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resolución</w:t>
      </w:r>
      <w:r w:rsidR="00967FF7" w:rsidRPr="00C21132">
        <w:rPr>
          <w:rFonts w:ascii="Palatino Linotype" w:hAnsi="Palatino Linotype" w:cs="Arial"/>
        </w:rPr>
        <w:t xml:space="preserve"> </w:t>
      </w:r>
      <w:r w:rsidRPr="00C21132">
        <w:rPr>
          <w:rFonts w:ascii="Palatino Linotype" w:hAnsi="Palatino Linotype" w:cs="Arial"/>
        </w:rPr>
        <w:t>respectiva;</w:t>
      </w:r>
      <w:r w:rsidR="00967FF7" w:rsidRPr="00C21132">
        <w:rPr>
          <w:rFonts w:ascii="Palatino Linotype" w:hAnsi="Palatino Linotype" w:cs="Arial"/>
        </w:rPr>
        <w:t xml:space="preserve"> </w:t>
      </w:r>
      <w:r w:rsidRPr="00C21132">
        <w:rPr>
          <w:rFonts w:ascii="Palatino Linotype" w:hAnsi="Palatino Linotype" w:cs="Arial"/>
        </w:rPr>
        <w:t>sin</w:t>
      </w:r>
      <w:r w:rsidR="00967FF7" w:rsidRPr="00C21132">
        <w:rPr>
          <w:rFonts w:ascii="Palatino Linotype" w:hAnsi="Palatino Linotype" w:cs="Arial"/>
        </w:rPr>
        <w:t xml:space="preserve"> </w:t>
      </w:r>
      <w:r w:rsidRPr="00C21132">
        <w:rPr>
          <w:rFonts w:ascii="Palatino Linotype" w:hAnsi="Palatino Linotype" w:cs="Arial"/>
        </w:rPr>
        <w:t>embargo,</w:t>
      </w:r>
      <w:r w:rsidR="00967FF7" w:rsidRPr="00C21132">
        <w:rPr>
          <w:rFonts w:ascii="Palatino Linotype" w:hAnsi="Palatino Linotype" w:cs="Arial"/>
        </w:rPr>
        <w:t xml:space="preserve"> </w:t>
      </w:r>
      <w:r w:rsidRPr="00C21132">
        <w:rPr>
          <w:rFonts w:ascii="Palatino Linotype" w:hAnsi="Palatino Linotype" w:cs="Arial"/>
        </w:rPr>
        <w:t>tratándose</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una</w:t>
      </w:r>
      <w:r w:rsidR="00967FF7" w:rsidRPr="00C21132">
        <w:rPr>
          <w:rFonts w:ascii="Palatino Linotype" w:hAnsi="Palatino Linotype" w:cs="Arial"/>
        </w:rPr>
        <w:t xml:space="preserve"> </w:t>
      </w:r>
      <w:r w:rsidRPr="00C21132">
        <w:rPr>
          <w:rFonts w:ascii="Palatino Linotype" w:hAnsi="Palatino Linotype" w:cs="Arial"/>
        </w:rPr>
        <w:t>negativa</w:t>
      </w:r>
      <w:r w:rsidR="00967FF7" w:rsidRPr="00C21132">
        <w:rPr>
          <w:rFonts w:ascii="Palatino Linotype" w:hAnsi="Palatino Linotype" w:cs="Arial"/>
        </w:rPr>
        <w:t xml:space="preserve"> </w:t>
      </w:r>
      <w:r w:rsidRPr="00C21132">
        <w:rPr>
          <w:rFonts w:ascii="Palatino Linotype" w:hAnsi="Palatino Linotype" w:cs="Arial"/>
        </w:rPr>
        <w:t>ficta,</w:t>
      </w:r>
      <w:r w:rsidR="00967FF7" w:rsidRPr="00C21132">
        <w:rPr>
          <w:rFonts w:ascii="Palatino Linotype" w:hAnsi="Palatino Linotype" w:cs="Arial"/>
        </w:rPr>
        <w:t xml:space="preserve"> </w:t>
      </w:r>
      <w:r w:rsidRPr="00C21132">
        <w:rPr>
          <w:rFonts w:ascii="Palatino Linotype" w:hAnsi="Palatino Linotype" w:cs="Arial"/>
        </w:rPr>
        <w:t>evidentemente</w:t>
      </w:r>
      <w:r w:rsidR="00967FF7" w:rsidRPr="00C21132">
        <w:rPr>
          <w:rFonts w:ascii="Palatino Linotype" w:hAnsi="Palatino Linotype" w:cs="Arial"/>
        </w:rPr>
        <w:t xml:space="preserve"> </w:t>
      </w:r>
      <w:r w:rsidRPr="00C21132">
        <w:rPr>
          <w:rFonts w:ascii="Palatino Linotype" w:hAnsi="Palatino Linotype" w:cs="Arial"/>
        </w:rPr>
        <w:t>no</w:t>
      </w:r>
      <w:r w:rsidR="00967FF7" w:rsidRPr="00C21132">
        <w:rPr>
          <w:rFonts w:ascii="Palatino Linotype" w:hAnsi="Palatino Linotype" w:cs="Arial"/>
        </w:rPr>
        <w:t xml:space="preserve"> </w:t>
      </w:r>
      <w:r w:rsidRPr="00C21132">
        <w:rPr>
          <w:rFonts w:ascii="Palatino Linotype" w:hAnsi="Palatino Linotype" w:cs="Arial"/>
        </w:rPr>
        <w:t>existió</w:t>
      </w:r>
      <w:r w:rsidR="00967FF7" w:rsidRPr="00C21132">
        <w:rPr>
          <w:rFonts w:ascii="Palatino Linotype" w:hAnsi="Palatino Linotype" w:cs="Arial"/>
        </w:rPr>
        <w:t xml:space="preserve"> </w:t>
      </w:r>
      <w:r w:rsidRPr="00C21132">
        <w:rPr>
          <w:rFonts w:ascii="Palatino Linotype" w:hAnsi="Palatino Linotype" w:cs="Arial"/>
        </w:rPr>
        <w:t>respuesta</w:t>
      </w:r>
      <w:r w:rsidR="00967FF7" w:rsidRPr="00C21132">
        <w:rPr>
          <w:rFonts w:ascii="Palatino Linotype" w:hAnsi="Palatino Linotype" w:cs="Arial"/>
        </w:rPr>
        <w:t xml:space="preserve"> </w:t>
      </w:r>
      <w:r w:rsidRPr="00C21132">
        <w:rPr>
          <w:rFonts w:ascii="Palatino Linotype" w:hAnsi="Palatino Linotype" w:cs="Arial"/>
        </w:rPr>
        <w:t>a</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solicitud</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información</w:t>
      </w:r>
      <w:r w:rsidR="00967FF7" w:rsidRPr="00C21132">
        <w:rPr>
          <w:rFonts w:ascii="Palatino Linotype" w:hAnsi="Palatino Linotype" w:cs="Arial"/>
        </w:rPr>
        <w:t xml:space="preserve"> </w:t>
      </w:r>
      <w:r w:rsidRPr="00C21132">
        <w:rPr>
          <w:rFonts w:ascii="Palatino Linotype" w:hAnsi="Palatino Linotype" w:cs="Arial"/>
        </w:rPr>
        <w:t>por</w:t>
      </w:r>
      <w:r w:rsidR="00967FF7" w:rsidRPr="00C21132">
        <w:rPr>
          <w:rFonts w:ascii="Palatino Linotype" w:hAnsi="Palatino Linotype" w:cs="Arial"/>
        </w:rPr>
        <w:t xml:space="preserve"> </w:t>
      </w:r>
      <w:r w:rsidRPr="00C21132">
        <w:rPr>
          <w:rFonts w:ascii="Palatino Linotype" w:hAnsi="Palatino Linotype" w:cs="Arial"/>
        </w:rPr>
        <w:t>parte</w:t>
      </w:r>
      <w:r w:rsidR="00967FF7" w:rsidRPr="00C21132">
        <w:rPr>
          <w:rFonts w:ascii="Palatino Linotype" w:hAnsi="Palatino Linotype" w:cs="Arial"/>
        </w:rPr>
        <w:t xml:space="preserve"> </w:t>
      </w:r>
      <w:r w:rsidRPr="00C21132">
        <w:rPr>
          <w:rFonts w:ascii="Palatino Linotype" w:hAnsi="Palatino Linotype" w:cs="Arial"/>
        </w:rPr>
        <w:t>del</w:t>
      </w:r>
      <w:r w:rsidR="00967FF7" w:rsidRPr="00C21132">
        <w:rPr>
          <w:rFonts w:ascii="Palatino Linotype" w:hAnsi="Palatino Linotype" w:cs="Arial"/>
        </w:rPr>
        <w:t xml:space="preserve"> </w:t>
      </w:r>
      <w:r w:rsidRPr="00C21132">
        <w:rPr>
          <w:rFonts w:ascii="Palatino Linotype" w:hAnsi="Palatino Linotype" w:cs="Arial"/>
          <w:b/>
        </w:rPr>
        <w:t>SUJETO</w:t>
      </w:r>
      <w:r w:rsidR="00967FF7" w:rsidRPr="00C21132">
        <w:rPr>
          <w:rFonts w:ascii="Palatino Linotype" w:hAnsi="Palatino Linotype" w:cs="Arial"/>
          <w:b/>
        </w:rPr>
        <w:t xml:space="preserve"> </w:t>
      </w:r>
      <w:r w:rsidRPr="00C21132">
        <w:rPr>
          <w:rFonts w:ascii="Palatino Linotype" w:hAnsi="Palatino Linotype" w:cs="Arial"/>
          <w:b/>
        </w:rPr>
        <w:t>OBLIGADO</w:t>
      </w:r>
      <w:r w:rsidRPr="00C21132">
        <w:rPr>
          <w:rFonts w:ascii="Palatino Linotype" w:hAnsi="Palatino Linotype" w:cs="Arial"/>
        </w:rPr>
        <w:t>,</w:t>
      </w:r>
      <w:r w:rsidR="00967FF7" w:rsidRPr="00C21132">
        <w:rPr>
          <w:rFonts w:ascii="Palatino Linotype" w:hAnsi="Palatino Linotype" w:cs="Arial"/>
        </w:rPr>
        <w:t xml:space="preserve"> </w:t>
      </w:r>
      <w:r w:rsidRPr="00C21132">
        <w:rPr>
          <w:rFonts w:ascii="Palatino Linotype" w:hAnsi="Palatino Linotype" w:cs="Arial"/>
        </w:rPr>
        <w:t>a</w:t>
      </w:r>
      <w:r w:rsidR="00967FF7" w:rsidRPr="00C21132">
        <w:rPr>
          <w:rFonts w:ascii="Palatino Linotype" w:hAnsi="Palatino Linotype" w:cs="Arial"/>
        </w:rPr>
        <w:t xml:space="preserve"> </w:t>
      </w:r>
      <w:r w:rsidRPr="00C21132">
        <w:rPr>
          <w:rFonts w:ascii="Palatino Linotype" w:hAnsi="Palatino Linotype" w:cs="Arial"/>
        </w:rPr>
        <w:t>partir</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cual</w:t>
      </w:r>
      <w:r w:rsidR="00967FF7" w:rsidRPr="00C21132">
        <w:rPr>
          <w:rFonts w:ascii="Palatino Linotype" w:hAnsi="Palatino Linotype" w:cs="Arial"/>
        </w:rPr>
        <w:t xml:space="preserve"> </w:t>
      </w:r>
      <w:r w:rsidRPr="00C21132">
        <w:rPr>
          <w:rFonts w:ascii="Palatino Linotype" w:hAnsi="Palatino Linotype" w:cs="Arial"/>
        </w:rPr>
        <w:t>pudiera</w:t>
      </w:r>
      <w:r w:rsidR="00967FF7" w:rsidRPr="00C21132">
        <w:rPr>
          <w:rFonts w:ascii="Palatino Linotype" w:hAnsi="Palatino Linotype" w:cs="Arial"/>
        </w:rPr>
        <w:t xml:space="preserve"> </w:t>
      </w:r>
      <w:r w:rsidRPr="00C21132">
        <w:rPr>
          <w:rFonts w:ascii="Palatino Linotype" w:hAnsi="Palatino Linotype" w:cs="Arial"/>
        </w:rPr>
        <w:t>computarse</w:t>
      </w:r>
      <w:r w:rsidR="00967FF7" w:rsidRPr="00C21132">
        <w:rPr>
          <w:rFonts w:ascii="Palatino Linotype" w:hAnsi="Palatino Linotype" w:cs="Arial"/>
        </w:rPr>
        <w:t xml:space="preserve"> </w:t>
      </w:r>
      <w:r w:rsidRPr="00C21132">
        <w:rPr>
          <w:rFonts w:ascii="Palatino Linotype" w:hAnsi="Palatino Linotype" w:cs="Arial"/>
        </w:rPr>
        <w:t>dicho</w:t>
      </w:r>
      <w:r w:rsidR="00967FF7" w:rsidRPr="00C21132">
        <w:rPr>
          <w:rFonts w:ascii="Palatino Linotype" w:hAnsi="Palatino Linotype" w:cs="Arial"/>
        </w:rPr>
        <w:t xml:space="preserve"> </w:t>
      </w:r>
      <w:r w:rsidRPr="00C21132">
        <w:rPr>
          <w:rFonts w:ascii="Palatino Linotype" w:hAnsi="Palatino Linotype" w:cs="Arial"/>
        </w:rPr>
        <w:t>plazo,</w:t>
      </w:r>
      <w:r w:rsidR="00967FF7" w:rsidRPr="00C21132">
        <w:rPr>
          <w:rFonts w:ascii="Palatino Linotype" w:hAnsi="Palatino Linotype" w:cs="Arial"/>
        </w:rPr>
        <w:t xml:space="preserve"> </w:t>
      </w:r>
      <w:r w:rsidRPr="00C21132">
        <w:rPr>
          <w:rFonts w:ascii="Palatino Linotype" w:hAnsi="Palatino Linotype" w:cs="Arial"/>
        </w:rPr>
        <w:t>por</w:t>
      </w:r>
      <w:r w:rsidR="00967FF7" w:rsidRPr="00C21132">
        <w:rPr>
          <w:rFonts w:ascii="Palatino Linotype" w:hAnsi="Palatino Linotype" w:cs="Arial"/>
        </w:rPr>
        <w:t xml:space="preserve"> </w:t>
      </w:r>
      <w:r w:rsidRPr="00C21132">
        <w:rPr>
          <w:rFonts w:ascii="Palatino Linotype" w:hAnsi="Palatino Linotype" w:cs="Arial"/>
        </w:rPr>
        <w:t>tal</w:t>
      </w:r>
      <w:r w:rsidR="00967FF7" w:rsidRPr="00C21132">
        <w:rPr>
          <w:rFonts w:ascii="Palatino Linotype" w:hAnsi="Palatino Linotype" w:cs="Arial"/>
        </w:rPr>
        <w:t xml:space="preserve"> </w:t>
      </w:r>
      <w:r w:rsidRPr="00C21132">
        <w:rPr>
          <w:rFonts w:ascii="Palatino Linotype" w:hAnsi="Palatino Linotype" w:cs="Arial"/>
        </w:rPr>
        <w:t>motivo</w:t>
      </w:r>
      <w:r w:rsidR="00967FF7" w:rsidRPr="00C21132">
        <w:rPr>
          <w:rFonts w:ascii="Palatino Linotype" w:hAnsi="Palatino Linotype" w:cs="Arial"/>
        </w:rPr>
        <w:t xml:space="preserve"> </w:t>
      </w:r>
      <w:r w:rsidRPr="00C21132">
        <w:rPr>
          <w:rFonts w:ascii="Palatino Linotype" w:hAnsi="Palatino Linotype" w:cs="Arial"/>
        </w:rPr>
        <w:t>es</w:t>
      </w:r>
      <w:r w:rsidR="00967FF7" w:rsidRPr="00C21132">
        <w:rPr>
          <w:rFonts w:ascii="Palatino Linotype" w:hAnsi="Palatino Linotype" w:cs="Arial"/>
        </w:rPr>
        <w:t xml:space="preserve"> </w:t>
      </w:r>
      <w:r w:rsidRPr="00C21132">
        <w:rPr>
          <w:rFonts w:ascii="Palatino Linotype" w:hAnsi="Palatino Linotype" w:cs="Arial"/>
        </w:rPr>
        <w:t>pertinente</w:t>
      </w:r>
      <w:r w:rsidR="00967FF7" w:rsidRPr="00C21132">
        <w:rPr>
          <w:rFonts w:ascii="Palatino Linotype" w:hAnsi="Palatino Linotype" w:cs="Arial"/>
        </w:rPr>
        <w:t xml:space="preserve"> </w:t>
      </w:r>
      <w:r w:rsidRPr="00C21132">
        <w:rPr>
          <w:rFonts w:ascii="Palatino Linotype" w:hAnsi="Palatino Linotype" w:cs="Arial"/>
        </w:rPr>
        <w:t>establecer</w:t>
      </w:r>
      <w:r w:rsidR="00967FF7" w:rsidRPr="00C21132">
        <w:rPr>
          <w:rFonts w:ascii="Palatino Linotype" w:hAnsi="Palatino Linotype" w:cs="Arial"/>
        </w:rPr>
        <w:t xml:space="preserve"> </w:t>
      </w:r>
      <w:r w:rsidRPr="00C21132">
        <w:rPr>
          <w:rFonts w:ascii="Palatino Linotype" w:hAnsi="Palatino Linotype" w:cs="Arial"/>
        </w:rPr>
        <w:t>que</w:t>
      </w:r>
      <w:r w:rsidR="00967FF7" w:rsidRPr="00C21132">
        <w:rPr>
          <w:rFonts w:ascii="Palatino Linotype" w:hAnsi="Palatino Linotype" w:cs="Arial"/>
        </w:rPr>
        <w:t xml:space="preserve"> </w:t>
      </w:r>
      <w:r w:rsidRPr="00C21132">
        <w:rPr>
          <w:rFonts w:ascii="Palatino Linotype" w:hAnsi="Palatino Linotype" w:cs="Arial"/>
        </w:rPr>
        <w:t>no</w:t>
      </w:r>
      <w:r w:rsidR="00967FF7" w:rsidRPr="00C21132">
        <w:rPr>
          <w:rFonts w:ascii="Palatino Linotype" w:hAnsi="Palatino Linotype" w:cs="Arial"/>
        </w:rPr>
        <w:t xml:space="preserve"> </w:t>
      </w:r>
      <w:r w:rsidRPr="00C21132">
        <w:rPr>
          <w:rFonts w:ascii="Palatino Linotype" w:hAnsi="Palatino Linotype" w:cs="Arial"/>
        </w:rPr>
        <w:t>existe</w:t>
      </w:r>
      <w:r w:rsidR="00967FF7" w:rsidRPr="00C21132">
        <w:rPr>
          <w:rFonts w:ascii="Palatino Linotype" w:hAnsi="Palatino Linotype" w:cs="Arial"/>
        </w:rPr>
        <w:t xml:space="preserve"> </w:t>
      </w:r>
      <w:r w:rsidRPr="00C21132">
        <w:rPr>
          <w:rFonts w:ascii="Palatino Linotype" w:hAnsi="Palatino Linotype" w:cs="Arial"/>
        </w:rPr>
        <w:t>plazo</w:t>
      </w:r>
      <w:r w:rsidR="00967FF7" w:rsidRPr="00C21132">
        <w:rPr>
          <w:rFonts w:ascii="Palatino Linotype" w:hAnsi="Palatino Linotype" w:cs="Arial"/>
        </w:rPr>
        <w:t xml:space="preserve"> </w:t>
      </w:r>
      <w:r w:rsidRPr="00C21132">
        <w:rPr>
          <w:rFonts w:ascii="Palatino Linotype" w:hAnsi="Palatino Linotype" w:cs="Arial"/>
        </w:rPr>
        <w:t>específico</w:t>
      </w:r>
      <w:r w:rsidR="00967FF7" w:rsidRPr="00C21132">
        <w:rPr>
          <w:rFonts w:ascii="Palatino Linotype" w:hAnsi="Palatino Linotype" w:cs="Arial"/>
        </w:rPr>
        <w:t xml:space="preserve"> </w:t>
      </w:r>
      <w:r w:rsidRPr="00C21132">
        <w:rPr>
          <w:rFonts w:ascii="Palatino Linotype" w:hAnsi="Palatino Linotype" w:cs="Arial"/>
        </w:rPr>
        <w:t>para</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interposición</w:t>
      </w:r>
      <w:r w:rsidR="00967FF7" w:rsidRPr="00C21132">
        <w:rPr>
          <w:rFonts w:ascii="Palatino Linotype" w:hAnsi="Palatino Linotype" w:cs="Arial"/>
        </w:rPr>
        <w:t xml:space="preserve"> </w:t>
      </w:r>
      <w:r w:rsidRPr="00C21132">
        <w:rPr>
          <w:rFonts w:ascii="Palatino Linotype" w:hAnsi="Palatino Linotype" w:cs="Arial"/>
        </w:rPr>
        <w:t>del</w:t>
      </w:r>
      <w:r w:rsidR="00967FF7" w:rsidRPr="00C21132">
        <w:rPr>
          <w:rFonts w:ascii="Palatino Linotype" w:hAnsi="Palatino Linotype" w:cs="Arial"/>
        </w:rPr>
        <w:t xml:space="preserve"> </w:t>
      </w:r>
      <w:r w:rsidRPr="00C21132">
        <w:rPr>
          <w:rFonts w:ascii="Palatino Linotype" w:hAnsi="Palatino Linotype" w:cs="Arial"/>
        </w:rPr>
        <w:t>recurso</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revisión,</w:t>
      </w:r>
      <w:r w:rsidR="00967FF7" w:rsidRPr="00C21132">
        <w:rPr>
          <w:rFonts w:ascii="Palatino Linotype" w:hAnsi="Palatino Linotype" w:cs="Arial"/>
        </w:rPr>
        <w:t xml:space="preserve"> </w:t>
      </w:r>
      <w:r w:rsidRPr="00C21132">
        <w:rPr>
          <w:rFonts w:ascii="Palatino Linotype" w:hAnsi="Palatino Linotype" w:cs="Arial"/>
        </w:rPr>
        <w:t>y</w:t>
      </w:r>
      <w:r w:rsidR="00967FF7" w:rsidRPr="00C21132">
        <w:rPr>
          <w:rFonts w:ascii="Palatino Linotype" w:hAnsi="Palatino Linotype" w:cs="Arial"/>
        </w:rPr>
        <w:t xml:space="preserve"> </w:t>
      </w:r>
      <w:r w:rsidRPr="00C21132">
        <w:rPr>
          <w:rFonts w:ascii="Palatino Linotype" w:hAnsi="Palatino Linotype" w:cs="Arial"/>
        </w:rPr>
        <w:t>este</w:t>
      </w:r>
      <w:r w:rsidR="00967FF7" w:rsidRPr="00C21132">
        <w:rPr>
          <w:rFonts w:ascii="Palatino Linotype" w:hAnsi="Palatino Linotype" w:cs="Arial"/>
        </w:rPr>
        <w:t xml:space="preserve"> </w:t>
      </w:r>
      <w:r w:rsidRPr="00C21132">
        <w:rPr>
          <w:rFonts w:ascii="Palatino Linotype" w:hAnsi="Palatino Linotype" w:cs="Arial"/>
        </w:rPr>
        <w:t>puede</w:t>
      </w:r>
      <w:r w:rsidR="00967FF7" w:rsidRPr="00C21132">
        <w:rPr>
          <w:rFonts w:ascii="Palatino Linotype" w:hAnsi="Palatino Linotype" w:cs="Arial"/>
        </w:rPr>
        <w:t xml:space="preserve"> </w:t>
      </w:r>
      <w:r w:rsidRPr="00C21132">
        <w:rPr>
          <w:rFonts w:ascii="Palatino Linotype" w:hAnsi="Palatino Linotype" w:cs="Arial"/>
        </w:rPr>
        <w:t>ser</w:t>
      </w:r>
      <w:r w:rsidR="00967FF7" w:rsidRPr="00C21132">
        <w:rPr>
          <w:rFonts w:ascii="Palatino Linotype" w:hAnsi="Palatino Linotype" w:cs="Arial"/>
        </w:rPr>
        <w:t xml:space="preserve"> </w:t>
      </w:r>
      <w:r w:rsidRPr="00C21132">
        <w:rPr>
          <w:rFonts w:ascii="Palatino Linotype" w:hAnsi="Palatino Linotype" w:cs="Arial"/>
        </w:rPr>
        <w:t>presentado</w:t>
      </w:r>
      <w:r w:rsidR="00967FF7" w:rsidRPr="00C21132">
        <w:rPr>
          <w:rFonts w:ascii="Palatino Linotype" w:hAnsi="Palatino Linotype" w:cs="Arial"/>
        </w:rPr>
        <w:t xml:space="preserve"> </w:t>
      </w:r>
      <w:r w:rsidRPr="00C21132">
        <w:rPr>
          <w:rFonts w:ascii="Palatino Linotype" w:hAnsi="Palatino Linotype" w:cs="Arial"/>
          <w:b/>
        </w:rPr>
        <w:t>en</w:t>
      </w:r>
      <w:r w:rsidR="00967FF7" w:rsidRPr="00C21132">
        <w:rPr>
          <w:rFonts w:ascii="Palatino Linotype" w:hAnsi="Palatino Linotype" w:cs="Arial"/>
          <w:b/>
        </w:rPr>
        <w:t xml:space="preserve"> </w:t>
      </w:r>
      <w:r w:rsidRPr="00C21132">
        <w:rPr>
          <w:rFonts w:ascii="Palatino Linotype" w:hAnsi="Palatino Linotype" w:cs="Arial"/>
          <w:b/>
        </w:rPr>
        <w:t>cualquier</w:t>
      </w:r>
      <w:r w:rsidR="00967FF7" w:rsidRPr="00C21132">
        <w:rPr>
          <w:rFonts w:ascii="Palatino Linotype" w:hAnsi="Palatino Linotype" w:cs="Arial"/>
          <w:b/>
        </w:rPr>
        <w:t xml:space="preserve"> </w:t>
      </w:r>
      <w:r w:rsidRPr="00C21132">
        <w:rPr>
          <w:rFonts w:ascii="Palatino Linotype" w:hAnsi="Palatino Linotype" w:cs="Arial"/>
          <w:b/>
        </w:rPr>
        <w:t>momento</w:t>
      </w:r>
      <w:r w:rsidRPr="00C21132">
        <w:rPr>
          <w:rFonts w:ascii="Palatino Linotype" w:hAnsi="Palatino Linotype" w:cs="Arial"/>
        </w:rPr>
        <w:t>.</w:t>
      </w:r>
      <w:r w:rsidR="00967FF7" w:rsidRPr="00C21132">
        <w:rPr>
          <w:rFonts w:ascii="Palatino Linotype" w:hAnsi="Palatino Linotype" w:cs="Arial"/>
        </w:rPr>
        <w:t xml:space="preserve"> </w:t>
      </w:r>
      <w:r w:rsidRPr="00C21132">
        <w:rPr>
          <w:rFonts w:ascii="Palatino Linotype" w:hAnsi="Palatino Linotype" w:cs="Arial"/>
        </w:rPr>
        <w:t>Por</w:t>
      </w:r>
      <w:r w:rsidR="00967FF7" w:rsidRPr="00C21132">
        <w:rPr>
          <w:rFonts w:ascii="Palatino Linotype" w:hAnsi="Palatino Linotype" w:cs="Arial"/>
        </w:rPr>
        <w:t xml:space="preserve"> </w:t>
      </w:r>
      <w:r w:rsidRPr="00C21132">
        <w:rPr>
          <w:rFonts w:ascii="Palatino Linotype" w:hAnsi="Palatino Linotype" w:cs="Arial"/>
        </w:rPr>
        <w:t>lo</w:t>
      </w:r>
      <w:r w:rsidR="00967FF7" w:rsidRPr="00C21132">
        <w:rPr>
          <w:rFonts w:ascii="Palatino Linotype" w:hAnsi="Palatino Linotype" w:cs="Arial"/>
        </w:rPr>
        <w:t xml:space="preserve"> </w:t>
      </w:r>
      <w:r w:rsidRPr="00C21132">
        <w:rPr>
          <w:rFonts w:ascii="Palatino Linotype" w:hAnsi="Palatino Linotype" w:cs="Arial"/>
        </w:rPr>
        <w:t>que</w:t>
      </w:r>
      <w:r w:rsidR="00967FF7" w:rsidRPr="00C21132">
        <w:rPr>
          <w:rFonts w:ascii="Palatino Linotype" w:hAnsi="Palatino Linotype" w:cs="Arial"/>
        </w:rPr>
        <w:t xml:space="preserve"> </w:t>
      </w:r>
      <w:r w:rsidRPr="00C21132">
        <w:rPr>
          <w:rFonts w:ascii="Palatino Linotype" w:hAnsi="Palatino Linotype" w:cs="Arial"/>
        </w:rPr>
        <w:t>la</w:t>
      </w:r>
      <w:r w:rsidR="00967FF7" w:rsidRPr="00C21132">
        <w:rPr>
          <w:rFonts w:ascii="Palatino Linotype" w:hAnsi="Palatino Linotype" w:cs="Arial"/>
        </w:rPr>
        <w:t xml:space="preserve"> </w:t>
      </w:r>
      <w:r w:rsidRPr="00C21132">
        <w:rPr>
          <w:rFonts w:ascii="Palatino Linotype" w:hAnsi="Palatino Linotype" w:cs="Arial"/>
        </w:rPr>
        <w:t>interposición</w:t>
      </w:r>
      <w:r w:rsidR="00967FF7" w:rsidRPr="00C21132">
        <w:rPr>
          <w:rFonts w:ascii="Palatino Linotype" w:hAnsi="Palatino Linotype" w:cs="Arial"/>
        </w:rPr>
        <w:t xml:space="preserve"> </w:t>
      </w:r>
      <w:r w:rsidRPr="00C21132">
        <w:rPr>
          <w:rFonts w:ascii="Palatino Linotype" w:hAnsi="Palatino Linotype" w:cs="Arial"/>
        </w:rPr>
        <w:t>de</w:t>
      </w:r>
      <w:r w:rsidR="0044104D" w:rsidRPr="00C21132">
        <w:rPr>
          <w:rFonts w:ascii="Palatino Linotype" w:hAnsi="Palatino Linotype" w:cs="Arial"/>
        </w:rPr>
        <w:t>l</w:t>
      </w:r>
      <w:r w:rsidR="00967FF7" w:rsidRPr="00C21132">
        <w:rPr>
          <w:rFonts w:ascii="Palatino Linotype" w:hAnsi="Palatino Linotype" w:cs="Arial"/>
        </w:rPr>
        <w:t xml:space="preserve"> </w:t>
      </w:r>
      <w:r w:rsidRPr="00C21132">
        <w:rPr>
          <w:rFonts w:ascii="Palatino Linotype" w:hAnsi="Palatino Linotype" w:cs="Arial"/>
        </w:rPr>
        <w:t>presente</w:t>
      </w:r>
      <w:r w:rsidR="00967FF7" w:rsidRPr="00C21132">
        <w:rPr>
          <w:rFonts w:ascii="Palatino Linotype" w:hAnsi="Palatino Linotype" w:cs="Arial"/>
        </w:rPr>
        <w:t xml:space="preserve"> </w:t>
      </w:r>
      <w:r w:rsidRPr="00C21132">
        <w:rPr>
          <w:rFonts w:ascii="Palatino Linotype" w:hAnsi="Palatino Linotype" w:cs="Arial"/>
        </w:rPr>
        <w:t>recurso</w:t>
      </w:r>
      <w:r w:rsidR="00967FF7" w:rsidRPr="00C21132">
        <w:rPr>
          <w:rFonts w:ascii="Palatino Linotype" w:hAnsi="Palatino Linotype" w:cs="Arial"/>
        </w:rPr>
        <w:t xml:space="preserve"> </w:t>
      </w:r>
      <w:r w:rsidRPr="00C21132">
        <w:rPr>
          <w:rFonts w:ascii="Palatino Linotype" w:hAnsi="Palatino Linotype" w:cs="Arial"/>
        </w:rPr>
        <w:t>de</w:t>
      </w:r>
      <w:r w:rsidR="00967FF7" w:rsidRPr="00C21132">
        <w:rPr>
          <w:rFonts w:ascii="Palatino Linotype" w:hAnsi="Palatino Linotype" w:cs="Arial"/>
        </w:rPr>
        <w:t xml:space="preserve"> </w:t>
      </w:r>
      <w:r w:rsidRPr="00C21132">
        <w:rPr>
          <w:rFonts w:ascii="Palatino Linotype" w:hAnsi="Palatino Linotype" w:cs="Arial"/>
        </w:rPr>
        <w:t>revisión</w:t>
      </w:r>
      <w:r w:rsidR="00967FF7" w:rsidRPr="00C21132">
        <w:rPr>
          <w:rFonts w:ascii="Palatino Linotype" w:hAnsi="Palatino Linotype" w:cs="Arial"/>
        </w:rPr>
        <w:t xml:space="preserve"> </w:t>
      </w:r>
      <w:r w:rsidRPr="00C21132">
        <w:rPr>
          <w:rFonts w:ascii="Palatino Linotype" w:hAnsi="Palatino Linotype" w:cs="Arial"/>
        </w:rPr>
        <w:t>resulta</w:t>
      </w:r>
      <w:r w:rsidR="00967FF7" w:rsidRPr="00C21132">
        <w:rPr>
          <w:rFonts w:ascii="Palatino Linotype" w:hAnsi="Palatino Linotype" w:cs="Arial"/>
        </w:rPr>
        <w:t xml:space="preserve"> </w:t>
      </w:r>
      <w:r w:rsidRPr="00C21132">
        <w:rPr>
          <w:rFonts w:ascii="Palatino Linotype" w:hAnsi="Palatino Linotype" w:cs="Arial"/>
        </w:rPr>
        <w:t>oportuna.</w:t>
      </w:r>
    </w:p>
    <w:p w14:paraId="7F776D2B" w14:textId="77777777" w:rsidR="008D6217" w:rsidRPr="00C21132" w:rsidRDefault="008D6217" w:rsidP="00EB327A">
      <w:pPr>
        <w:spacing w:line="360" w:lineRule="auto"/>
        <w:jc w:val="both"/>
        <w:rPr>
          <w:rFonts w:ascii="Palatino Linotype" w:hAnsi="Palatino Linotype" w:cs="Arial"/>
        </w:rPr>
      </w:pPr>
    </w:p>
    <w:p w14:paraId="0A88A010" w14:textId="78D2EA3A" w:rsidR="008D6217" w:rsidRPr="00C21132" w:rsidRDefault="00F760E2" w:rsidP="00EB327A">
      <w:pPr>
        <w:spacing w:line="360" w:lineRule="auto"/>
        <w:jc w:val="both"/>
        <w:rPr>
          <w:rFonts w:ascii="Palatino Linotype" w:hAnsi="Palatino Linotype"/>
          <w:b/>
        </w:rPr>
      </w:pPr>
      <w:r w:rsidRPr="00C21132">
        <w:rPr>
          <w:rFonts w:ascii="Palatino Linotype" w:hAnsi="Palatino Linotype" w:cs="Arial"/>
          <w:b/>
          <w:sz w:val="28"/>
        </w:rPr>
        <w:t>CUARTO</w:t>
      </w:r>
      <w:r w:rsidRPr="00C21132">
        <w:rPr>
          <w:rFonts w:ascii="Palatino Linotype" w:hAnsi="Palatino Linotype" w:cs="Arial"/>
          <w:b/>
        </w:rPr>
        <w:t xml:space="preserve">. </w:t>
      </w:r>
      <w:r w:rsidR="00744F40" w:rsidRPr="00C21132">
        <w:rPr>
          <w:rFonts w:ascii="Palatino Linotype" w:hAnsi="Palatino Linotype" w:cs="Arial"/>
          <w:b/>
        </w:rPr>
        <w:t xml:space="preserve">Procedibilidad. </w:t>
      </w:r>
      <w:r w:rsidR="008D6217" w:rsidRPr="00C21132">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C21132">
        <w:rPr>
          <w:rFonts w:ascii="Palatino Linotype" w:hAnsi="Palatino Linotype" w:cs="Arial"/>
          <w:lang w:val="es-ES_tradnl"/>
        </w:rPr>
        <w:t xml:space="preserve">de la </w:t>
      </w:r>
      <w:r w:rsidR="008D6217" w:rsidRPr="00C21132">
        <w:rPr>
          <w:rFonts w:ascii="Palatino Linotype" w:hAnsi="Palatino Linotype"/>
        </w:rPr>
        <w:t>Ley de Transparencia y Acceso a la Información Pública del Estado de México y Municipios, en atención a que fue presentado mediante el formato visible en el</w:t>
      </w:r>
      <w:r w:rsidR="008D6217" w:rsidRPr="00C21132">
        <w:rPr>
          <w:rFonts w:ascii="Palatino Linotype" w:hAnsi="Palatino Linotype"/>
          <w:b/>
        </w:rPr>
        <w:t xml:space="preserve"> SAIMEX.</w:t>
      </w:r>
    </w:p>
    <w:p w14:paraId="1EF891CE" w14:textId="43DBD202" w:rsidR="00873D68" w:rsidRPr="00C21132" w:rsidRDefault="00F760E2"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r w:rsidRPr="00C21132">
        <w:rPr>
          <w:rFonts w:ascii="Palatino Linotype" w:hAnsi="Palatino Linotype" w:cs="Arial"/>
          <w:b/>
        </w:rPr>
        <w:t xml:space="preserve">QUINTO. </w:t>
      </w:r>
      <w:r w:rsidR="00341355" w:rsidRPr="00C21132">
        <w:rPr>
          <w:rFonts w:ascii="Palatino Linotype" w:hAnsi="Palatino Linotype" w:cs="Arial"/>
          <w:b/>
        </w:rPr>
        <w:t>Estudio</w:t>
      </w:r>
      <w:r w:rsidR="00967FF7" w:rsidRPr="00C21132">
        <w:rPr>
          <w:rFonts w:ascii="Palatino Linotype" w:hAnsi="Palatino Linotype" w:cs="Arial"/>
          <w:b/>
        </w:rPr>
        <w:t xml:space="preserve"> </w:t>
      </w:r>
      <w:r w:rsidR="00341355" w:rsidRPr="00C21132">
        <w:rPr>
          <w:rFonts w:ascii="Palatino Linotype" w:hAnsi="Palatino Linotype" w:cs="Arial"/>
          <w:b/>
        </w:rPr>
        <w:t>y</w:t>
      </w:r>
      <w:r w:rsidR="00967FF7" w:rsidRPr="00C21132">
        <w:rPr>
          <w:rFonts w:ascii="Palatino Linotype" w:hAnsi="Palatino Linotype" w:cs="Arial"/>
          <w:b/>
        </w:rPr>
        <w:t xml:space="preserve"> </w:t>
      </w:r>
      <w:r w:rsidR="00341355" w:rsidRPr="00C21132">
        <w:rPr>
          <w:rFonts w:ascii="Palatino Linotype" w:hAnsi="Palatino Linotype" w:cs="Arial"/>
          <w:b/>
        </w:rPr>
        <w:t>resolución</w:t>
      </w:r>
      <w:r w:rsidR="00967FF7" w:rsidRPr="00C21132">
        <w:rPr>
          <w:rFonts w:ascii="Palatino Linotype" w:hAnsi="Palatino Linotype" w:cs="Arial"/>
          <w:b/>
        </w:rPr>
        <w:t xml:space="preserve"> </w:t>
      </w:r>
      <w:r w:rsidR="00341355" w:rsidRPr="00C21132">
        <w:rPr>
          <w:rFonts w:ascii="Palatino Linotype" w:hAnsi="Palatino Linotype" w:cs="Arial"/>
          <w:b/>
        </w:rPr>
        <w:t>del</w:t>
      </w:r>
      <w:r w:rsidR="00967FF7" w:rsidRPr="00C21132">
        <w:rPr>
          <w:rFonts w:ascii="Palatino Linotype" w:hAnsi="Palatino Linotype" w:cs="Arial"/>
          <w:b/>
        </w:rPr>
        <w:t xml:space="preserve"> </w:t>
      </w:r>
      <w:r w:rsidR="00341355" w:rsidRPr="00C21132">
        <w:rPr>
          <w:rFonts w:ascii="Palatino Linotype" w:hAnsi="Palatino Linotype" w:cs="Arial"/>
          <w:b/>
        </w:rPr>
        <w:t>asunto</w:t>
      </w:r>
      <w:r w:rsidR="00341355" w:rsidRPr="00C21132">
        <w:rPr>
          <w:rFonts w:ascii="Palatino Linotype" w:hAnsi="Palatino Linotype"/>
          <w:b/>
        </w:rPr>
        <w:t>.</w:t>
      </w:r>
      <w:r w:rsidR="00967FF7" w:rsidRPr="00C21132">
        <w:rPr>
          <w:rFonts w:ascii="Palatino Linotype" w:hAnsi="Palatino Linotype"/>
          <w:b/>
        </w:rPr>
        <w:t xml:space="preserve"> </w:t>
      </w:r>
      <w:r w:rsidR="00873D68" w:rsidRPr="00C21132">
        <w:rPr>
          <w:rFonts w:ascii="Palatino Linotype" w:hAnsi="Palatino Linotype" w:cs="Arial"/>
        </w:rPr>
        <w:t>Del</w:t>
      </w:r>
      <w:r w:rsidR="00967FF7" w:rsidRPr="00C21132">
        <w:rPr>
          <w:rFonts w:ascii="Palatino Linotype" w:hAnsi="Palatino Linotype" w:cs="Arial"/>
        </w:rPr>
        <w:t xml:space="preserve"> </w:t>
      </w:r>
      <w:r w:rsidR="00873D68" w:rsidRPr="00C21132">
        <w:rPr>
          <w:rFonts w:ascii="Palatino Linotype" w:hAnsi="Palatino Linotype" w:cs="Arial"/>
        </w:rPr>
        <w:t>análisis</w:t>
      </w:r>
      <w:r w:rsidR="00967FF7" w:rsidRPr="00C21132">
        <w:rPr>
          <w:rFonts w:ascii="Palatino Linotype" w:hAnsi="Palatino Linotype" w:cs="Arial"/>
        </w:rPr>
        <w:t xml:space="preserve"> </w:t>
      </w:r>
      <w:r w:rsidR="00873D68" w:rsidRPr="00C21132">
        <w:rPr>
          <w:rFonts w:ascii="Palatino Linotype" w:hAnsi="Palatino Linotype" w:cs="Arial"/>
        </w:rPr>
        <w:t>efectuado</w:t>
      </w:r>
      <w:r w:rsidR="00967FF7" w:rsidRPr="00C21132">
        <w:rPr>
          <w:rFonts w:ascii="Palatino Linotype" w:hAnsi="Palatino Linotype" w:cs="Arial"/>
        </w:rPr>
        <w:t xml:space="preserve"> </w:t>
      </w:r>
      <w:r w:rsidR="00873D68" w:rsidRPr="00C21132">
        <w:rPr>
          <w:rFonts w:ascii="Palatino Linotype" w:hAnsi="Palatino Linotype" w:cs="Arial"/>
        </w:rPr>
        <w:t>se</w:t>
      </w:r>
      <w:r w:rsidR="00967FF7" w:rsidRPr="00C21132">
        <w:rPr>
          <w:rFonts w:ascii="Palatino Linotype" w:hAnsi="Palatino Linotype" w:cs="Arial"/>
        </w:rPr>
        <w:t xml:space="preserve"> </w:t>
      </w:r>
      <w:r w:rsidR="00873D68" w:rsidRPr="00C21132">
        <w:rPr>
          <w:rFonts w:ascii="Palatino Linotype" w:hAnsi="Palatino Linotype" w:cs="Arial"/>
        </w:rPr>
        <w:t>advierte</w:t>
      </w:r>
      <w:r w:rsidR="00967FF7" w:rsidRPr="00C21132">
        <w:rPr>
          <w:rFonts w:ascii="Palatino Linotype" w:hAnsi="Palatino Linotype" w:cs="Arial"/>
        </w:rPr>
        <w:t xml:space="preserve"> </w:t>
      </w:r>
      <w:r w:rsidR="00873D68" w:rsidRPr="00C21132">
        <w:rPr>
          <w:rFonts w:ascii="Palatino Linotype" w:hAnsi="Palatino Linotype" w:cs="Arial"/>
        </w:rPr>
        <w:t>que</w:t>
      </w:r>
      <w:r w:rsidR="00967FF7" w:rsidRPr="00C21132">
        <w:rPr>
          <w:rFonts w:ascii="Palatino Linotype" w:hAnsi="Palatino Linotype" w:cs="Arial"/>
        </w:rPr>
        <w:t xml:space="preserve"> </w:t>
      </w:r>
      <w:r w:rsidR="00774E49" w:rsidRPr="00C21132">
        <w:rPr>
          <w:rFonts w:ascii="Palatino Linotype" w:hAnsi="Palatino Linotype" w:cs="Arial"/>
        </w:rPr>
        <w:t>el</w:t>
      </w:r>
      <w:r w:rsidR="00967FF7" w:rsidRPr="00C21132">
        <w:rPr>
          <w:rFonts w:ascii="Palatino Linotype" w:hAnsi="Palatino Linotype" w:cs="Arial"/>
        </w:rPr>
        <w:t xml:space="preserve"> </w:t>
      </w:r>
      <w:r w:rsidR="00873D68" w:rsidRPr="00C21132">
        <w:rPr>
          <w:rFonts w:ascii="Palatino Linotype" w:hAnsi="Palatino Linotype" w:cs="Arial"/>
        </w:rPr>
        <w:t>recurso</w:t>
      </w:r>
      <w:r w:rsidR="00967FF7" w:rsidRPr="00C21132">
        <w:rPr>
          <w:rFonts w:ascii="Palatino Linotype" w:hAnsi="Palatino Linotype" w:cs="Arial"/>
        </w:rPr>
        <w:t xml:space="preserve"> </w:t>
      </w:r>
      <w:r w:rsidR="00873D68" w:rsidRPr="00C21132">
        <w:rPr>
          <w:rFonts w:ascii="Palatino Linotype" w:hAnsi="Palatino Linotype" w:cs="Arial"/>
        </w:rPr>
        <w:t>de</w:t>
      </w:r>
      <w:r w:rsidR="00967FF7" w:rsidRPr="00C21132">
        <w:rPr>
          <w:rFonts w:ascii="Palatino Linotype" w:hAnsi="Palatino Linotype" w:cs="Arial"/>
        </w:rPr>
        <w:t xml:space="preserve"> </w:t>
      </w:r>
      <w:r w:rsidR="00873D68" w:rsidRPr="00C21132">
        <w:rPr>
          <w:rFonts w:ascii="Palatino Linotype" w:hAnsi="Palatino Linotype" w:cs="Arial"/>
        </w:rPr>
        <w:t>revisión</w:t>
      </w:r>
      <w:r w:rsidR="00967FF7" w:rsidRPr="00C21132">
        <w:rPr>
          <w:rFonts w:ascii="Palatino Linotype" w:hAnsi="Palatino Linotype" w:cs="Arial"/>
        </w:rPr>
        <w:t xml:space="preserve"> </w:t>
      </w:r>
      <w:r w:rsidR="00873D68" w:rsidRPr="00C21132">
        <w:rPr>
          <w:rFonts w:ascii="Palatino Linotype" w:hAnsi="Palatino Linotype" w:cs="Arial"/>
        </w:rPr>
        <w:t>de</w:t>
      </w:r>
      <w:r w:rsidR="00967FF7" w:rsidRPr="00C21132">
        <w:rPr>
          <w:rFonts w:ascii="Palatino Linotype" w:hAnsi="Palatino Linotype" w:cs="Arial"/>
        </w:rPr>
        <w:t xml:space="preserve"> </w:t>
      </w:r>
      <w:r w:rsidR="00873D68" w:rsidRPr="00C21132">
        <w:rPr>
          <w:rFonts w:ascii="Palatino Linotype" w:hAnsi="Palatino Linotype" w:cs="Arial"/>
        </w:rPr>
        <w:t>que</w:t>
      </w:r>
      <w:r w:rsidR="00967FF7" w:rsidRPr="00C21132">
        <w:rPr>
          <w:rFonts w:ascii="Palatino Linotype" w:hAnsi="Palatino Linotype" w:cs="Arial"/>
        </w:rPr>
        <w:t xml:space="preserve"> </w:t>
      </w:r>
      <w:r w:rsidR="00873D68" w:rsidRPr="00C21132">
        <w:rPr>
          <w:rFonts w:ascii="Palatino Linotype" w:hAnsi="Palatino Linotype" w:cs="Arial"/>
        </w:rPr>
        <w:t>se</w:t>
      </w:r>
      <w:r w:rsidR="00967FF7" w:rsidRPr="00C21132">
        <w:rPr>
          <w:rFonts w:ascii="Palatino Linotype" w:hAnsi="Palatino Linotype" w:cs="Arial"/>
        </w:rPr>
        <w:t xml:space="preserve"> </w:t>
      </w:r>
      <w:r w:rsidR="00873D68" w:rsidRPr="00C21132">
        <w:rPr>
          <w:rFonts w:ascii="Palatino Linotype" w:hAnsi="Palatino Linotype" w:cs="Arial"/>
        </w:rPr>
        <w:t>trata</w:t>
      </w:r>
      <w:r w:rsidR="00967FF7" w:rsidRPr="00C21132">
        <w:rPr>
          <w:rFonts w:ascii="Palatino Linotype" w:hAnsi="Palatino Linotype" w:cs="Arial"/>
        </w:rPr>
        <w:t xml:space="preserve"> </w:t>
      </w:r>
      <w:r w:rsidR="00774E49" w:rsidRPr="00C21132">
        <w:rPr>
          <w:rFonts w:ascii="Palatino Linotype" w:hAnsi="Palatino Linotype" w:cs="Arial"/>
        </w:rPr>
        <w:t>es</w:t>
      </w:r>
      <w:r w:rsidR="00967FF7" w:rsidRPr="00C21132">
        <w:rPr>
          <w:rFonts w:ascii="Palatino Linotype" w:hAnsi="Palatino Linotype" w:cs="Arial"/>
        </w:rPr>
        <w:t xml:space="preserve"> </w:t>
      </w:r>
      <w:r w:rsidR="00873D68" w:rsidRPr="00C21132">
        <w:rPr>
          <w:rFonts w:ascii="Palatino Linotype" w:hAnsi="Palatino Linotype" w:cs="Arial"/>
        </w:rPr>
        <w:t>procedente,</w:t>
      </w:r>
      <w:r w:rsidR="00967FF7" w:rsidRPr="00C21132">
        <w:rPr>
          <w:rFonts w:ascii="Palatino Linotype" w:hAnsi="Palatino Linotype" w:cs="Arial"/>
        </w:rPr>
        <w:t xml:space="preserve"> </w:t>
      </w:r>
      <w:r w:rsidR="00873D68" w:rsidRPr="00C21132">
        <w:rPr>
          <w:rFonts w:ascii="Palatino Linotype" w:hAnsi="Palatino Linotype" w:cs="Arial"/>
        </w:rPr>
        <w:t>toda</w:t>
      </w:r>
      <w:r w:rsidR="00967FF7" w:rsidRPr="00C21132">
        <w:rPr>
          <w:rFonts w:ascii="Palatino Linotype" w:hAnsi="Palatino Linotype" w:cs="Arial"/>
        </w:rPr>
        <w:t xml:space="preserve"> </w:t>
      </w:r>
      <w:r w:rsidR="00873D68" w:rsidRPr="00C21132">
        <w:rPr>
          <w:rFonts w:ascii="Palatino Linotype" w:hAnsi="Palatino Linotype" w:cs="Arial"/>
        </w:rPr>
        <w:t>vez</w:t>
      </w:r>
      <w:r w:rsidR="00967FF7" w:rsidRPr="00C21132">
        <w:rPr>
          <w:rFonts w:ascii="Palatino Linotype" w:hAnsi="Palatino Linotype" w:cs="Arial"/>
        </w:rPr>
        <w:t xml:space="preserve"> </w:t>
      </w:r>
      <w:r w:rsidR="00873D68" w:rsidRPr="00C21132">
        <w:rPr>
          <w:rFonts w:ascii="Palatino Linotype" w:hAnsi="Palatino Linotype" w:cs="Arial"/>
        </w:rPr>
        <w:t>que</w:t>
      </w:r>
      <w:r w:rsidR="00967FF7" w:rsidRPr="00C21132">
        <w:rPr>
          <w:rFonts w:ascii="Palatino Linotype" w:hAnsi="Palatino Linotype" w:cs="Arial"/>
        </w:rPr>
        <w:t xml:space="preserve"> </w:t>
      </w:r>
      <w:r w:rsidR="00873D68" w:rsidRPr="00C21132">
        <w:rPr>
          <w:rFonts w:ascii="Palatino Linotype" w:hAnsi="Palatino Linotype" w:cs="Arial"/>
        </w:rPr>
        <w:t>se</w:t>
      </w:r>
      <w:r w:rsidR="00967FF7" w:rsidRPr="00C21132">
        <w:rPr>
          <w:rFonts w:ascii="Palatino Linotype" w:hAnsi="Palatino Linotype" w:cs="Arial"/>
        </w:rPr>
        <w:t xml:space="preserve"> </w:t>
      </w:r>
      <w:r w:rsidR="007E1C22" w:rsidRPr="00C21132">
        <w:rPr>
          <w:rFonts w:ascii="Palatino Linotype" w:hAnsi="Palatino Linotype" w:cs="Arial"/>
        </w:rPr>
        <w:t>actualizó</w:t>
      </w:r>
      <w:r w:rsidR="00967FF7" w:rsidRPr="00C21132">
        <w:rPr>
          <w:rFonts w:ascii="Palatino Linotype" w:hAnsi="Palatino Linotype" w:cs="Arial"/>
        </w:rPr>
        <w:t xml:space="preserve"> </w:t>
      </w:r>
      <w:r w:rsidR="00873D68" w:rsidRPr="00C21132">
        <w:rPr>
          <w:rFonts w:ascii="Palatino Linotype" w:hAnsi="Palatino Linotype" w:cs="Arial"/>
        </w:rPr>
        <w:t>la</w:t>
      </w:r>
      <w:r w:rsidR="00967FF7" w:rsidRPr="00C21132">
        <w:rPr>
          <w:rFonts w:ascii="Palatino Linotype" w:hAnsi="Palatino Linotype" w:cs="Arial"/>
        </w:rPr>
        <w:t xml:space="preserve"> </w:t>
      </w:r>
      <w:r w:rsidR="00873D68" w:rsidRPr="00C21132">
        <w:rPr>
          <w:rFonts w:ascii="Palatino Linotype" w:hAnsi="Palatino Linotype" w:cs="Arial"/>
        </w:rPr>
        <w:t>hipótesis</w:t>
      </w:r>
      <w:r w:rsidR="00967FF7" w:rsidRPr="00C21132">
        <w:rPr>
          <w:rFonts w:ascii="Palatino Linotype" w:hAnsi="Palatino Linotype" w:cs="Arial"/>
        </w:rPr>
        <w:t xml:space="preserve"> </w:t>
      </w:r>
      <w:r w:rsidR="00873D68" w:rsidRPr="00C21132">
        <w:rPr>
          <w:rFonts w:ascii="Palatino Linotype" w:hAnsi="Palatino Linotype" w:cs="Arial"/>
        </w:rPr>
        <w:t>prevista</w:t>
      </w:r>
      <w:r w:rsidR="00967FF7" w:rsidRPr="00C21132">
        <w:rPr>
          <w:rFonts w:ascii="Palatino Linotype" w:hAnsi="Palatino Linotype" w:cs="Arial"/>
        </w:rPr>
        <w:t xml:space="preserve"> </w:t>
      </w:r>
      <w:r w:rsidR="00873D68" w:rsidRPr="00C21132">
        <w:rPr>
          <w:rFonts w:ascii="Palatino Linotype" w:hAnsi="Palatino Linotype" w:cs="Arial"/>
        </w:rPr>
        <w:t>en</w:t>
      </w:r>
      <w:r w:rsidR="00967FF7" w:rsidRPr="00C21132">
        <w:rPr>
          <w:rFonts w:ascii="Palatino Linotype" w:hAnsi="Palatino Linotype" w:cs="Arial"/>
        </w:rPr>
        <w:t xml:space="preserve"> </w:t>
      </w:r>
      <w:r w:rsidR="00873D68" w:rsidRPr="00C21132">
        <w:rPr>
          <w:rFonts w:ascii="Palatino Linotype" w:hAnsi="Palatino Linotype" w:cs="Arial"/>
        </w:rPr>
        <w:t>la</w:t>
      </w:r>
      <w:r w:rsidR="008D6217" w:rsidRPr="00C21132">
        <w:rPr>
          <w:rFonts w:ascii="Palatino Linotype" w:hAnsi="Palatino Linotype" w:cs="Arial"/>
        </w:rPr>
        <w:t>s</w:t>
      </w:r>
      <w:r w:rsidR="00967FF7" w:rsidRPr="00C21132">
        <w:rPr>
          <w:rFonts w:ascii="Palatino Linotype" w:hAnsi="Palatino Linotype" w:cs="Arial"/>
        </w:rPr>
        <w:t xml:space="preserve"> </w:t>
      </w:r>
      <w:r w:rsidR="008D6217" w:rsidRPr="00C21132">
        <w:rPr>
          <w:rFonts w:ascii="Palatino Linotype" w:hAnsi="Palatino Linotype" w:cs="Arial"/>
        </w:rPr>
        <w:t>fracciones</w:t>
      </w:r>
      <w:r w:rsidR="00967FF7" w:rsidRPr="00C21132">
        <w:rPr>
          <w:rFonts w:ascii="Palatino Linotype" w:hAnsi="Palatino Linotype" w:cs="Arial"/>
        </w:rPr>
        <w:t xml:space="preserve"> </w:t>
      </w:r>
      <w:r w:rsidR="00444709" w:rsidRPr="00C21132">
        <w:rPr>
          <w:rFonts w:ascii="Palatino Linotype" w:hAnsi="Palatino Linotype" w:cs="Arial"/>
        </w:rPr>
        <w:t>VII</w:t>
      </w:r>
      <w:r w:rsidR="008D6217" w:rsidRPr="00C21132">
        <w:rPr>
          <w:rFonts w:ascii="Palatino Linotype" w:hAnsi="Palatino Linotype" w:cs="Arial"/>
        </w:rPr>
        <w:t>, XI</w:t>
      </w:r>
      <w:r w:rsidR="00873D68" w:rsidRPr="00C21132">
        <w:rPr>
          <w:rFonts w:ascii="Palatino Linotype" w:hAnsi="Palatino Linotype" w:cs="Arial"/>
        </w:rPr>
        <w:t>,</w:t>
      </w:r>
      <w:r w:rsidR="00967FF7" w:rsidRPr="00C21132">
        <w:rPr>
          <w:rFonts w:ascii="Palatino Linotype" w:hAnsi="Palatino Linotype" w:cs="Arial"/>
        </w:rPr>
        <w:t xml:space="preserve"> </w:t>
      </w:r>
      <w:r w:rsidR="00873D68" w:rsidRPr="00C21132">
        <w:rPr>
          <w:rFonts w:ascii="Palatino Linotype" w:hAnsi="Palatino Linotype" w:cs="Arial"/>
        </w:rPr>
        <w:t>del</w:t>
      </w:r>
      <w:r w:rsidR="00967FF7" w:rsidRPr="00C21132">
        <w:rPr>
          <w:rFonts w:ascii="Palatino Linotype" w:hAnsi="Palatino Linotype" w:cs="Arial"/>
        </w:rPr>
        <w:t xml:space="preserve"> </w:t>
      </w:r>
      <w:r w:rsidR="00873D68" w:rsidRPr="00C21132">
        <w:rPr>
          <w:rFonts w:ascii="Palatino Linotype" w:hAnsi="Palatino Linotype" w:cs="Arial"/>
        </w:rPr>
        <w:t>artículo</w:t>
      </w:r>
      <w:r w:rsidR="00967FF7" w:rsidRPr="00C21132">
        <w:rPr>
          <w:rFonts w:ascii="Palatino Linotype" w:hAnsi="Palatino Linotype" w:cs="Arial"/>
        </w:rPr>
        <w:t xml:space="preserve"> </w:t>
      </w:r>
      <w:r w:rsidR="00873D68" w:rsidRPr="00C21132">
        <w:rPr>
          <w:rFonts w:ascii="Palatino Linotype" w:hAnsi="Palatino Linotype" w:cs="Arial"/>
        </w:rPr>
        <w:t>179</w:t>
      </w:r>
      <w:r w:rsidR="00967FF7" w:rsidRPr="00C21132">
        <w:rPr>
          <w:rFonts w:ascii="Palatino Linotype" w:hAnsi="Palatino Linotype" w:cs="Arial"/>
        </w:rPr>
        <w:t xml:space="preserve"> </w:t>
      </w:r>
      <w:r w:rsidR="00873D68" w:rsidRPr="00C21132">
        <w:rPr>
          <w:rFonts w:ascii="Palatino Linotype" w:hAnsi="Palatino Linotype" w:cs="Arial"/>
        </w:rPr>
        <w:t>de</w:t>
      </w:r>
      <w:r w:rsidR="00967FF7" w:rsidRPr="00C21132">
        <w:rPr>
          <w:rFonts w:ascii="Palatino Linotype" w:hAnsi="Palatino Linotype" w:cs="Arial"/>
        </w:rPr>
        <w:t xml:space="preserve"> </w:t>
      </w:r>
      <w:r w:rsidR="00873D68" w:rsidRPr="00C21132">
        <w:rPr>
          <w:rFonts w:ascii="Palatino Linotype" w:hAnsi="Palatino Linotype" w:cs="Arial"/>
        </w:rPr>
        <w:t>la</w:t>
      </w:r>
      <w:r w:rsidR="00967FF7" w:rsidRPr="00C21132">
        <w:rPr>
          <w:rFonts w:ascii="Palatino Linotype" w:hAnsi="Palatino Linotype" w:cs="Arial"/>
        </w:rPr>
        <w:t xml:space="preserve"> </w:t>
      </w:r>
      <w:r w:rsidR="00873D68" w:rsidRPr="00C21132">
        <w:rPr>
          <w:rFonts w:ascii="Palatino Linotype" w:hAnsi="Palatino Linotype" w:cs="Arial"/>
        </w:rPr>
        <w:t>Ley</w:t>
      </w:r>
      <w:r w:rsidR="00967FF7" w:rsidRPr="00C21132">
        <w:rPr>
          <w:rFonts w:ascii="Palatino Linotype" w:hAnsi="Palatino Linotype" w:cs="Arial"/>
        </w:rPr>
        <w:t xml:space="preserve"> </w:t>
      </w:r>
      <w:r w:rsidR="00873D68" w:rsidRPr="00C21132">
        <w:rPr>
          <w:rFonts w:ascii="Palatino Linotype" w:hAnsi="Palatino Linotype" w:cs="Arial"/>
        </w:rPr>
        <w:t>de</w:t>
      </w:r>
      <w:r w:rsidR="00967FF7" w:rsidRPr="00C21132">
        <w:rPr>
          <w:rFonts w:ascii="Palatino Linotype" w:hAnsi="Palatino Linotype" w:cs="Arial"/>
        </w:rPr>
        <w:t xml:space="preserve"> </w:t>
      </w:r>
      <w:r w:rsidR="00873D68" w:rsidRPr="00C21132">
        <w:rPr>
          <w:rFonts w:ascii="Palatino Linotype" w:hAnsi="Palatino Linotype" w:cs="Arial"/>
        </w:rPr>
        <w:t>la</w:t>
      </w:r>
      <w:r w:rsidR="00967FF7" w:rsidRPr="00C21132">
        <w:rPr>
          <w:rFonts w:ascii="Palatino Linotype" w:hAnsi="Palatino Linotype" w:cs="Arial"/>
        </w:rPr>
        <w:t xml:space="preserve"> </w:t>
      </w:r>
      <w:r w:rsidR="00873D68" w:rsidRPr="00C21132">
        <w:rPr>
          <w:rFonts w:ascii="Palatino Linotype" w:hAnsi="Palatino Linotype" w:cs="Arial"/>
        </w:rPr>
        <w:t>materia,</w:t>
      </w:r>
      <w:r w:rsidR="00967FF7" w:rsidRPr="00C21132">
        <w:rPr>
          <w:rFonts w:ascii="Palatino Linotype" w:hAnsi="Palatino Linotype" w:cs="Arial"/>
        </w:rPr>
        <w:t xml:space="preserve"> </w:t>
      </w:r>
      <w:r w:rsidR="00873D68" w:rsidRPr="00C21132">
        <w:rPr>
          <w:rFonts w:ascii="Palatino Linotype" w:hAnsi="Palatino Linotype" w:cs="Arial"/>
        </w:rPr>
        <w:t>que</w:t>
      </w:r>
      <w:r w:rsidR="00967FF7" w:rsidRPr="00C21132">
        <w:rPr>
          <w:rFonts w:ascii="Palatino Linotype" w:hAnsi="Palatino Linotype" w:cs="Arial"/>
        </w:rPr>
        <w:t xml:space="preserve"> </w:t>
      </w:r>
      <w:r w:rsidR="00873D68" w:rsidRPr="00C21132">
        <w:rPr>
          <w:rFonts w:ascii="Palatino Linotype" w:hAnsi="Palatino Linotype" w:cs="Arial"/>
        </w:rPr>
        <w:t>a</w:t>
      </w:r>
      <w:r w:rsidR="00967FF7" w:rsidRPr="00C21132">
        <w:rPr>
          <w:rFonts w:ascii="Palatino Linotype" w:hAnsi="Palatino Linotype" w:cs="Arial"/>
        </w:rPr>
        <w:t xml:space="preserve"> </w:t>
      </w:r>
      <w:r w:rsidR="00873D68" w:rsidRPr="00C21132">
        <w:rPr>
          <w:rFonts w:ascii="Palatino Linotype" w:hAnsi="Palatino Linotype" w:cs="Arial"/>
        </w:rPr>
        <w:t>la</w:t>
      </w:r>
      <w:r w:rsidR="00967FF7" w:rsidRPr="00C21132">
        <w:rPr>
          <w:rFonts w:ascii="Palatino Linotype" w:hAnsi="Palatino Linotype" w:cs="Arial"/>
        </w:rPr>
        <w:t xml:space="preserve"> </w:t>
      </w:r>
      <w:r w:rsidR="00873D68" w:rsidRPr="00C21132">
        <w:rPr>
          <w:rFonts w:ascii="Palatino Linotype" w:hAnsi="Palatino Linotype" w:cs="Arial"/>
        </w:rPr>
        <w:t>letra</w:t>
      </w:r>
      <w:r w:rsidR="00967FF7" w:rsidRPr="00C21132">
        <w:rPr>
          <w:rFonts w:ascii="Palatino Linotype" w:hAnsi="Palatino Linotype" w:cs="Arial"/>
        </w:rPr>
        <w:t xml:space="preserve"> </w:t>
      </w:r>
      <w:r w:rsidR="000A61AD" w:rsidRPr="00C21132">
        <w:rPr>
          <w:rFonts w:ascii="Palatino Linotype" w:hAnsi="Palatino Linotype" w:cs="Arial"/>
        </w:rPr>
        <w:lastRenderedPageBreak/>
        <w:t>indica</w:t>
      </w:r>
      <w:r w:rsidR="00873D68" w:rsidRPr="00C21132">
        <w:rPr>
          <w:rFonts w:ascii="Palatino Linotype" w:hAnsi="Palatino Linotype" w:cs="Arial"/>
        </w:rPr>
        <w:t>:</w:t>
      </w:r>
    </w:p>
    <w:p w14:paraId="3266FC4B" w14:textId="77777777" w:rsidR="00AF4B14" w:rsidRPr="00C21132" w:rsidRDefault="00AF4B14"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p>
    <w:p w14:paraId="40FE46BB" w14:textId="77777777" w:rsidR="000B51C6" w:rsidRPr="00C21132" w:rsidRDefault="00873D68" w:rsidP="00AF4B14">
      <w:pPr>
        <w:ind w:left="709" w:right="814"/>
        <w:jc w:val="both"/>
        <w:rPr>
          <w:rFonts w:ascii="Palatino Linotype" w:hAnsi="Palatino Linotype" w:cs="Arial"/>
          <w:b/>
          <w:i/>
          <w:sz w:val="22"/>
        </w:rPr>
      </w:pPr>
      <w:r w:rsidRPr="00C21132">
        <w:rPr>
          <w:rFonts w:ascii="Palatino Linotype" w:hAnsi="Palatino Linotype" w:cs="Arial"/>
          <w:bCs/>
          <w:i/>
          <w:sz w:val="22"/>
        </w:rPr>
        <w:t>“</w:t>
      </w:r>
      <w:r w:rsidRPr="00C21132">
        <w:rPr>
          <w:rFonts w:ascii="Palatino Linotype" w:hAnsi="Palatino Linotype" w:cs="Arial"/>
          <w:b/>
          <w:bCs/>
          <w:i/>
          <w:sz w:val="22"/>
        </w:rPr>
        <w:t>Artículo</w:t>
      </w:r>
      <w:r w:rsidR="00967FF7" w:rsidRPr="00C21132">
        <w:rPr>
          <w:rFonts w:ascii="Palatino Linotype" w:hAnsi="Palatino Linotype" w:cs="Arial"/>
          <w:b/>
          <w:bCs/>
          <w:i/>
          <w:sz w:val="22"/>
        </w:rPr>
        <w:t xml:space="preserve"> </w:t>
      </w:r>
      <w:r w:rsidRPr="00C21132">
        <w:rPr>
          <w:rFonts w:ascii="Palatino Linotype" w:hAnsi="Palatino Linotype" w:cs="Arial"/>
          <w:b/>
          <w:bCs/>
          <w:i/>
          <w:sz w:val="22"/>
        </w:rPr>
        <w:t>179.</w:t>
      </w:r>
      <w:r w:rsidR="00967FF7" w:rsidRPr="00C21132">
        <w:rPr>
          <w:rFonts w:ascii="Palatino Linotype" w:hAnsi="Palatino Linotype" w:cs="Arial"/>
          <w:bCs/>
          <w:i/>
          <w:sz w:val="22"/>
        </w:rPr>
        <w:t xml:space="preserve"> </w:t>
      </w:r>
      <w:r w:rsidRPr="00C21132">
        <w:rPr>
          <w:rFonts w:ascii="Palatino Linotype" w:hAnsi="Palatino Linotype" w:cs="Arial"/>
          <w:b/>
          <w:i/>
          <w:sz w:val="22"/>
        </w:rPr>
        <w:t>El</w:t>
      </w:r>
      <w:r w:rsidR="00967FF7" w:rsidRPr="00C21132">
        <w:rPr>
          <w:rFonts w:ascii="Palatino Linotype" w:hAnsi="Palatino Linotype" w:cs="Arial"/>
          <w:b/>
          <w:i/>
          <w:sz w:val="22"/>
        </w:rPr>
        <w:t xml:space="preserve"> </w:t>
      </w:r>
      <w:r w:rsidRPr="00C21132">
        <w:rPr>
          <w:rFonts w:ascii="Palatino Linotype" w:hAnsi="Palatino Linotype" w:cs="Arial"/>
          <w:b/>
          <w:i/>
          <w:sz w:val="22"/>
        </w:rPr>
        <w:t>recurso</w:t>
      </w:r>
      <w:r w:rsidR="00967FF7" w:rsidRPr="00C21132">
        <w:rPr>
          <w:rFonts w:ascii="Palatino Linotype" w:hAnsi="Palatino Linotype" w:cs="Arial"/>
          <w:b/>
          <w:i/>
          <w:sz w:val="22"/>
        </w:rPr>
        <w:t xml:space="preserve"> </w:t>
      </w:r>
      <w:r w:rsidRPr="00C21132">
        <w:rPr>
          <w:rFonts w:ascii="Palatino Linotype" w:hAnsi="Palatino Linotype" w:cs="Arial"/>
          <w:b/>
          <w:i/>
          <w:sz w:val="22"/>
        </w:rPr>
        <w:t>de</w:t>
      </w:r>
      <w:r w:rsidR="00967FF7" w:rsidRPr="00C21132">
        <w:rPr>
          <w:rFonts w:ascii="Palatino Linotype" w:hAnsi="Palatino Linotype" w:cs="Arial"/>
          <w:b/>
          <w:i/>
          <w:sz w:val="22"/>
        </w:rPr>
        <w:t xml:space="preserve"> </w:t>
      </w:r>
      <w:r w:rsidRPr="00C21132">
        <w:rPr>
          <w:rFonts w:ascii="Palatino Linotype" w:hAnsi="Palatino Linotype" w:cs="Arial"/>
          <w:b/>
          <w:i/>
          <w:sz w:val="22"/>
        </w:rPr>
        <w:t>revisión</w:t>
      </w:r>
      <w:r w:rsidR="00967FF7" w:rsidRPr="00C21132">
        <w:rPr>
          <w:rFonts w:ascii="Palatino Linotype" w:hAnsi="Palatino Linotype" w:cs="Arial"/>
          <w:i/>
          <w:sz w:val="22"/>
        </w:rPr>
        <w:t xml:space="preserve"> </w:t>
      </w:r>
      <w:r w:rsidRPr="00C21132">
        <w:rPr>
          <w:rFonts w:ascii="Palatino Linotype" w:hAnsi="Palatino Linotype" w:cs="Arial"/>
          <w:i/>
          <w:sz w:val="22"/>
        </w:rPr>
        <w:t>es</w:t>
      </w:r>
      <w:r w:rsidR="00967FF7" w:rsidRPr="00C21132">
        <w:rPr>
          <w:rFonts w:ascii="Palatino Linotype" w:hAnsi="Palatino Linotype" w:cs="Arial"/>
          <w:i/>
          <w:sz w:val="22"/>
        </w:rPr>
        <w:t xml:space="preserve"> </w:t>
      </w:r>
      <w:r w:rsidRPr="00C21132">
        <w:rPr>
          <w:rFonts w:ascii="Palatino Linotype" w:hAnsi="Palatino Linotype" w:cs="Arial"/>
          <w:i/>
          <w:sz w:val="22"/>
        </w:rPr>
        <w:t>un</w:t>
      </w:r>
      <w:r w:rsidR="00967FF7" w:rsidRPr="00C21132">
        <w:rPr>
          <w:rFonts w:ascii="Palatino Linotype" w:hAnsi="Palatino Linotype" w:cs="Arial"/>
          <w:i/>
          <w:sz w:val="22"/>
        </w:rPr>
        <w:t xml:space="preserve"> </w:t>
      </w:r>
      <w:r w:rsidRPr="00C21132">
        <w:rPr>
          <w:rFonts w:ascii="Palatino Linotype" w:hAnsi="Palatino Linotype" w:cs="Arial"/>
          <w:i/>
          <w:sz w:val="22"/>
        </w:rPr>
        <w:t>medio</w:t>
      </w:r>
      <w:r w:rsidR="00967FF7" w:rsidRPr="00C21132">
        <w:rPr>
          <w:rFonts w:ascii="Palatino Linotype" w:hAnsi="Palatino Linotype" w:cs="Arial"/>
          <w:i/>
          <w:sz w:val="22"/>
        </w:rPr>
        <w:t xml:space="preserve"> </w:t>
      </w:r>
      <w:r w:rsidRPr="00C21132">
        <w:rPr>
          <w:rFonts w:ascii="Palatino Linotype" w:hAnsi="Palatino Linotype" w:cs="Arial"/>
          <w:i/>
          <w:sz w:val="22"/>
        </w:rPr>
        <w:t>de</w:t>
      </w:r>
      <w:r w:rsidR="00967FF7" w:rsidRPr="00C21132">
        <w:rPr>
          <w:rFonts w:ascii="Palatino Linotype" w:hAnsi="Palatino Linotype" w:cs="Arial"/>
          <w:i/>
          <w:sz w:val="22"/>
        </w:rPr>
        <w:t xml:space="preserve"> </w:t>
      </w:r>
      <w:r w:rsidRPr="00C21132">
        <w:rPr>
          <w:rFonts w:ascii="Palatino Linotype" w:hAnsi="Palatino Linotype" w:cs="Arial"/>
          <w:i/>
          <w:sz w:val="22"/>
        </w:rPr>
        <w:t>protección</w:t>
      </w:r>
      <w:r w:rsidR="00967FF7" w:rsidRPr="00C21132">
        <w:rPr>
          <w:rFonts w:ascii="Palatino Linotype" w:hAnsi="Palatino Linotype" w:cs="Arial"/>
          <w:i/>
          <w:sz w:val="22"/>
        </w:rPr>
        <w:t xml:space="preserve"> </w:t>
      </w:r>
      <w:r w:rsidRPr="00C21132">
        <w:rPr>
          <w:rFonts w:ascii="Palatino Linotype" w:hAnsi="Palatino Linotype" w:cs="Arial"/>
          <w:i/>
          <w:sz w:val="22"/>
        </w:rPr>
        <w:t>que</w:t>
      </w:r>
      <w:r w:rsidR="00967FF7" w:rsidRPr="00C21132">
        <w:rPr>
          <w:rFonts w:ascii="Palatino Linotype" w:hAnsi="Palatino Linotype" w:cs="Arial"/>
          <w:i/>
          <w:sz w:val="22"/>
        </w:rPr>
        <w:t xml:space="preserve"> </w:t>
      </w:r>
      <w:r w:rsidRPr="00C21132">
        <w:rPr>
          <w:rFonts w:ascii="Palatino Linotype" w:hAnsi="Palatino Linotype" w:cs="Arial"/>
          <w:i/>
          <w:sz w:val="22"/>
        </w:rPr>
        <w:t>la</w:t>
      </w:r>
      <w:r w:rsidR="00967FF7" w:rsidRPr="00C21132">
        <w:rPr>
          <w:rFonts w:ascii="Palatino Linotype" w:hAnsi="Palatino Linotype" w:cs="Arial"/>
          <w:i/>
          <w:sz w:val="22"/>
        </w:rPr>
        <w:t xml:space="preserve"> </w:t>
      </w:r>
      <w:r w:rsidRPr="00C21132">
        <w:rPr>
          <w:rFonts w:ascii="Palatino Linotype" w:hAnsi="Palatino Linotype" w:cs="Arial"/>
          <w:i/>
          <w:sz w:val="22"/>
        </w:rPr>
        <w:t>Ley</w:t>
      </w:r>
      <w:r w:rsidR="00967FF7" w:rsidRPr="00C21132">
        <w:rPr>
          <w:rFonts w:ascii="Palatino Linotype" w:hAnsi="Palatino Linotype" w:cs="Arial"/>
          <w:i/>
          <w:sz w:val="22"/>
        </w:rPr>
        <w:t xml:space="preserve"> </w:t>
      </w:r>
      <w:r w:rsidRPr="00C21132">
        <w:rPr>
          <w:rFonts w:ascii="Palatino Linotype" w:hAnsi="Palatino Linotype" w:cs="Arial"/>
          <w:i/>
          <w:sz w:val="22"/>
        </w:rPr>
        <w:t>otorga</w:t>
      </w:r>
      <w:r w:rsidR="00967FF7" w:rsidRPr="00C21132">
        <w:rPr>
          <w:rFonts w:ascii="Palatino Linotype" w:hAnsi="Palatino Linotype" w:cs="Arial"/>
          <w:i/>
          <w:sz w:val="22"/>
        </w:rPr>
        <w:t xml:space="preserve"> </w:t>
      </w:r>
      <w:r w:rsidRPr="00C21132">
        <w:rPr>
          <w:rFonts w:ascii="Palatino Linotype" w:hAnsi="Palatino Linotype" w:cs="Arial"/>
          <w:i/>
          <w:sz w:val="22"/>
        </w:rPr>
        <w:t>a</w:t>
      </w:r>
      <w:r w:rsidR="00967FF7" w:rsidRPr="00C21132">
        <w:rPr>
          <w:rFonts w:ascii="Palatino Linotype" w:hAnsi="Palatino Linotype" w:cs="Arial"/>
          <w:i/>
          <w:sz w:val="22"/>
        </w:rPr>
        <w:t xml:space="preserve"> </w:t>
      </w:r>
      <w:r w:rsidRPr="00C21132">
        <w:rPr>
          <w:rFonts w:ascii="Palatino Linotype" w:hAnsi="Palatino Linotype" w:cs="Arial"/>
          <w:i/>
          <w:sz w:val="22"/>
        </w:rPr>
        <w:t>los</w:t>
      </w:r>
      <w:r w:rsidR="00967FF7" w:rsidRPr="00C21132">
        <w:rPr>
          <w:rFonts w:ascii="Palatino Linotype" w:hAnsi="Palatino Linotype" w:cs="Arial"/>
          <w:i/>
          <w:sz w:val="22"/>
        </w:rPr>
        <w:t xml:space="preserve"> </w:t>
      </w:r>
      <w:r w:rsidRPr="00C21132">
        <w:rPr>
          <w:rFonts w:ascii="Palatino Linotype" w:hAnsi="Palatino Linotype" w:cs="Arial"/>
          <w:i/>
          <w:sz w:val="22"/>
        </w:rPr>
        <w:t>particulares,</w:t>
      </w:r>
      <w:r w:rsidR="00967FF7" w:rsidRPr="00C21132">
        <w:rPr>
          <w:rFonts w:ascii="Palatino Linotype" w:hAnsi="Palatino Linotype" w:cs="Arial"/>
          <w:i/>
          <w:sz w:val="22"/>
        </w:rPr>
        <w:t xml:space="preserve"> </w:t>
      </w:r>
      <w:r w:rsidRPr="00C21132">
        <w:rPr>
          <w:rFonts w:ascii="Palatino Linotype" w:hAnsi="Palatino Linotype" w:cs="Arial"/>
          <w:i/>
          <w:sz w:val="22"/>
        </w:rPr>
        <w:t>para</w:t>
      </w:r>
      <w:r w:rsidR="00967FF7" w:rsidRPr="00C21132">
        <w:rPr>
          <w:rFonts w:ascii="Palatino Linotype" w:hAnsi="Palatino Linotype" w:cs="Arial"/>
          <w:i/>
          <w:sz w:val="22"/>
        </w:rPr>
        <w:t xml:space="preserve"> </w:t>
      </w:r>
      <w:r w:rsidRPr="00C21132">
        <w:rPr>
          <w:rFonts w:ascii="Palatino Linotype" w:hAnsi="Palatino Linotype" w:cs="Arial"/>
          <w:i/>
          <w:sz w:val="22"/>
        </w:rPr>
        <w:t>hacer</w:t>
      </w:r>
      <w:r w:rsidR="00967FF7" w:rsidRPr="00C21132">
        <w:rPr>
          <w:rFonts w:ascii="Palatino Linotype" w:hAnsi="Palatino Linotype" w:cs="Arial"/>
          <w:i/>
          <w:sz w:val="22"/>
        </w:rPr>
        <w:t xml:space="preserve"> </w:t>
      </w:r>
      <w:r w:rsidRPr="00C21132">
        <w:rPr>
          <w:rFonts w:ascii="Palatino Linotype" w:hAnsi="Palatino Linotype" w:cs="Arial"/>
          <w:i/>
          <w:sz w:val="22"/>
        </w:rPr>
        <w:t>valer</w:t>
      </w:r>
      <w:r w:rsidR="00967FF7" w:rsidRPr="00C21132">
        <w:rPr>
          <w:rFonts w:ascii="Palatino Linotype" w:hAnsi="Palatino Linotype" w:cs="Arial"/>
          <w:i/>
          <w:sz w:val="22"/>
        </w:rPr>
        <w:t xml:space="preserve"> </w:t>
      </w:r>
      <w:r w:rsidRPr="00C21132">
        <w:rPr>
          <w:rFonts w:ascii="Palatino Linotype" w:hAnsi="Palatino Linotype" w:cs="Arial"/>
          <w:i/>
          <w:sz w:val="22"/>
        </w:rPr>
        <w:t>su</w:t>
      </w:r>
      <w:r w:rsidR="00967FF7" w:rsidRPr="00C21132">
        <w:rPr>
          <w:rFonts w:ascii="Palatino Linotype" w:hAnsi="Palatino Linotype" w:cs="Arial"/>
          <w:i/>
          <w:sz w:val="22"/>
        </w:rPr>
        <w:t xml:space="preserve"> </w:t>
      </w:r>
      <w:r w:rsidRPr="00C21132">
        <w:rPr>
          <w:rFonts w:ascii="Palatino Linotype" w:hAnsi="Palatino Linotype" w:cs="Arial"/>
          <w:i/>
          <w:sz w:val="22"/>
        </w:rPr>
        <w:t>derecho</w:t>
      </w:r>
      <w:r w:rsidR="00967FF7" w:rsidRPr="00C21132">
        <w:rPr>
          <w:rFonts w:ascii="Palatino Linotype" w:hAnsi="Palatino Linotype" w:cs="Arial"/>
          <w:i/>
          <w:sz w:val="22"/>
        </w:rPr>
        <w:t xml:space="preserve"> </w:t>
      </w:r>
      <w:r w:rsidRPr="00C21132">
        <w:rPr>
          <w:rFonts w:ascii="Palatino Linotype" w:hAnsi="Palatino Linotype" w:cs="Arial"/>
          <w:i/>
          <w:sz w:val="22"/>
        </w:rPr>
        <w:t>de</w:t>
      </w:r>
      <w:r w:rsidR="00967FF7" w:rsidRPr="00C21132">
        <w:rPr>
          <w:rFonts w:ascii="Palatino Linotype" w:hAnsi="Palatino Linotype" w:cs="Arial"/>
          <w:i/>
          <w:sz w:val="22"/>
        </w:rPr>
        <w:t xml:space="preserve"> </w:t>
      </w:r>
      <w:r w:rsidRPr="00C21132">
        <w:rPr>
          <w:rFonts w:ascii="Palatino Linotype" w:hAnsi="Palatino Linotype" w:cs="Arial"/>
          <w:i/>
          <w:sz w:val="22"/>
        </w:rPr>
        <w:t>acceso</w:t>
      </w:r>
      <w:r w:rsidR="00967FF7" w:rsidRPr="00C21132">
        <w:rPr>
          <w:rFonts w:ascii="Palatino Linotype" w:hAnsi="Palatino Linotype" w:cs="Arial"/>
          <w:i/>
          <w:sz w:val="22"/>
        </w:rPr>
        <w:t xml:space="preserve"> </w:t>
      </w:r>
      <w:r w:rsidRPr="00C21132">
        <w:rPr>
          <w:rFonts w:ascii="Palatino Linotype" w:hAnsi="Palatino Linotype" w:cs="Arial"/>
          <w:i/>
          <w:sz w:val="22"/>
        </w:rPr>
        <w:t>a</w:t>
      </w:r>
      <w:r w:rsidR="00967FF7" w:rsidRPr="00C21132">
        <w:rPr>
          <w:rFonts w:ascii="Palatino Linotype" w:hAnsi="Palatino Linotype" w:cs="Arial"/>
          <w:i/>
          <w:sz w:val="22"/>
        </w:rPr>
        <w:t xml:space="preserve"> </w:t>
      </w:r>
      <w:r w:rsidRPr="00C21132">
        <w:rPr>
          <w:rFonts w:ascii="Palatino Linotype" w:hAnsi="Palatino Linotype" w:cs="Arial"/>
          <w:i/>
          <w:sz w:val="22"/>
        </w:rPr>
        <w:t>la</w:t>
      </w:r>
      <w:r w:rsidR="00967FF7" w:rsidRPr="00C21132">
        <w:rPr>
          <w:rFonts w:ascii="Palatino Linotype" w:hAnsi="Palatino Linotype" w:cs="Arial"/>
          <w:i/>
          <w:sz w:val="22"/>
        </w:rPr>
        <w:t xml:space="preserve"> </w:t>
      </w:r>
      <w:r w:rsidRPr="00C21132">
        <w:rPr>
          <w:rFonts w:ascii="Palatino Linotype" w:hAnsi="Palatino Linotype" w:cs="Arial"/>
          <w:i/>
          <w:sz w:val="22"/>
        </w:rPr>
        <w:t>información</w:t>
      </w:r>
      <w:r w:rsidR="00967FF7" w:rsidRPr="00C21132">
        <w:rPr>
          <w:rFonts w:ascii="Palatino Linotype" w:hAnsi="Palatino Linotype" w:cs="Arial"/>
          <w:i/>
          <w:sz w:val="22"/>
        </w:rPr>
        <w:t xml:space="preserve"> </w:t>
      </w:r>
      <w:r w:rsidRPr="00C21132">
        <w:rPr>
          <w:rFonts w:ascii="Palatino Linotype" w:hAnsi="Palatino Linotype" w:cs="Arial"/>
          <w:i/>
          <w:sz w:val="22"/>
        </w:rPr>
        <w:t>pública,</w:t>
      </w:r>
      <w:r w:rsidR="00967FF7" w:rsidRPr="00C21132">
        <w:rPr>
          <w:rFonts w:ascii="Palatino Linotype" w:hAnsi="Palatino Linotype" w:cs="Arial"/>
          <w:i/>
          <w:sz w:val="22"/>
        </w:rPr>
        <w:t xml:space="preserve"> </w:t>
      </w:r>
      <w:r w:rsidRPr="00C21132">
        <w:rPr>
          <w:rFonts w:ascii="Palatino Linotype" w:hAnsi="Palatino Linotype" w:cs="Arial"/>
          <w:i/>
          <w:sz w:val="22"/>
        </w:rPr>
        <w:t>y</w:t>
      </w:r>
      <w:r w:rsidR="00967FF7" w:rsidRPr="00C21132">
        <w:rPr>
          <w:rFonts w:ascii="Palatino Linotype" w:hAnsi="Palatino Linotype" w:cs="Arial"/>
          <w:i/>
          <w:sz w:val="22"/>
        </w:rPr>
        <w:t xml:space="preserve"> </w:t>
      </w:r>
      <w:r w:rsidRPr="00C21132">
        <w:rPr>
          <w:rFonts w:ascii="Palatino Linotype" w:hAnsi="Palatino Linotype" w:cs="Arial"/>
          <w:b/>
          <w:i/>
          <w:sz w:val="22"/>
        </w:rPr>
        <w:t>procederá</w:t>
      </w:r>
      <w:r w:rsidR="00967FF7" w:rsidRPr="00C21132">
        <w:rPr>
          <w:rFonts w:ascii="Palatino Linotype" w:hAnsi="Palatino Linotype" w:cs="Arial"/>
          <w:b/>
          <w:i/>
          <w:sz w:val="22"/>
        </w:rPr>
        <w:t xml:space="preserve"> </w:t>
      </w:r>
      <w:r w:rsidRPr="00C21132">
        <w:rPr>
          <w:rFonts w:ascii="Palatino Linotype" w:hAnsi="Palatino Linotype" w:cs="Arial"/>
          <w:b/>
          <w:i/>
          <w:sz w:val="22"/>
        </w:rPr>
        <w:t>en</w:t>
      </w:r>
      <w:r w:rsidR="00967FF7" w:rsidRPr="00C21132">
        <w:rPr>
          <w:rFonts w:ascii="Palatino Linotype" w:hAnsi="Palatino Linotype" w:cs="Arial"/>
          <w:b/>
          <w:i/>
          <w:sz w:val="22"/>
        </w:rPr>
        <w:t xml:space="preserve"> </w:t>
      </w:r>
      <w:r w:rsidRPr="00C21132">
        <w:rPr>
          <w:rFonts w:ascii="Palatino Linotype" w:hAnsi="Palatino Linotype" w:cs="Arial"/>
          <w:b/>
          <w:i/>
          <w:sz w:val="22"/>
        </w:rPr>
        <w:t>contra</w:t>
      </w:r>
      <w:r w:rsidR="00967FF7" w:rsidRPr="00C21132">
        <w:rPr>
          <w:rFonts w:ascii="Palatino Linotype" w:hAnsi="Palatino Linotype" w:cs="Arial"/>
          <w:b/>
          <w:i/>
          <w:sz w:val="22"/>
        </w:rPr>
        <w:t xml:space="preserve"> </w:t>
      </w:r>
      <w:r w:rsidRPr="00C21132">
        <w:rPr>
          <w:rFonts w:ascii="Palatino Linotype" w:hAnsi="Palatino Linotype" w:cs="Arial"/>
          <w:b/>
          <w:i/>
          <w:sz w:val="22"/>
        </w:rPr>
        <w:t>de</w:t>
      </w:r>
      <w:r w:rsidR="00967FF7" w:rsidRPr="00C21132">
        <w:rPr>
          <w:rFonts w:ascii="Palatino Linotype" w:hAnsi="Palatino Linotype" w:cs="Arial"/>
          <w:b/>
          <w:i/>
          <w:sz w:val="22"/>
        </w:rPr>
        <w:t xml:space="preserve"> </w:t>
      </w:r>
      <w:r w:rsidRPr="00C21132">
        <w:rPr>
          <w:rFonts w:ascii="Palatino Linotype" w:hAnsi="Palatino Linotype" w:cs="Arial"/>
          <w:b/>
          <w:i/>
          <w:sz w:val="22"/>
        </w:rPr>
        <w:t>las</w:t>
      </w:r>
      <w:r w:rsidR="00967FF7" w:rsidRPr="00C21132">
        <w:rPr>
          <w:rFonts w:ascii="Palatino Linotype" w:hAnsi="Palatino Linotype" w:cs="Arial"/>
          <w:b/>
          <w:i/>
          <w:sz w:val="22"/>
        </w:rPr>
        <w:t xml:space="preserve"> </w:t>
      </w:r>
      <w:r w:rsidRPr="00C21132">
        <w:rPr>
          <w:rFonts w:ascii="Palatino Linotype" w:hAnsi="Palatino Linotype" w:cs="Arial"/>
          <w:b/>
          <w:i/>
          <w:sz w:val="22"/>
        </w:rPr>
        <w:t>siguientes</w:t>
      </w:r>
      <w:r w:rsidR="00967FF7" w:rsidRPr="00C21132">
        <w:rPr>
          <w:rFonts w:ascii="Palatino Linotype" w:hAnsi="Palatino Linotype" w:cs="Arial"/>
          <w:b/>
          <w:i/>
          <w:sz w:val="22"/>
        </w:rPr>
        <w:t xml:space="preserve"> </w:t>
      </w:r>
      <w:r w:rsidRPr="00C21132">
        <w:rPr>
          <w:rFonts w:ascii="Palatino Linotype" w:hAnsi="Palatino Linotype" w:cs="Arial"/>
          <w:b/>
          <w:i/>
          <w:sz w:val="22"/>
        </w:rPr>
        <w:t>causas:</w:t>
      </w:r>
    </w:p>
    <w:p w14:paraId="13D4BA51" w14:textId="62FC7962" w:rsidR="008D6217" w:rsidRPr="00C21132" w:rsidRDefault="008D6217" w:rsidP="00AF4B14">
      <w:pPr>
        <w:ind w:left="709" w:right="814"/>
        <w:jc w:val="both"/>
        <w:rPr>
          <w:rFonts w:ascii="Palatino Linotype" w:hAnsi="Palatino Linotype" w:cs="Arial"/>
          <w:b/>
          <w:i/>
          <w:sz w:val="22"/>
        </w:rPr>
      </w:pPr>
      <w:r w:rsidRPr="00C21132">
        <w:rPr>
          <w:rFonts w:ascii="Palatino Linotype" w:hAnsi="Palatino Linotype" w:cs="Arial"/>
          <w:bCs/>
          <w:i/>
          <w:sz w:val="22"/>
        </w:rPr>
        <w:t>. . .</w:t>
      </w:r>
    </w:p>
    <w:p w14:paraId="077D5D89" w14:textId="77777777" w:rsidR="008D6217" w:rsidRPr="00C21132" w:rsidRDefault="007E1C22" w:rsidP="00AF4B14">
      <w:pPr>
        <w:ind w:left="709" w:right="814"/>
        <w:jc w:val="both"/>
        <w:rPr>
          <w:rFonts w:ascii="Palatino Linotype" w:hAnsi="Palatino Linotype" w:cs="Arial"/>
          <w:bCs/>
          <w:i/>
          <w:sz w:val="22"/>
        </w:rPr>
      </w:pPr>
      <w:r w:rsidRPr="00C21132">
        <w:rPr>
          <w:rFonts w:ascii="Palatino Linotype" w:hAnsi="Palatino Linotype" w:cs="Arial"/>
          <w:b/>
          <w:bCs/>
          <w:i/>
          <w:sz w:val="22"/>
        </w:rPr>
        <w:t>VII.</w:t>
      </w:r>
      <w:r w:rsidRPr="00C21132">
        <w:rPr>
          <w:rFonts w:ascii="Palatino Linotype" w:hAnsi="Palatino Linotype" w:cs="Arial"/>
          <w:b/>
          <w:bCs/>
          <w:i/>
          <w:sz w:val="22"/>
        </w:rPr>
        <w:tab/>
        <w:t>La</w:t>
      </w:r>
      <w:r w:rsidR="00967FF7" w:rsidRPr="00C21132">
        <w:rPr>
          <w:rFonts w:ascii="Palatino Linotype" w:hAnsi="Palatino Linotype" w:cs="Arial"/>
          <w:b/>
          <w:bCs/>
          <w:i/>
          <w:sz w:val="22"/>
        </w:rPr>
        <w:t xml:space="preserve"> </w:t>
      </w:r>
      <w:r w:rsidRPr="00C21132">
        <w:rPr>
          <w:rFonts w:ascii="Palatino Linotype" w:hAnsi="Palatino Linotype" w:cs="Arial"/>
          <w:b/>
          <w:bCs/>
          <w:i/>
          <w:sz w:val="22"/>
        </w:rPr>
        <w:t>falta</w:t>
      </w:r>
      <w:r w:rsidR="00967FF7" w:rsidRPr="00C21132">
        <w:rPr>
          <w:rFonts w:ascii="Palatino Linotype" w:hAnsi="Palatino Linotype" w:cs="Arial"/>
          <w:b/>
          <w:bCs/>
          <w:i/>
          <w:sz w:val="22"/>
        </w:rPr>
        <w:t xml:space="preserve"> </w:t>
      </w:r>
      <w:r w:rsidRPr="00C21132">
        <w:rPr>
          <w:rFonts w:ascii="Palatino Linotype" w:hAnsi="Palatino Linotype" w:cs="Arial"/>
          <w:b/>
          <w:bCs/>
          <w:i/>
          <w:sz w:val="22"/>
        </w:rPr>
        <w:t>de</w:t>
      </w:r>
      <w:r w:rsidR="00967FF7" w:rsidRPr="00C21132">
        <w:rPr>
          <w:rFonts w:ascii="Palatino Linotype" w:hAnsi="Palatino Linotype" w:cs="Arial"/>
          <w:b/>
          <w:bCs/>
          <w:i/>
          <w:sz w:val="22"/>
        </w:rPr>
        <w:t xml:space="preserve"> </w:t>
      </w:r>
      <w:r w:rsidRPr="00C21132">
        <w:rPr>
          <w:rFonts w:ascii="Palatino Linotype" w:hAnsi="Palatino Linotype" w:cs="Arial"/>
          <w:b/>
          <w:bCs/>
          <w:i/>
          <w:sz w:val="22"/>
        </w:rPr>
        <w:t>respuesta</w:t>
      </w:r>
      <w:r w:rsidR="00967FF7" w:rsidRPr="00C21132">
        <w:rPr>
          <w:rFonts w:ascii="Palatino Linotype" w:hAnsi="Palatino Linotype" w:cs="Arial"/>
          <w:b/>
          <w:bCs/>
          <w:i/>
          <w:sz w:val="22"/>
        </w:rPr>
        <w:t xml:space="preserve"> </w:t>
      </w:r>
      <w:r w:rsidRPr="00C21132">
        <w:rPr>
          <w:rFonts w:ascii="Palatino Linotype" w:hAnsi="Palatino Linotype" w:cs="Arial"/>
          <w:b/>
          <w:bCs/>
          <w:i/>
          <w:sz w:val="22"/>
        </w:rPr>
        <w:t>a</w:t>
      </w:r>
      <w:r w:rsidR="00967FF7" w:rsidRPr="00C21132">
        <w:rPr>
          <w:rFonts w:ascii="Palatino Linotype" w:hAnsi="Palatino Linotype" w:cs="Arial"/>
          <w:b/>
          <w:bCs/>
          <w:i/>
          <w:sz w:val="22"/>
        </w:rPr>
        <w:t xml:space="preserve"> </w:t>
      </w:r>
      <w:r w:rsidRPr="00C21132">
        <w:rPr>
          <w:rFonts w:ascii="Palatino Linotype" w:hAnsi="Palatino Linotype" w:cs="Arial"/>
          <w:b/>
          <w:bCs/>
          <w:i/>
          <w:sz w:val="22"/>
        </w:rPr>
        <w:t>una</w:t>
      </w:r>
      <w:r w:rsidR="00967FF7" w:rsidRPr="00C21132">
        <w:rPr>
          <w:rFonts w:ascii="Palatino Linotype" w:hAnsi="Palatino Linotype" w:cs="Arial"/>
          <w:b/>
          <w:bCs/>
          <w:i/>
          <w:sz w:val="22"/>
        </w:rPr>
        <w:t xml:space="preserve"> </w:t>
      </w:r>
      <w:r w:rsidRPr="00C21132">
        <w:rPr>
          <w:rFonts w:ascii="Palatino Linotype" w:hAnsi="Palatino Linotype" w:cs="Arial"/>
          <w:b/>
          <w:bCs/>
          <w:i/>
          <w:sz w:val="22"/>
        </w:rPr>
        <w:t>solicitud</w:t>
      </w:r>
      <w:r w:rsidR="00967FF7" w:rsidRPr="00C21132">
        <w:rPr>
          <w:rFonts w:ascii="Palatino Linotype" w:hAnsi="Palatino Linotype" w:cs="Arial"/>
          <w:b/>
          <w:bCs/>
          <w:i/>
          <w:sz w:val="22"/>
        </w:rPr>
        <w:t xml:space="preserve"> </w:t>
      </w:r>
      <w:r w:rsidRPr="00C21132">
        <w:rPr>
          <w:rFonts w:ascii="Palatino Linotype" w:hAnsi="Palatino Linotype" w:cs="Arial"/>
          <w:b/>
          <w:bCs/>
          <w:i/>
          <w:sz w:val="22"/>
        </w:rPr>
        <w:t>de</w:t>
      </w:r>
      <w:r w:rsidR="00967FF7" w:rsidRPr="00C21132">
        <w:rPr>
          <w:rFonts w:ascii="Palatino Linotype" w:hAnsi="Palatino Linotype" w:cs="Arial"/>
          <w:b/>
          <w:bCs/>
          <w:i/>
          <w:sz w:val="22"/>
        </w:rPr>
        <w:t xml:space="preserve"> </w:t>
      </w:r>
      <w:r w:rsidRPr="00C21132">
        <w:rPr>
          <w:rFonts w:ascii="Palatino Linotype" w:hAnsi="Palatino Linotype" w:cs="Arial"/>
          <w:b/>
          <w:bCs/>
          <w:i/>
          <w:sz w:val="22"/>
        </w:rPr>
        <w:t>acceso</w:t>
      </w:r>
      <w:r w:rsidR="00967FF7" w:rsidRPr="00C21132">
        <w:rPr>
          <w:rFonts w:ascii="Palatino Linotype" w:hAnsi="Palatino Linotype" w:cs="Arial"/>
          <w:b/>
          <w:bCs/>
          <w:i/>
          <w:sz w:val="22"/>
        </w:rPr>
        <w:t xml:space="preserve"> </w:t>
      </w:r>
      <w:r w:rsidRPr="00C21132">
        <w:rPr>
          <w:rFonts w:ascii="Palatino Linotype" w:hAnsi="Palatino Linotype" w:cs="Arial"/>
          <w:b/>
          <w:bCs/>
          <w:i/>
          <w:sz w:val="22"/>
        </w:rPr>
        <w:t>a</w:t>
      </w:r>
      <w:r w:rsidR="00967FF7" w:rsidRPr="00C21132">
        <w:rPr>
          <w:rFonts w:ascii="Palatino Linotype" w:hAnsi="Palatino Linotype" w:cs="Arial"/>
          <w:b/>
          <w:bCs/>
          <w:i/>
          <w:sz w:val="22"/>
        </w:rPr>
        <w:t xml:space="preserve"> </w:t>
      </w:r>
      <w:r w:rsidRPr="00C21132">
        <w:rPr>
          <w:rFonts w:ascii="Palatino Linotype" w:hAnsi="Palatino Linotype" w:cs="Arial"/>
          <w:b/>
          <w:bCs/>
          <w:i/>
          <w:sz w:val="22"/>
        </w:rPr>
        <w:t>la</w:t>
      </w:r>
      <w:r w:rsidR="00967FF7" w:rsidRPr="00C21132">
        <w:rPr>
          <w:rFonts w:ascii="Palatino Linotype" w:hAnsi="Palatino Linotype" w:cs="Arial"/>
          <w:b/>
          <w:bCs/>
          <w:i/>
          <w:sz w:val="22"/>
        </w:rPr>
        <w:t xml:space="preserve"> </w:t>
      </w:r>
      <w:r w:rsidRPr="00C21132">
        <w:rPr>
          <w:rFonts w:ascii="Palatino Linotype" w:hAnsi="Palatino Linotype" w:cs="Arial"/>
          <w:b/>
          <w:bCs/>
          <w:i/>
          <w:sz w:val="22"/>
        </w:rPr>
        <w:t>información</w:t>
      </w:r>
      <w:r w:rsidR="000B51C6" w:rsidRPr="00C21132">
        <w:rPr>
          <w:rFonts w:ascii="Palatino Linotype" w:hAnsi="Palatino Linotype" w:cs="Arial"/>
          <w:bCs/>
          <w:i/>
          <w:sz w:val="22"/>
        </w:rPr>
        <w:t>;</w:t>
      </w:r>
    </w:p>
    <w:p w14:paraId="63DE3891" w14:textId="5A51EBED" w:rsidR="008D6217" w:rsidRPr="00C21132" w:rsidRDefault="008D6217" w:rsidP="00AF4B14">
      <w:pPr>
        <w:ind w:left="709" w:right="814"/>
        <w:jc w:val="both"/>
        <w:rPr>
          <w:rFonts w:ascii="Palatino Linotype" w:hAnsi="Palatino Linotype" w:cs="Arial"/>
          <w:bCs/>
          <w:i/>
          <w:sz w:val="22"/>
        </w:rPr>
      </w:pPr>
      <w:r w:rsidRPr="00C21132">
        <w:rPr>
          <w:rFonts w:ascii="Palatino Linotype" w:hAnsi="Palatino Linotype" w:cs="Arial"/>
          <w:bCs/>
          <w:i/>
          <w:sz w:val="22"/>
        </w:rPr>
        <w:t>. . .</w:t>
      </w:r>
    </w:p>
    <w:p w14:paraId="75EC44EE" w14:textId="0A10A2CE" w:rsidR="000B51C6" w:rsidRPr="00C21132" w:rsidRDefault="008D6217" w:rsidP="00AF4B14">
      <w:pPr>
        <w:ind w:left="709" w:right="814"/>
        <w:jc w:val="both"/>
        <w:rPr>
          <w:rFonts w:ascii="Palatino Linotype" w:hAnsi="Palatino Linotype" w:cs="Arial"/>
          <w:i/>
          <w:sz w:val="22"/>
        </w:rPr>
      </w:pPr>
      <w:r w:rsidRPr="00C21132">
        <w:rPr>
          <w:rFonts w:ascii="Palatino Linotype" w:hAnsi="Palatino Linotype" w:cs="Arial"/>
          <w:b/>
          <w:i/>
          <w:sz w:val="22"/>
        </w:rPr>
        <w:t>XI.</w:t>
      </w:r>
      <w:r w:rsidRPr="00C21132">
        <w:rPr>
          <w:rFonts w:ascii="Palatino Linotype" w:hAnsi="Palatino Linotype" w:cs="Arial"/>
          <w:i/>
          <w:sz w:val="22"/>
        </w:rPr>
        <w:t xml:space="preserve"> </w:t>
      </w:r>
      <w:r w:rsidRPr="00C21132">
        <w:rPr>
          <w:rFonts w:ascii="Palatino Linotype" w:hAnsi="Palatino Linotype" w:cs="Arial"/>
          <w:b/>
          <w:i/>
          <w:sz w:val="22"/>
        </w:rPr>
        <w:t>La falta de trámite a una solicitud</w:t>
      </w:r>
      <w:r w:rsidRPr="00C21132">
        <w:rPr>
          <w:rFonts w:ascii="Palatino Linotype" w:hAnsi="Palatino Linotype" w:cs="Arial"/>
          <w:i/>
          <w:sz w:val="22"/>
        </w:rPr>
        <w:t>;</w:t>
      </w:r>
      <w:r w:rsidR="000B51C6" w:rsidRPr="00C21132">
        <w:rPr>
          <w:rFonts w:ascii="Palatino Linotype" w:hAnsi="Palatino Linotype" w:cs="Arial"/>
          <w:i/>
          <w:sz w:val="22"/>
        </w:rPr>
        <w:t>”</w:t>
      </w:r>
    </w:p>
    <w:p w14:paraId="33E98736" w14:textId="77777777" w:rsidR="00AF4B14" w:rsidRPr="00C21132" w:rsidRDefault="00AF4B14" w:rsidP="00EB327A">
      <w:pPr>
        <w:spacing w:line="360" w:lineRule="auto"/>
        <w:ind w:left="709" w:right="709"/>
        <w:jc w:val="both"/>
        <w:rPr>
          <w:rFonts w:ascii="Palatino Linotype" w:hAnsi="Palatino Linotype" w:cs="Arial"/>
          <w:b/>
          <w:bCs/>
          <w:i/>
        </w:rPr>
      </w:pPr>
    </w:p>
    <w:p w14:paraId="720DFC3C" w14:textId="28B3F164" w:rsidR="007E1C22" w:rsidRPr="00C21132" w:rsidRDefault="008D6217"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C21132">
        <w:rPr>
          <w:rFonts w:ascii="Palatino Linotype" w:hAnsi="Palatino Linotype" w:cs="Arial"/>
        </w:rPr>
        <w:t>Los</w:t>
      </w:r>
      <w:r w:rsidR="00967FF7" w:rsidRPr="00C21132">
        <w:rPr>
          <w:rFonts w:ascii="Palatino Linotype" w:hAnsi="Palatino Linotype" w:cs="Arial"/>
        </w:rPr>
        <w:t xml:space="preserve"> </w:t>
      </w:r>
      <w:r w:rsidR="00873D68" w:rsidRPr="00C21132">
        <w:rPr>
          <w:rFonts w:ascii="Palatino Linotype" w:hAnsi="Palatino Linotype" w:cs="Arial"/>
        </w:rPr>
        <w:t>precepto</w:t>
      </w:r>
      <w:r w:rsidRPr="00C21132">
        <w:rPr>
          <w:rFonts w:ascii="Palatino Linotype" w:hAnsi="Palatino Linotype" w:cs="Arial"/>
        </w:rPr>
        <w:t>s</w:t>
      </w:r>
      <w:r w:rsidR="00967FF7" w:rsidRPr="00C21132">
        <w:rPr>
          <w:rFonts w:ascii="Palatino Linotype" w:hAnsi="Palatino Linotype" w:cs="Arial"/>
        </w:rPr>
        <w:t xml:space="preserve"> </w:t>
      </w:r>
      <w:r w:rsidR="00873D68" w:rsidRPr="00C21132">
        <w:rPr>
          <w:rFonts w:ascii="Palatino Linotype" w:hAnsi="Palatino Linotype" w:cs="Arial"/>
        </w:rPr>
        <w:t>legal</w:t>
      </w:r>
      <w:r w:rsidRPr="00C21132">
        <w:rPr>
          <w:rFonts w:ascii="Palatino Linotype" w:hAnsi="Palatino Linotype" w:cs="Arial"/>
        </w:rPr>
        <w:t>es</w:t>
      </w:r>
      <w:r w:rsidR="00967FF7" w:rsidRPr="00C21132">
        <w:rPr>
          <w:rFonts w:ascii="Palatino Linotype" w:hAnsi="Palatino Linotype" w:cs="Arial"/>
        </w:rPr>
        <w:t xml:space="preserve"> </w:t>
      </w:r>
      <w:r w:rsidR="00873D68" w:rsidRPr="00C21132">
        <w:rPr>
          <w:rFonts w:ascii="Palatino Linotype" w:hAnsi="Palatino Linotype" w:cs="Arial"/>
        </w:rPr>
        <w:t>citado</w:t>
      </w:r>
      <w:r w:rsidRPr="00C21132">
        <w:rPr>
          <w:rFonts w:ascii="Palatino Linotype" w:hAnsi="Palatino Linotype" w:cs="Arial"/>
        </w:rPr>
        <w:t>s</w:t>
      </w:r>
      <w:r w:rsidR="00873D68" w:rsidRPr="00C21132">
        <w:rPr>
          <w:rFonts w:ascii="Palatino Linotype" w:hAnsi="Palatino Linotype" w:cs="Arial"/>
        </w:rPr>
        <w:t>,</w:t>
      </w:r>
      <w:r w:rsidR="00967FF7" w:rsidRPr="00C21132">
        <w:rPr>
          <w:rFonts w:ascii="Palatino Linotype" w:hAnsi="Palatino Linotype" w:cs="Arial"/>
        </w:rPr>
        <w:t xml:space="preserve"> </w:t>
      </w:r>
      <w:r w:rsidR="00873D68" w:rsidRPr="00C21132">
        <w:rPr>
          <w:rFonts w:ascii="Palatino Linotype" w:hAnsi="Palatino Linotype" w:cs="Arial"/>
        </w:rPr>
        <w:t>establece</w:t>
      </w:r>
      <w:r w:rsidRPr="00C21132">
        <w:rPr>
          <w:rFonts w:ascii="Palatino Linotype" w:hAnsi="Palatino Linotype" w:cs="Arial"/>
        </w:rPr>
        <w:t>n</w:t>
      </w:r>
      <w:r w:rsidR="00967FF7" w:rsidRPr="00C21132">
        <w:rPr>
          <w:rFonts w:ascii="Palatino Linotype" w:hAnsi="Palatino Linotype" w:cs="Arial"/>
        </w:rPr>
        <w:t xml:space="preserve"> </w:t>
      </w:r>
      <w:r w:rsidR="00873D68" w:rsidRPr="00C21132">
        <w:rPr>
          <w:rFonts w:ascii="Palatino Linotype" w:hAnsi="Palatino Linotype" w:cs="Arial"/>
        </w:rPr>
        <w:t>como</w:t>
      </w:r>
      <w:r w:rsidR="00967FF7" w:rsidRPr="00C21132">
        <w:rPr>
          <w:rFonts w:ascii="Palatino Linotype" w:hAnsi="Palatino Linotype" w:cs="Arial"/>
        </w:rPr>
        <w:t xml:space="preserve"> </w:t>
      </w:r>
      <w:r w:rsidR="00873D68" w:rsidRPr="00C21132">
        <w:rPr>
          <w:rFonts w:ascii="Palatino Linotype" w:hAnsi="Palatino Linotype" w:cs="Arial"/>
        </w:rPr>
        <w:t>supuesto</w:t>
      </w:r>
      <w:r w:rsidR="00967FF7" w:rsidRPr="00C21132">
        <w:rPr>
          <w:rFonts w:ascii="Palatino Linotype" w:hAnsi="Palatino Linotype" w:cs="Arial"/>
        </w:rPr>
        <w:t xml:space="preserve"> </w:t>
      </w:r>
      <w:r w:rsidR="00873D68" w:rsidRPr="00C21132">
        <w:rPr>
          <w:rFonts w:ascii="Palatino Linotype" w:hAnsi="Palatino Linotype" w:cs="Arial"/>
        </w:rPr>
        <w:t>de</w:t>
      </w:r>
      <w:r w:rsidR="00967FF7" w:rsidRPr="00C21132">
        <w:rPr>
          <w:rFonts w:ascii="Palatino Linotype" w:hAnsi="Palatino Linotype" w:cs="Arial"/>
        </w:rPr>
        <w:t xml:space="preserve"> </w:t>
      </w:r>
      <w:r w:rsidR="00873D68" w:rsidRPr="00C21132">
        <w:rPr>
          <w:rFonts w:ascii="Palatino Linotype" w:hAnsi="Palatino Linotype" w:cs="Arial"/>
        </w:rPr>
        <w:t>procedencia</w:t>
      </w:r>
      <w:r w:rsidR="00967FF7" w:rsidRPr="00C21132">
        <w:rPr>
          <w:rFonts w:ascii="Palatino Linotype" w:hAnsi="Palatino Linotype" w:cs="Arial"/>
        </w:rPr>
        <w:t xml:space="preserve"> </w:t>
      </w:r>
      <w:r w:rsidR="00873D68" w:rsidRPr="00C21132">
        <w:rPr>
          <w:rFonts w:ascii="Palatino Linotype" w:hAnsi="Palatino Linotype" w:cs="Arial"/>
        </w:rPr>
        <w:t>del</w:t>
      </w:r>
      <w:r w:rsidR="00967FF7" w:rsidRPr="00C21132">
        <w:rPr>
          <w:rFonts w:ascii="Palatino Linotype" w:hAnsi="Palatino Linotype" w:cs="Arial"/>
        </w:rPr>
        <w:t xml:space="preserve"> </w:t>
      </w:r>
      <w:r w:rsidR="00873D68" w:rsidRPr="00C21132">
        <w:rPr>
          <w:rFonts w:ascii="Palatino Linotype" w:hAnsi="Palatino Linotype" w:cs="Arial"/>
        </w:rPr>
        <w:t>recurso</w:t>
      </w:r>
      <w:r w:rsidR="00967FF7" w:rsidRPr="00C21132">
        <w:rPr>
          <w:rFonts w:ascii="Palatino Linotype" w:hAnsi="Palatino Linotype" w:cs="Arial"/>
        </w:rPr>
        <w:t xml:space="preserve"> </w:t>
      </w:r>
      <w:r w:rsidR="00873D68" w:rsidRPr="00C21132">
        <w:rPr>
          <w:rFonts w:ascii="Palatino Linotype" w:hAnsi="Palatino Linotype" w:cs="Arial"/>
        </w:rPr>
        <w:t>de</w:t>
      </w:r>
      <w:r w:rsidR="00967FF7" w:rsidRPr="00C21132">
        <w:rPr>
          <w:rFonts w:ascii="Palatino Linotype" w:hAnsi="Palatino Linotype" w:cs="Arial"/>
        </w:rPr>
        <w:t xml:space="preserve"> </w:t>
      </w:r>
      <w:r w:rsidR="00873D68" w:rsidRPr="00C21132">
        <w:rPr>
          <w:rFonts w:ascii="Palatino Linotype" w:hAnsi="Palatino Linotype" w:cs="Arial"/>
        </w:rPr>
        <w:t>revisión,</w:t>
      </w:r>
      <w:r w:rsidR="00967FF7" w:rsidRPr="00C21132">
        <w:rPr>
          <w:rFonts w:ascii="Palatino Linotype" w:hAnsi="Palatino Linotype" w:cs="Arial"/>
        </w:rPr>
        <w:t xml:space="preserve"> </w:t>
      </w:r>
      <w:r w:rsidR="007E1C22" w:rsidRPr="00C21132">
        <w:rPr>
          <w:rFonts w:ascii="Palatino Linotype" w:hAnsi="Palatino Linotype" w:cs="Arial"/>
        </w:rPr>
        <w:t>la</w:t>
      </w:r>
      <w:r w:rsidR="00967FF7" w:rsidRPr="00C21132">
        <w:rPr>
          <w:rFonts w:ascii="Palatino Linotype" w:hAnsi="Palatino Linotype" w:cs="Arial"/>
        </w:rPr>
        <w:t xml:space="preserve"> </w:t>
      </w:r>
      <w:r w:rsidR="007E1C22" w:rsidRPr="00C21132">
        <w:rPr>
          <w:rFonts w:ascii="Palatino Linotype" w:hAnsi="Palatino Linotype" w:cs="Arial"/>
        </w:rPr>
        <w:t>falta</w:t>
      </w:r>
      <w:r w:rsidR="00967FF7" w:rsidRPr="00C21132">
        <w:rPr>
          <w:rFonts w:ascii="Palatino Linotype" w:hAnsi="Palatino Linotype" w:cs="Arial"/>
        </w:rPr>
        <w:t xml:space="preserve"> </w:t>
      </w:r>
      <w:r w:rsidR="007E1C22" w:rsidRPr="00C21132">
        <w:rPr>
          <w:rFonts w:ascii="Palatino Linotype" w:hAnsi="Palatino Linotype" w:cs="Arial"/>
        </w:rPr>
        <w:t>de</w:t>
      </w:r>
      <w:r w:rsidR="00967FF7" w:rsidRPr="00C21132">
        <w:rPr>
          <w:rFonts w:ascii="Palatino Linotype" w:hAnsi="Palatino Linotype" w:cs="Arial"/>
        </w:rPr>
        <w:t xml:space="preserve"> </w:t>
      </w:r>
      <w:r w:rsidR="007E1C22" w:rsidRPr="00C21132">
        <w:rPr>
          <w:rFonts w:ascii="Palatino Linotype" w:hAnsi="Palatino Linotype" w:cs="Arial"/>
        </w:rPr>
        <w:t>respuesta</w:t>
      </w:r>
      <w:r w:rsidR="00967FF7" w:rsidRPr="00C21132">
        <w:rPr>
          <w:rFonts w:ascii="Palatino Linotype" w:hAnsi="Palatino Linotype" w:cs="Arial"/>
        </w:rPr>
        <w:t xml:space="preserve"> </w:t>
      </w:r>
      <w:r w:rsidR="007E1C22" w:rsidRPr="00C21132">
        <w:rPr>
          <w:rFonts w:ascii="Palatino Linotype" w:hAnsi="Palatino Linotype" w:cs="Arial"/>
        </w:rPr>
        <w:t>a</w:t>
      </w:r>
      <w:r w:rsidR="00967FF7" w:rsidRPr="00C21132">
        <w:rPr>
          <w:rFonts w:ascii="Palatino Linotype" w:hAnsi="Palatino Linotype" w:cs="Arial"/>
        </w:rPr>
        <w:t xml:space="preserve"> </w:t>
      </w:r>
      <w:r w:rsidR="007E1C22" w:rsidRPr="00C21132">
        <w:rPr>
          <w:rFonts w:ascii="Palatino Linotype" w:hAnsi="Palatino Linotype" w:cs="Arial"/>
        </w:rPr>
        <w:t>una</w:t>
      </w:r>
      <w:r w:rsidR="00967FF7" w:rsidRPr="00C21132">
        <w:rPr>
          <w:rFonts w:ascii="Palatino Linotype" w:hAnsi="Palatino Linotype" w:cs="Arial"/>
        </w:rPr>
        <w:t xml:space="preserve"> </w:t>
      </w:r>
      <w:r w:rsidR="007E1C22" w:rsidRPr="00C21132">
        <w:rPr>
          <w:rFonts w:ascii="Palatino Linotype" w:hAnsi="Palatino Linotype" w:cs="Arial"/>
        </w:rPr>
        <w:t>solicitud</w:t>
      </w:r>
      <w:r w:rsidR="00967FF7" w:rsidRPr="00C21132">
        <w:rPr>
          <w:rFonts w:ascii="Palatino Linotype" w:hAnsi="Palatino Linotype" w:cs="Arial"/>
        </w:rPr>
        <w:t xml:space="preserve"> </w:t>
      </w:r>
      <w:r w:rsidR="007E1C22" w:rsidRPr="00C21132">
        <w:rPr>
          <w:rFonts w:ascii="Palatino Linotype" w:hAnsi="Palatino Linotype" w:cs="Arial"/>
        </w:rPr>
        <w:t>de</w:t>
      </w:r>
      <w:r w:rsidR="00967FF7" w:rsidRPr="00C21132">
        <w:rPr>
          <w:rFonts w:ascii="Palatino Linotype" w:hAnsi="Palatino Linotype" w:cs="Arial"/>
        </w:rPr>
        <w:t xml:space="preserve"> </w:t>
      </w:r>
      <w:r w:rsidR="007E1C22" w:rsidRPr="00C21132">
        <w:rPr>
          <w:rFonts w:ascii="Palatino Linotype" w:hAnsi="Palatino Linotype" w:cs="Arial"/>
        </w:rPr>
        <w:t>acceso</w:t>
      </w:r>
      <w:r w:rsidR="00967FF7" w:rsidRPr="00C21132">
        <w:rPr>
          <w:rFonts w:ascii="Palatino Linotype" w:hAnsi="Palatino Linotype" w:cs="Arial"/>
        </w:rPr>
        <w:t xml:space="preserve"> </w:t>
      </w:r>
      <w:r w:rsidR="007E1C22" w:rsidRPr="00C21132">
        <w:rPr>
          <w:rFonts w:ascii="Palatino Linotype" w:hAnsi="Palatino Linotype" w:cs="Arial"/>
        </w:rPr>
        <w:t>a</w:t>
      </w:r>
      <w:r w:rsidR="00967FF7" w:rsidRPr="00C21132">
        <w:rPr>
          <w:rFonts w:ascii="Palatino Linotype" w:hAnsi="Palatino Linotype" w:cs="Arial"/>
        </w:rPr>
        <w:t xml:space="preserve"> </w:t>
      </w:r>
      <w:r w:rsidR="007E1C22" w:rsidRPr="00C21132">
        <w:rPr>
          <w:rFonts w:ascii="Palatino Linotype" w:hAnsi="Palatino Linotype" w:cs="Arial"/>
        </w:rPr>
        <w:t>información</w:t>
      </w:r>
      <w:r w:rsidR="00967FF7" w:rsidRPr="00C21132">
        <w:rPr>
          <w:rFonts w:ascii="Palatino Linotype" w:hAnsi="Palatino Linotype" w:cs="Arial"/>
        </w:rPr>
        <w:t xml:space="preserve"> </w:t>
      </w:r>
      <w:r w:rsidR="007E1C22" w:rsidRPr="00C21132">
        <w:rPr>
          <w:rFonts w:ascii="Palatino Linotype" w:hAnsi="Palatino Linotype" w:cs="Arial"/>
        </w:rPr>
        <w:t>pública</w:t>
      </w:r>
      <w:r w:rsidR="00967FF7" w:rsidRPr="00C21132">
        <w:rPr>
          <w:rFonts w:ascii="Palatino Linotype" w:hAnsi="Palatino Linotype" w:cs="Arial"/>
        </w:rPr>
        <w:t xml:space="preserve"> </w:t>
      </w:r>
      <w:r w:rsidR="007E1C22" w:rsidRPr="00C21132">
        <w:rPr>
          <w:rFonts w:ascii="Palatino Linotype" w:hAnsi="Palatino Linotype" w:cs="Arial"/>
        </w:rPr>
        <w:t>por</w:t>
      </w:r>
      <w:r w:rsidR="00967FF7" w:rsidRPr="00C21132">
        <w:rPr>
          <w:rFonts w:ascii="Palatino Linotype" w:hAnsi="Palatino Linotype" w:cs="Arial"/>
        </w:rPr>
        <w:t xml:space="preserve"> </w:t>
      </w:r>
      <w:r w:rsidR="007E1C22" w:rsidRPr="00C21132">
        <w:rPr>
          <w:rFonts w:ascii="Palatino Linotype" w:hAnsi="Palatino Linotype" w:cs="Arial"/>
        </w:rPr>
        <w:t>parte</w:t>
      </w:r>
      <w:r w:rsidR="00967FF7" w:rsidRPr="00C21132">
        <w:rPr>
          <w:rFonts w:ascii="Palatino Linotype" w:hAnsi="Palatino Linotype" w:cs="Arial"/>
        </w:rPr>
        <w:t xml:space="preserve"> </w:t>
      </w:r>
      <w:r w:rsidR="007E1C22" w:rsidRPr="00C21132">
        <w:rPr>
          <w:rFonts w:ascii="Palatino Linotype" w:hAnsi="Palatino Linotype" w:cs="Arial"/>
        </w:rPr>
        <w:t>de</w:t>
      </w:r>
      <w:r w:rsidR="00967FF7" w:rsidRPr="00C21132">
        <w:rPr>
          <w:rFonts w:ascii="Palatino Linotype" w:hAnsi="Palatino Linotype" w:cs="Arial"/>
        </w:rPr>
        <w:t xml:space="preserve"> </w:t>
      </w:r>
      <w:r w:rsidR="007E1C22" w:rsidRPr="00C21132">
        <w:rPr>
          <w:rFonts w:ascii="Palatino Linotype" w:hAnsi="Palatino Linotype" w:cs="Arial"/>
        </w:rPr>
        <w:t>los</w:t>
      </w:r>
      <w:r w:rsidR="00967FF7" w:rsidRPr="00C21132">
        <w:rPr>
          <w:rFonts w:ascii="Palatino Linotype" w:hAnsi="Palatino Linotype" w:cs="Arial"/>
        </w:rPr>
        <w:t xml:space="preserve"> </w:t>
      </w:r>
      <w:r w:rsidR="007E1C22" w:rsidRPr="00C21132">
        <w:rPr>
          <w:rFonts w:ascii="Palatino Linotype" w:hAnsi="Palatino Linotype" w:cs="Arial"/>
        </w:rPr>
        <w:t>Sujetos</w:t>
      </w:r>
      <w:r w:rsidR="00967FF7" w:rsidRPr="00C21132">
        <w:rPr>
          <w:rFonts w:ascii="Palatino Linotype" w:hAnsi="Palatino Linotype" w:cs="Arial"/>
        </w:rPr>
        <w:t xml:space="preserve"> </w:t>
      </w:r>
      <w:r w:rsidR="007E1C22" w:rsidRPr="00C21132">
        <w:rPr>
          <w:rFonts w:ascii="Palatino Linotype" w:hAnsi="Palatino Linotype" w:cs="Arial"/>
        </w:rPr>
        <w:t>Obligados</w:t>
      </w:r>
      <w:r w:rsidR="00D14DAA" w:rsidRPr="00C21132">
        <w:rPr>
          <w:rFonts w:ascii="Palatino Linotype" w:hAnsi="Palatino Linotype" w:cs="Arial"/>
        </w:rPr>
        <w:t>; así como también, la falta de trámite</w:t>
      </w:r>
      <w:r w:rsidR="00873D68" w:rsidRPr="00C21132">
        <w:rPr>
          <w:rFonts w:ascii="Palatino Linotype" w:hAnsi="Palatino Linotype" w:cs="Arial"/>
        </w:rPr>
        <w:t>.</w:t>
      </w:r>
    </w:p>
    <w:p w14:paraId="7A6C9BEF" w14:textId="77777777" w:rsidR="00AF4B14" w:rsidRPr="00C21132" w:rsidRDefault="00AF4B1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56E70D3B" w14:textId="2BA226AA" w:rsidR="0001329F" w:rsidRPr="00C21132" w:rsidRDefault="00AE319C" w:rsidP="00EB327A">
      <w:pPr>
        <w:pStyle w:val="Prrafodelista"/>
        <w:widowControl w:val="0"/>
        <w:autoSpaceDE w:val="0"/>
        <w:autoSpaceDN w:val="0"/>
        <w:adjustRightInd w:val="0"/>
        <w:spacing w:line="360" w:lineRule="auto"/>
        <w:ind w:left="0"/>
        <w:jc w:val="both"/>
        <w:rPr>
          <w:rFonts w:ascii="Palatino Linotype" w:hAnsi="Palatino Linotype" w:cs="Arial"/>
          <w:lang w:val="es-ES"/>
        </w:rPr>
      </w:pPr>
      <w:r w:rsidRPr="00C21132">
        <w:rPr>
          <w:rFonts w:ascii="Palatino Linotype" w:hAnsi="Palatino Linotype" w:cs="Arial"/>
        </w:rPr>
        <w:t xml:space="preserve">Una vez determinada la vía, sobre la que versará el presente estudio, </w:t>
      </w:r>
      <w:r w:rsidR="00907A37" w:rsidRPr="00C21132">
        <w:rPr>
          <w:rFonts w:ascii="Palatino Linotype" w:hAnsi="Palatino Linotype" w:cs="Arial"/>
        </w:rPr>
        <w:t>y p</w:t>
      </w:r>
      <w:r w:rsidR="00873D68" w:rsidRPr="00C21132">
        <w:rPr>
          <w:rFonts w:ascii="Palatino Linotype" w:hAnsi="Palatino Linotype" w:cs="Arial"/>
        </w:rPr>
        <w:t>ara</w:t>
      </w:r>
      <w:r w:rsidR="00967FF7" w:rsidRPr="00C21132">
        <w:rPr>
          <w:rFonts w:ascii="Palatino Linotype" w:hAnsi="Palatino Linotype" w:cs="Arial"/>
        </w:rPr>
        <w:t xml:space="preserve"> </w:t>
      </w:r>
      <w:r w:rsidR="00873D68" w:rsidRPr="00C21132">
        <w:rPr>
          <w:rFonts w:ascii="Palatino Linotype" w:hAnsi="Palatino Linotype" w:cs="Arial"/>
        </w:rPr>
        <w:t>ilustrar</w:t>
      </w:r>
      <w:r w:rsidR="00967FF7" w:rsidRPr="00C21132">
        <w:rPr>
          <w:rFonts w:ascii="Palatino Linotype" w:hAnsi="Palatino Linotype" w:cs="Arial"/>
        </w:rPr>
        <w:t xml:space="preserve"> </w:t>
      </w:r>
      <w:r w:rsidR="00873D68" w:rsidRPr="00C21132">
        <w:rPr>
          <w:rFonts w:ascii="Palatino Linotype" w:hAnsi="Palatino Linotype" w:cs="Arial"/>
        </w:rPr>
        <w:t>lo</w:t>
      </w:r>
      <w:r w:rsidR="00967FF7" w:rsidRPr="00C21132">
        <w:rPr>
          <w:rFonts w:ascii="Palatino Linotype" w:hAnsi="Palatino Linotype" w:cs="Arial"/>
        </w:rPr>
        <w:t xml:space="preserve"> </w:t>
      </w:r>
      <w:r w:rsidR="00873D68" w:rsidRPr="00C21132">
        <w:rPr>
          <w:rFonts w:ascii="Palatino Linotype" w:hAnsi="Palatino Linotype" w:cs="Arial"/>
        </w:rPr>
        <w:t>anterior,</w:t>
      </w:r>
      <w:r w:rsidR="00967FF7" w:rsidRPr="00C21132">
        <w:rPr>
          <w:rFonts w:ascii="Palatino Linotype" w:hAnsi="Palatino Linotype" w:cs="Arial"/>
        </w:rPr>
        <w:t xml:space="preserve"> </w:t>
      </w:r>
      <w:r w:rsidR="00873D68" w:rsidRPr="00C21132">
        <w:rPr>
          <w:rFonts w:ascii="Palatino Linotype" w:hAnsi="Palatino Linotype" w:cs="Arial"/>
          <w:lang w:val="es-ES"/>
        </w:rPr>
        <w:t>de</w:t>
      </w:r>
      <w:r w:rsidR="00967FF7" w:rsidRPr="00C21132">
        <w:rPr>
          <w:rFonts w:ascii="Palatino Linotype" w:hAnsi="Palatino Linotype" w:cs="Arial"/>
          <w:lang w:val="es-ES"/>
        </w:rPr>
        <w:t xml:space="preserve"> </w:t>
      </w:r>
      <w:r w:rsidR="00873D68" w:rsidRPr="00C21132">
        <w:rPr>
          <w:rFonts w:ascii="Palatino Linotype" w:hAnsi="Palatino Linotype" w:cs="Arial"/>
          <w:lang w:val="es-ES"/>
        </w:rPr>
        <w:t>la</w:t>
      </w:r>
      <w:r w:rsidR="00967FF7" w:rsidRPr="00C21132">
        <w:rPr>
          <w:rFonts w:ascii="Palatino Linotype" w:hAnsi="Palatino Linotype" w:cs="Arial"/>
          <w:lang w:val="es-ES"/>
        </w:rPr>
        <w:t xml:space="preserve"> </w:t>
      </w:r>
      <w:r w:rsidR="00873D68" w:rsidRPr="00C21132">
        <w:rPr>
          <w:rFonts w:ascii="Palatino Linotype" w:hAnsi="Palatino Linotype" w:cs="Arial"/>
          <w:lang w:val="es-ES"/>
        </w:rPr>
        <w:t>solicitud</w:t>
      </w:r>
      <w:r w:rsidR="00967FF7" w:rsidRPr="00C21132">
        <w:rPr>
          <w:rFonts w:ascii="Palatino Linotype" w:hAnsi="Palatino Linotype" w:cs="Arial"/>
          <w:lang w:val="es-ES"/>
        </w:rPr>
        <w:t xml:space="preserve"> </w:t>
      </w:r>
      <w:r w:rsidR="00873D68" w:rsidRPr="00C21132">
        <w:rPr>
          <w:rFonts w:ascii="Palatino Linotype" w:hAnsi="Palatino Linotype" w:cs="Arial"/>
          <w:lang w:val="es-ES"/>
        </w:rPr>
        <w:t>de</w:t>
      </w:r>
      <w:r w:rsidR="00967FF7" w:rsidRPr="00C21132">
        <w:rPr>
          <w:rFonts w:ascii="Palatino Linotype" w:hAnsi="Palatino Linotype" w:cs="Arial"/>
          <w:lang w:val="es-ES"/>
        </w:rPr>
        <w:t xml:space="preserve"> </w:t>
      </w:r>
      <w:r w:rsidR="00873D68" w:rsidRPr="00C21132">
        <w:rPr>
          <w:rFonts w:ascii="Palatino Linotype" w:hAnsi="Palatino Linotype" w:cs="Arial"/>
          <w:lang w:val="es-ES"/>
        </w:rPr>
        <w:t>información</w:t>
      </w:r>
      <w:r w:rsidR="00967FF7" w:rsidRPr="00C21132">
        <w:rPr>
          <w:rFonts w:ascii="Palatino Linotype" w:hAnsi="Palatino Linotype" w:cs="Arial"/>
          <w:lang w:val="es-ES"/>
        </w:rPr>
        <w:t xml:space="preserve"> </w:t>
      </w:r>
      <w:r w:rsidR="00873D68" w:rsidRPr="00C21132">
        <w:rPr>
          <w:rFonts w:ascii="Palatino Linotype" w:hAnsi="Palatino Linotype" w:cs="Arial"/>
          <w:lang w:val="es-ES"/>
        </w:rPr>
        <w:t>se</w:t>
      </w:r>
      <w:r w:rsidR="00967FF7" w:rsidRPr="00C21132">
        <w:rPr>
          <w:rFonts w:ascii="Palatino Linotype" w:hAnsi="Palatino Linotype" w:cs="Arial"/>
          <w:lang w:val="es-ES"/>
        </w:rPr>
        <w:t xml:space="preserve"> </w:t>
      </w:r>
      <w:r w:rsidR="00CE5AAB" w:rsidRPr="00C21132">
        <w:rPr>
          <w:rFonts w:ascii="Palatino Linotype" w:hAnsi="Palatino Linotype" w:cs="Arial"/>
          <w:lang w:val="es-ES"/>
        </w:rPr>
        <w:t>puede</w:t>
      </w:r>
      <w:r w:rsidR="00967FF7" w:rsidRPr="00C21132">
        <w:rPr>
          <w:rFonts w:ascii="Palatino Linotype" w:hAnsi="Palatino Linotype" w:cs="Arial"/>
          <w:lang w:val="es-ES"/>
        </w:rPr>
        <w:t xml:space="preserve"> </w:t>
      </w:r>
      <w:r w:rsidR="00CE5AAB" w:rsidRPr="00C21132">
        <w:rPr>
          <w:rFonts w:ascii="Palatino Linotype" w:hAnsi="Palatino Linotype" w:cs="Arial"/>
          <w:lang w:val="es-ES"/>
        </w:rPr>
        <w:t>advertir</w:t>
      </w:r>
      <w:r w:rsidR="00967FF7" w:rsidRPr="00C21132">
        <w:rPr>
          <w:rFonts w:ascii="Palatino Linotype" w:hAnsi="Palatino Linotype" w:cs="Arial"/>
          <w:lang w:val="es-ES"/>
        </w:rPr>
        <w:t xml:space="preserve"> </w:t>
      </w:r>
      <w:r w:rsidR="00873D68" w:rsidRPr="00C21132">
        <w:rPr>
          <w:rFonts w:ascii="Palatino Linotype" w:hAnsi="Palatino Linotype" w:cs="Arial"/>
          <w:lang w:val="es-ES"/>
        </w:rPr>
        <w:t>que</w:t>
      </w:r>
      <w:r w:rsidR="00967FF7" w:rsidRPr="00C21132">
        <w:rPr>
          <w:rFonts w:ascii="Palatino Linotype" w:hAnsi="Palatino Linotype" w:cs="Arial"/>
          <w:b/>
          <w:lang w:val="es-ES"/>
        </w:rPr>
        <w:t xml:space="preserve"> </w:t>
      </w:r>
      <w:r w:rsidR="00D14DAA" w:rsidRPr="00C21132">
        <w:rPr>
          <w:rFonts w:ascii="Palatino Linotype" w:hAnsi="Palatino Linotype" w:cs="Arial"/>
          <w:b/>
          <w:lang w:val="es-ES"/>
        </w:rPr>
        <w:t>LA</w:t>
      </w:r>
      <w:r w:rsidR="00D13792" w:rsidRPr="00C21132">
        <w:rPr>
          <w:rFonts w:ascii="Palatino Linotype" w:hAnsi="Palatino Linotype" w:cs="Arial"/>
          <w:b/>
          <w:lang w:val="es-ES"/>
        </w:rPr>
        <w:t xml:space="preserve"> </w:t>
      </w:r>
      <w:r w:rsidR="001234CB" w:rsidRPr="00C21132">
        <w:rPr>
          <w:rFonts w:ascii="Palatino Linotype" w:hAnsi="Palatino Linotype" w:cs="Arial"/>
          <w:b/>
          <w:lang w:val="es-ES"/>
        </w:rPr>
        <w:t>RECURRENTE</w:t>
      </w:r>
      <w:r w:rsidR="00967FF7" w:rsidRPr="00C21132">
        <w:rPr>
          <w:rFonts w:ascii="Palatino Linotype" w:hAnsi="Palatino Linotype" w:cs="Arial"/>
          <w:b/>
          <w:lang w:val="es-ES"/>
        </w:rPr>
        <w:t xml:space="preserve"> </w:t>
      </w:r>
      <w:r w:rsidR="00873D68" w:rsidRPr="00C21132">
        <w:rPr>
          <w:rFonts w:ascii="Palatino Linotype" w:hAnsi="Palatino Linotype" w:cs="Arial"/>
          <w:lang w:val="es-ES"/>
        </w:rPr>
        <w:t>requirió</w:t>
      </w:r>
      <w:r w:rsidR="00967FF7" w:rsidRPr="00C21132">
        <w:rPr>
          <w:rFonts w:ascii="Palatino Linotype" w:hAnsi="Palatino Linotype" w:cs="Arial"/>
          <w:lang w:val="es-ES"/>
        </w:rPr>
        <w:t xml:space="preserve"> </w:t>
      </w:r>
      <w:r w:rsidR="00873D68" w:rsidRPr="00C21132">
        <w:rPr>
          <w:rFonts w:ascii="Palatino Linotype" w:hAnsi="Palatino Linotype" w:cs="Arial"/>
          <w:lang w:val="es-ES"/>
        </w:rPr>
        <w:t>del</w:t>
      </w:r>
      <w:r w:rsidR="00967FF7" w:rsidRPr="00C21132">
        <w:rPr>
          <w:rFonts w:ascii="Palatino Linotype" w:hAnsi="Palatino Linotype" w:cs="Arial"/>
          <w:lang w:val="es-ES"/>
        </w:rPr>
        <w:t xml:space="preserve"> </w:t>
      </w:r>
      <w:r w:rsidR="00873D68" w:rsidRPr="00C21132">
        <w:rPr>
          <w:rFonts w:ascii="Palatino Linotype" w:hAnsi="Palatino Linotype" w:cs="Arial"/>
          <w:b/>
        </w:rPr>
        <w:t>SUJETO</w:t>
      </w:r>
      <w:r w:rsidR="00967FF7" w:rsidRPr="00C21132">
        <w:rPr>
          <w:rFonts w:ascii="Palatino Linotype" w:hAnsi="Palatino Linotype" w:cs="Arial"/>
          <w:b/>
        </w:rPr>
        <w:t xml:space="preserve"> </w:t>
      </w:r>
      <w:r w:rsidR="00873D68" w:rsidRPr="00C21132">
        <w:rPr>
          <w:rFonts w:ascii="Palatino Linotype" w:hAnsi="Palatino Linotype" w:cs="Arial"/>
          <w:b/>
        </w:rPr>
        <w:t>OBLIGADO</w:t>
      </w:r>
      <w:r w:rsidR="00873D68" w:rsidRPr="00C21132">
        <w:rPr>
          <w:rFonts w:ascii="Palatino Linotype" w:hAnsi="Palatino Linotype" w:cs="Arial"/>
          <w:bCs/>
          <w:lang w:val="es-ES"/>
        </w:rPr>
        <w:t>,</w:t>
      </w:r>
      <w:r w:rsidR="00967FF7" w:rsidRPr="00C21132">
        <w:rPr>
          <w:rFonts w:ascii="Palatino Linotype" w:hAnsi="Palatino Linotype" w:cs="Arial"/>
          <w:lang w:val="es-ES"/>
        </w:rPr>
        <w:t xml:space="preserve"> </w:t>
      </w:r>
      <w:r w:rsidR="000B51C6" w:rsidRPr="00C21132">
        <w:rPr>
          <w:rFonts w:ascii="Palatino Linotype" w:hAnsi="Palatino Linotype" w:cs="Arial"/>
          <w:lang w:val="es-ES"/>
        </w:rPr>
        <w:t>vía</w:t>
      </w:r>
      <w:r w:rsidR="00967FF7" w:rsidRPr="00C21132">
        <w:rPr>
          <w:rFonts w:ascii="Palatino Linotype" w:hAnsi="Palatino Linotype" w:cs="Arial"/>
          <w:lang w:val="es-ES"/>
        </w:rPr>
        <w:t xml:space="preserve"> </w:t>
      </w:r>
      <w:r w:rsidR="000B51C6" w:rsidRPr="00C21132">
        <w:rPr>
          <w:rFonts w:ascii="Palatino Linotype" w:hAnsi="Palatino Linotype" w:cs="Arial"/>
          <w:b/>
          <w:lang w:val="es-ES"/>
        </w:rPr>
        <w:t>SAIMEX</w:t>
      </w:r>
      <w:r w:rsidR="000B51C6" w:rsidRPr="00C21132">
        <w:rPr>
          <w:rFonts w:ascii="Palatino Linotype" w:hAnsi="Palatino Linotype" w:cs="Arial"/>
          <w:lang w:val="es-ES"/>
        </w:rPr>
        <w:t>,</w:t>
      </w:r>
      <w:r w:rsidR="00817582" w:rsidRPr="00C21132">
        <w:rPr>
          <w:rFonts w:ascii="Palatino Linotype" w:hAnsi="Palatino Linotype" w:cs="Arial"/>
          <w:lang w:val="es-ES"/>
        </w:rPr>
        <w:t xml:space="preserve"> el </w:t>
      </w:r>
      <w:r w:rsidR="00F760E2" w:rsidRPr="00C21132">
        <w:rPr>
          <w:rFonts w:ascii="Palatino Linotype" w:hAnsi="Palatino Linotype" w:cs="Arial"/>
        </w:rPr>
        <w:t>salario</w:t>
      </w:r>
      <w:r w:rsidR="00D14DAA" w:rsidRPr="00C21132">
        <w:rPr>
          <w:rFonts w:ascii="Palatino Linotype" w:hAnsi="Palatino Linotype" w:cs="Arial"/>
        </w:rPr>
        <w:t xml:space="preserve"> bruto y neto mensual que percibe el Presidente Municipal, </w:t>
      </w:r>
      <w:r w:rsidR="00774E49" w:rsidRPr="00C21132">
        <w:rPr>
          <w:rFonts w:ascii="Palatino Linotype" w:hAnsi="Palatino Linotype" w:cs="Arial"/>
        </w:rPr>
        <w:t>Síndico</w:t>
      </w:r>
      <w:r w:rsidR="00D14DAA" w:rsidRPr="00C21132">
        <w:rPr>
          <w:rFonts w:ascii="Palatino Linotype" w:hAnsi="Palatino Linotype" w:cs="Arial"/>
        </w:rPr>
        <w:t xml:space="preserve"> </w:t>
      </w:r>
      <w:r w:rsidR="00AF4B14" w:rsidRPr="00C21132">
        <w:rPr>
          <w:rFonts w:ascii="Palatino Linotype" w:hAnsi="Palatino Linotype" w:cs="Arial"/>
        </w:rPr>
        <w:t>y</w:t>
      </w:r>
      <w:r w:rsidR="00D14DAA" w:rsidRPr="00C21132">
        <w:rPr>
          <w:rFonts w:ascii="Palatino Linotype" w:hAnsi="Palatino Linotype" w:cs="Arial"/>
        </w:rPr>
        <w:t xml:space="preserve"> Regidores del </w:t>
      </w:r>
      <w:r w:rsidR="00F760E2" w:rsidRPr="00C21132">
        <w:rPr>
          <w:rFonts w:ascii="Palatino Linotype" w:hAnsi="Palatino Linotype" w:cs="Arial"/>
        </w:rPr>
        <w:t>M</w:t>
      </w:r>
      <w:r w:rsidR="00D14DAA" w:rsidRPr="00C21132">
        <w:rPr>
          <w:rFonts w:ascii="Palatino Linotype" w:hAnsi="Palatino Linotype" w:cs="Arial"/>
        </w:rPr>
        <w:t xml:space="preserve">unicipio de </w:t>
      </w:r>
      <w:r w:rsidR="00AF4B14" w:rsidRPr="00C21132">
        <w:rPr>
          <w:rFonts w:ascii="Palatino Linotype" w:hAnsi="Palatino Linotype" w:cs="Arial"/>
        </w:rPr>
        <w:t>Tequixquiac</w:t>
      </w:r>
      <w:r w:rsidR="00D14DAA" w:rsidRPr="00C21132">
        <w:rPr>
          <w:rFonts w:ascii="Palatino Linotype" w:hAnsi="Palatino Linotype" w:cs="Arial"/>
        </w:rPr>
        <w:t>.</w:t>
      </w:r>
    </w:p>
    <w:p w14:paraId="3F7CC66D" w14:textId="77777777" w:rsidR="003D5961" w:rsidRPr="00C21132" w:rsidRDefault="003D5961" w:rsidP="00EB327A">
      <w:pPr>
        <w:spacing w:line="360" w:lineRule="auto"/>
        <w:jc w:val="both"/>
        <w:rPr>
          <w:rFonts w:ascii="Palatino Linotype" w:hAnsi="Palatino Linotype" w:cs="Arial"/>
          <w:lang w:val="es-ES"/>
        </w:rPr>
      </w:pPr>
    </w:p>
    <w:p w14:paraId="4C48A8F7" w14:textId="677F9675" w:rsidR="00817582" w:rsidRPr="00C21132" w:rsidRDefault="00817582" w:rsidP="00EB327A">
      <w:pPr>
        <w:spacing w:line="360" w:lineRule="auto"/>
        <w:jc w:val="both"/>
        <w:rPr>
          <w:rFonts w:ascii="Palatino Linotype" w:hAnsi="Palatino Linotype" w:cs="Arial"/>
        </w:rPr>
      </w:pPr>
      <w:r w:rsidRPr="00C21132">
        <w:rPr>
          <w:rFonts w:ascii="Palatino Linotype" w:hAnsi="Palatino Linotype" w:cs="Arial"/>
        </w:rPr>
        <w:t xml:space="preserve">Como se indicó en el Resultando II de la presente resolución, </w:t>
      </w:r>
      <w:r w:rsidRPr="00C21132">
        <w:rPr>
          <w:rFonts w:ascii="Palatino Linotype" w:hAnsi="Palatino Linotype" w:cs="Arial"/>
          <w:b/>
        </w:rPr>
        <w:t>EL SUJETO OBLIGADO</w:t>
      </w:r>
      <w:r w:rsidRPr="00C21132">
        <w:rPr>
          <w:rFonts w:ascii="Palatino Linotype" w:hAnsi="Palatino Linotype" w:cs="Arial"/>
        </w:rPr>
        <w:t xml:space="preserve"> fue omiso en dar respuesta a la solicitud de información de la hoy </w:t>
      </w:r>
      <w:r w:rsidRPr="00C21132">
        <w:rPr>
          <w:rFonts w:ascii="Palatino Linotype" w:hAnsi="Palatino Linotype" w:cs="Arial"/>
          <w:b/>
        </w:rPr>
        <w:t>RECURRENTE</w:t>
      </w:r>
      <w:r w:rsidR="00774E49" w:rsidRPr="00C21132">
        <w:rPr>
          <w:rFonts w:ascii="Palatino Linotype" w:hAnsi="Palatino Linotype" w:cs="Arial"/>
        </w:rPr>
        <w:t>, por lo que é</w:t>
      </w:r>
      <w:r w:rsidRPr="00C21132">
        <w:rPr>
          <w:rFonts w:ascii="Palatino Linotype" w:hAnsi="Palatino Linotype" w:cs="Arial"/>
        </w:rPr>
        <w:t>sta procedió a interponer el recurso de revisión de mérito.</w:t>
      </w:r>
    </w:p>
    <w:p w14:paraId="4A11ECCF" w14:textId="77777777" w:rsidR="00AF4B14" w:rsidRPr="00C21132" w:rsidRDefault="00AF4B14" w:rsidP="00EB327A">
      <w:pPr>
        <w:spacing w:line="360" w:lineRule="auto"/>
        <w:jc w:val="both"/>
        <w:rPr>
          <w:rFonts w:ascii="Palatino Linotype" w:hAnsi="Palatino Linotype" w:cs="Arial"/>
        </w:rPr>
      </w:pPr>
    </w:p>
    <w:p w14:paraId="1A86E665" w14:textId="77777777" w:rsidR="00817582" w:rsidRPr="00C21132" w:rsidRDefault="00817582" w:rsidP="00EB327A">
      <w:pPr>
        <w:spacing w:line="360" w:lineRule="auto"/>
        <w:jc w:val="both"/>
        <w:rPr>
          <w:rFonts w:ascii="Palatino Linotype" w:hAnsi="Palatino Linotype" w:cs="Arial"/>
          <w:color w:val="000000" w:themeColor="text1"/>
        </w:rPr>
      </w:pPr>
      <w:r w:rsidRPr="00C21132">
        <w:rPr>
          <w:rFonts w:ascii="Palatino Linotype" w:hAnsi="Palatino Linotype" w:cs="Arial"/>
        </w:rPr>
        <w:t xml:space="preserve">Asimismo, en el recurso objeto de estudio tanto </w:t>
      </w:r>
      <w:r w:rsidRPr="00C21132">
        <w:rPr>
          <w:rFonts w:ascii="Palatino Linotype" w:hAnsi="Palatino Linotype" w:cs="Arial"/>
          <w:b/>
        </w:rPr>
        <w:t>LA RECURRENTE</w:t>
      </w:r>
      <w:r w:rsidRPr="00C21132">
        <w:rPr>
          <w:rFonts w:ascii="Palatino Linotype" w:hAnsi="Palatino Linotype" w:cs="Arial"/>
        </w:rPr>
        <w:t xml:space="preserve"> como </w:t>
      </w:r>
      <w:r w:rsidRPr="00C21132">
        <w:rPr>
          <w:rFonts w:ascii="Palatino Linotype" w:hAnsi="Palatino Linotype" w:cs="Arial"/>
          <w:b/>
        </w:rPr>
        <w:t>EL SUJETO OBLIGADO</w:t>
      </w:r>
      <w:r w:rsidRPr="00C21132">
        <w:rPr>
          <w:rFonts w:ascii="Palatino Linotype" w:hAnsi="Palatino Linotype" w:cs="Arial"/>
        </w:rPr>
        <w:t xml:space="preserve"> fueron omisos en presentar las manifestaciones, alegatos y medios de prueba que a su derecho conviniera, así como este último el Informe Justificado correspondiente</w:t>
      </w:r>
      <w:r w:rsidRPr="00C21132">
        <w:rPr>
          <w:rFonts w:ascii="Palatino Linotype" w:hAnsi="Palatino Linotype" w:cs="Arial"/>
          <w:color w:val="000000" w:themeColor="text1"/>
        </w:rPr>
        <w:t>, dentro del plazo señalado para tal efecto.</w:t>
      </w:r>
    </w:p>
    <w:p w14:paraId="2CB6A574" w14:textId="77777777" w:rsidR="00AF4B14" w:rsidRPr="00C21132" w:rsidRDefault="00AF4B14" w:rsidP="00EB327A">
      <w:pPr>
        <w:spacing w:line="360" w:lineRule="auto"/>
        <w:jc w:val="both"/>
        <w:rPr>
          <w:rFonts w:ascii="Palatino Linotype" w:hAnsi="Palatino Linotype" w:cs="Arial"/>
          <w:color w:val="000000" w:themeColor="text1"/>
        </w:rPr>
      </w:pPr>
    </w:p>
    <w:p w14:paraId="4441824A" w14:textId="0EA5929C" w:rsidR="00817582" w:rsidRPr="00C21132" w:rsidRDefault="00817582" w:rsidP="00EB327A">
      <w:pPr>
        <w:spacing w:line="360" w:lineRule="auto"/>
        <w:jc w:val="both"/>
        <w:rPr>
          <w:rFonts w:ascii="Palatino Linotype" w:hAnsi="Palatino Linotype" w:cs="Arial"/>
        </w:rPr>
      </w:pPr>
      <w:r w:rsidRPr="00C21132">
        <w:rPr>
          <w:rFonts w:ascii="Palatino Linotype" w:hAnsi="Palatino Linotype" w:cs="Arial"/>
        </w:rPr>
        <w:t xml:space="preserve">Establecido lo anterior, esta Ponencia Resolutora considera </w:t>
      </w:r>
      <w:r w:rsidR="00774E49" w:rsidRPr="00C21132">
        <w:rPr>
          <w:rFonts w:ascii="Palatino Linotype" w:hAnsi="Palatino Linotype" w:cs="Arial"/>
        </w:rPr>
        <w:t>oportuno</w:t>
      </w:r>
      <w:r w:rsidRPr="00C21132">
        <w:rPr>
          <w:rFonts w:ascii="Palatino Linotype" w:hAnsi="Palatino Linotype" w:cs="Arial"/>
        </w:rPr>
        <w:t xml:space="preserve"> analizar si </w:t>
      </w:r>
      <w:r w:rsidRPr="00C21132">
        <w:rPr>
          <w:rFonts w:ascii="Palatino Linotype" w:hAnsi="Palatino Linotype" w:cs="Arial"/>
          <w:b/>
        </w:rPr>
        <w:t>EL SUJETO OBLIGADO</w:t>
      </w:r>
      <w:r w:rsidRPr="00C21132">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75F62E53" w14:textId="77777777" w:rsidR="00AF4B14" w:rsidRPr="00C21132" w:rsidRDefault="00AF4B14" w:rsidP="00EB327A">
      <w:pPr>
        <w:spacing w:line="360" w:lineRule="auto"/>
        <w:jc w:val="both"/>
        <w:rPr>
          <w:rFonts w:ascii="Palatino Linotype" w:hAnsi="Palatino Linotype" w:cs="Arial"/>
        </w:rPr>
      </w:pPr>
    </w:p>
    <w:p w14:paraId="1A17B5D1" w14:textId="77777777" w:rsidR="007B7C4B" w:rsidRPr="00C21132" w:rsidRDefault="007B7C4B" w:rsidP="00EB327A">
      <w:pPr>
        <w:spacing w:line="360" w:lineRule="auto"/>
        <w:jc w:val="both"/>
        <w:rPr>
          <w:rFonts w:ascii="Palatino Linotype" w:hAnsi="Palatino Linotype" w:cs="Arial"/>
          <w:color w:val="222222"/>
        </w:rPr>
      </w:pPr>
      <w:r w:rsidRPr="00C21132">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14:paraId="1AA6C043" w14:textId="77777777" w:rsidR="007B7C4B" w:rsidRPr="00C21132" w:rsidRDefault="007B7C4B" w:rsidP="00EB327A">
      <w:pPr>
        <w:spacing w:line="360" w:lineRule="auto"/>
        <w:jc w:val="both"/>
        <w:rPr>
          <w:rFonts w:ascii="Palatino Linotype" w:hAnsi="Palatino Linotype" w:cs="Arial"/>
          <w:color w:val="222222"/>
        </w:rPr>
      </w:pPr>
    </w:p>
    <w:p w14:paraId="0A2A79B3" w14:textId="77777777" w:rsidR="007B7C4B" w:rsidRPr="00C21132" w:rsidRDefault="007B7C4B" w:rsidP="00AF4B14">
      <w:pPr>
        <w:tabs>
          <w:tab w:val="left" w:pos="8080"/>
        </w:tabs>
        <w:ind w:left="709" w:right="814"/>
        <w:jc w:val="center"/>
        <w:rPr>
          <w:rFonts w:ascii="Palatino Linotype" w:hAnsi="Palatino Linotype" w:cs="Arial"/>
          <w:b/>
          <w:bCs/>
          <w:i/>
          <w:iCs/>
          <w:color w:val="222222"/>
          <w:sz w:val="22"/>
        </w:rPr>
      </w:pPr>
      <w:r w:rsidRPr="00C21132">
        <w:rPr>
          <w:rFonts w:ascii="Palatino Linotype" w:hAnsi="Palatino Linotype" w:cs="Arial"/>
          <w:b/>
          <w:bCs/>
          <w:i/>
          <w:iCs/>
          <w:color w:val="222222"/>
          <w:sz w:val="22"/>
        </w:rPr>
        <w:t>Constitución Política de los Estados Unidos Mexicanos</w:t>
      </w:r>
    </w:p>
    <w:p w14:paraId="005C2888" w14:textId="77777777" w:rsidR="00AF4B14" w:rsidRPr="00C21132" w:rsidRDefault="00AF4B14" w:rsidP="00AF4B14">
      <w:pPr>
        <w:tabs>
          <w:tab w:val="left" w:pos="8080"/>
        </w:tabs>
        <w:ind w:left="709" w:right="814"/>
        <w:jc w:val="center"/>
        <w:rPr>
          <w:rFonts w:ascii="Palatino Linotype" w:hAnsi="Palatino Linotype" w:cs="Arial"/>
          <w:i/>
          <w:color w:val="222222"/>
          <w:sz w:val="22"/>
        </w:rPr>
      </w:pPr>
    </w:p>
    <w:p w14:paraId="1A8B73B7" w14:textId="77777777" w:rsidR="007B7C4B" w:rsidRPr="00C21132" w:rsidRDefault="007B7C4B" w:rsidP="00AF4B14">
      <w:pPr>
        <w:tabs>
          <w:tab w:val="left" w:pos="8080"/>
        </w:tabs>
        <w:ind w:left="709" w:right="814"/>
        <w:jc w:val="both"/>
        <w:rPr>
          <w:rFonts w:ascii="Palatino Linotype" w:hAnsi="Palatino Linotype" w:cs="Arial"/>
          <w:i/>
          <w:color w:val="222222"/>
          <w:sz w:val="22"/>
        </w:rPr>
      </w:pPr>
      <w:r w:rsidRPr="00C21132">
        <w:rPr>
          <w:rFonts w:ascii="Palatino Linotype" w:hAnsi="Palatino Linotype" w:cs="Arial"/>
          <w:b/>
          <w:bCs/>
          <w:i/>
          <w:iCs/>
          <w:color w:val="222222"/>
          <w:sz w:val="22"/>
        </w:rPr>
        <w:t>“</w:t>
      </w:r>
      <w:r w:rsidRPr="00C21132">
        <w:rPr>
          <w:rFonts w:ascii="Palatino Linotype" w:hAnsi="Palatino Linotype" w:cs="Arial"/>
          <w:b/>
          <w:i/>
          <w:iCs/>
          <w:color w:val="222222"/>
          <w:sz w:val="22"/>
        </w:rPr>
        <w:t>Artículo</w:t>
      </w:r>
      <w:r w:rsidRPr="00C21132">
        <w:rPr>
          <w:rFonts w:ascii="Palatino Linotype" w:hAnsi="Palatino Linotype" w:cs="Arial"/>
          <w:b/>
          <w:bCs/>
          <w:i/>
          <w:iCs/>
          <w:color w:val="222222"/>
          <w:sz w:val="22"/>
        </w:rPr>
        <w:t xml:space="preserve"> 6o.</w:t>
      </w:r>
      <w:r w:rsidRPr="00C21132">
        <w:rPr>
          <w:rFonts w:ascii="Palatino Linotype" w:hAnsi="Palatino Linotype" w:cs="Arial"/>
          <w:i/>
          <w:iCs/>
          <w:color w:val="222222"/>
          <w:sz w:val="22"/>
        </w:rPr>
        <w:t>  . . .</w:t>
      </w:r>
    </w:p>
    <w:p w14:paraId="72E2E2FB" w14:textId="77777777" w:rsidR="007B7C4B" w:rsidRPr="00C21132" w:rsidRDefault="007B7C4B" w:rsidP="00AF4B14">
      <w:pPr>
        <w:tabs>
          <w:tab w:val="left" w:pos="8080"/>
        </w:tabs>
        <w:ind w:left="709" w:right="814"/>
        <w:jc w:val="both"/>
        <w:rPr>
          <w:rFonts w:ascii="Palatino Linotype" w:hAnsi="Palatino Linotype" w:cs="Arial"/>
          <w:i/>
          <w:iCs/>
          <w:color w:val="000000"/>
          <w:sz w:val="22"/>
        </w:rPr>
      </w:pPr>
      <w:r w:rsidRPr="00C21132">
        <w:rPr>
          <w:rFonts w:ascii="Palatino Linotype" w:hAnsi="Palatino Linotype" w:cs="Arial"/>
          <w:b/>
          <w:bCs/>
          <w:i/>
          <w:iCs/>
          <w:color w:val="000000"/>
          <w:sz w:val="22"/>
        </w:rPr>
        <w:t>A.</w:t>
      </w:r>
      <w:r w:rsidRPr="00C21132">
        <w:rPr>
          <w:rStyle w:val="apple-converted-space"/>
          <w:rFonts w:ascii="Palatino Linotype" w:hAnsi="Palatino Linotype" w:cs="Arial"/>
          <w:i/>
          <w:iCs/>
          <w:color w:val="000000"/>
          <w:sz w:val="22"/>
        </w:rPr>
        <w:t> </w:t>
      </w:r>
      <w:r w:rsidRPr="00C21132">
        <w:rPr>
          <w:rFonts w:ascii="Palatino Linotype" w:hAnsi="Palatino Linotype" w:cs="Arial"/>
          <w:i/>
          <w:iCs/>
          <w:color w:val="000000"/>
          <w:sz w:val="22"/>
        </w:rPr>
        <w:t>Para el ejercicio del derecho de acceso a la información, la Federación y las entidades federativas, en el ámbito de sus respectivas competencias, se regirán por los siguientes principios y bases:</w:t>
      </w:r>
    </w:p>
    <w:p w14:paraId="22989649" w14:textId="77777777" w:rsidR="00AF4B14" w:rsidRPr="00C21132" w:rsidRDefault="00AF4B14" w:rsidP="00AF4B14">
      <w:pPr>
        <w:tabs>
          <w:tab w:val="left" w:pos="8080"/>
        </w:tabs>
        <w:ind w:left="709" w:right="814"/>
        <w:jc w:val="both"/>
        <w:rPr>
          <w:rFonts w:ascii="Palatino Linotype" w:hAnsi="Palatino Linotype" w:cs="Arial"/>
          <w:i/>
          <w:color w:val="222222"/>
          <w:sz w:val="22"/>
        </w:rPr>
      </w:pPr>
    </w:p>
    <w:p w14:paraId="052ABD89" w14:textId="77777777" w:rsidR="007B7C4B" w:rsidRPr="00C21132" w:rsidRDefault="007B7C4B" w:rsidP="00AF4B14">
      <w:pPr>
        <w:tabs>
          <w:tab w:val="left" w:pos="8080"/>
        </w:tabs>
        <w:ind w:left="709" w:right="814"/>
        <w:jc w:val="both"/>
        <w:rPr>
          <w:rFonts w:ascii="Palatino Linotype" w:hAnsi="Palatino Linotype" w:cs="Arial"/>
          <w:i/>
          <w:iCs/>
          <w:color w:val="000000"/>
          <w:sz w:val="22"/>
        </w:rPr>
      </w:pPr>
      <w:r w:rsidRPr="00C21132">
        <w:rPr>
          <w:rFonts w:ascii="Palatino Linotype" w:hAnsi="Palatino Linotype" w:cs="Arial"/>
          <w:b/>
          <w:bCs/>
          <w:i/>
          <w:iCs/>
          <w:color w:val="000000"/>
          <w:sz w:val="22"/>
        </w:rPr>
        <w:t>I.</w:t>
      </w:r>
      <w:r w:rsidRPr="00C21132">
        <w:rPr>
          <w:rStyle w:val="apple-converted-space"/>
          <w:rFonts w:ascii="Palatino Linotype" w:hAnsi="Palatino Linotype" w:cs="Arial"/>
          <w:i/>
          <w:iCs/>
          <w:color w:val="000000"/>
          <w:sz w:val="22"/>
        </w:rPr>
        <w:t> </w:t>
      </w:r>
      <w:r w:rsidRPr="00C21132">
        <w:rPr>
          <w:rFonts w:ascii="Palatino Linotype" w:hAnsi="Palatino Linotype" w:cs="Arial"/>
          <w:i/>
          <w:iCs/>
          <w:color w:val="000000"/>
          <w:sz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C21132">
        <w:rPr>
          <w:rStyle w:val="apple-converted-space"/>
          <w:rFonts w:ascii="Palatino Linotype" w:hAnsi="Palatino Linotype" w:cs="Arial"/>
          <w:i/>
          <w:iCs/>
          <w:color w:val="222222"/>
          <w:sz w:val="22"/>
        </w:rPr>
        <w:t> </w:t>
      </w:r>
      <w:r w:rsidRPr="00C21132">
        <w:rPr>
          <w:rFonts w:ascii="Palatino Linotype" w:hAnsi="Palatino Linotype" w:cs="Arial"/>
          <w:i/>
          <w:iCs/>
          <w:color w:val="000000"/>
          <w:sz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9AA92F3" w14:textId="77777777" w:rsidR="00AF4B14" w:rsidRPr="00C21132" w:rsidRDefault="00AF4B14" w:rsidP="00AF4B14">
      <w:pPr>
        <w:tabs>
          <w:tab w:val="left" w:pos="8080"/>
        </w:tabs>
        <w:ind w:left="709" w:right="814"/>
        <w:jc w:val="both"/>
        <w:rPr>
          <w:rFonts w:ascii="Palatino Linotype" w:hAnsi="Palatino Linotype" w:cs="Arial"/>
          <w:i/>
          <w:color w:val="222222"/>
          <w:sz w:val="22"/>
        </w:rPr>
      </w:pPr>
    </w:p>
    <w:p w14:paraId="53B5D81B" w14:textId="77777777" w:rsidR="007B7C4B" w:rsidRPr="00C21132" w:rsidRDefault="007B7C4B" w:rsidP="00AF4B14">
      <w:pPr>
        <w:tabs>
          <w:tab w:val="left" w:pos="8080"/>
        </w:tabs>
        <w:ind w:left="709" w:right="814"/>
        <w:jc w:val="both"/>
        <w:rPr>
          <w:rFonts w:ascii="Palatino Linotype" w:hAnsi="Palatino Linotype" w:cs="Arial"/>
          <w:i/>
          <w:iCs/>
          <w:color w:val="000000"/>
          <w:sz w:val="22"/>
        </w:rPr>
      </w:pPr>
      <w:r w:rsidRPr="00C21132">
        <w:rPr>
          <w:rFonts w:ascii="Palatino Linotype" w:hAnsi="Palatino Linotype" w:cs="Arial"/>
          <w:b/>
          <w:bCs/>
          <w:i/>
          <w:iCs/>
          <w:color w:val="000000"/>
          <w:sz w:val="22"/>
        </w:rPr>
        <w:lastRenderedPageBreak/>
        <w:t>II.</w:t>
      </w:r>
      <w:r w:rsidRPr="00C21132">
        <w:rPr>
          <w:rStyle w:val="apple-converted-space"/>
          <w:rFonts w:ascii="Palatino Linotype" w:hAnsi="Palatino Linotype" w:cs="Arial"/>
          <w:i/>
          <w:iCs/>
          <w:color w:val="000000"/>
          <w:sz w:val="22"/>
        </w:rPr>
        <w:t> </w:t>
      </w:r>
      <w:r w:rsidRPr="00C21132">
        <w:rPr>
          <w:rFonts w:ascii="Palatino Linotype" w:hAnsi="Palatino Linotype" w:cs="Arial"/>
          <w:i/>
          <w:iCs/>
          <w:color w:val="000000"/>
          <w:sz w:val="22"/>
        </w:rPr>
        <w:t>La información que se refiere a la vida privada y los datos personales será protegida en los términos y con las excepciones que fijen las leyes.</w:t>
      </w:r>
    </w:p>
    <w:p w14:paraId="5747CAC8" w14:textId="77777777" w:rsidR="00AF4B14" w:rsidRPr="00C21132" w:rsidRDefault="00AF4B14" w:rsidP="00AF4B14">
      <w:pPr>
        <w:tabs>
          <w:tab w:val="left" w:pos="8080"/>
        </w:tabs>
        <w:ind w:left="709" w:right="814"/>
        <w:jc w:val="both"/>
        <w:rPr>
          <w:rFonts w:ascii="Palatino Linotype" w:hAnsi="Palatino Linotype" w:cs="Arial"/>
          <w:i/>
          <w:color w:val="222222"/>
          <w:sz w:val="22"/>
        </w:rPr>
      </w:pPr>
    </w:p>
    <w:p w14:paraId="02306B83" w14:textId="77777777" w:rsidR="007B7C4B" w:rsidRPr="00C21132" w:rsidRDefault="007B7C4B" w:rsidP="00AF4B14">
      <w:pPr>
        <w:tabs>
          <w:tab w:val="left" w:pos="8080"/>
        </w:tabs>
        <w:ind w:left="709" w:right="814"/>
        <w:jc w:val="both"/>
        <w:rPr>
          <w:rFonts w:ascii="Palatino Linotype" w:hAnsi="Palatino Linotype" w:cs="Arial"/>
          <w:i/>
          <w:iCs/>
          <w:color w:val="000000"/>
          <w:sz w:val="22"/>
        </w:rPr>
      </w:pPr>
      <w:r w:rsidRPr="00C21132">
        <w:rPr>
          <w:rFonts w:ascii="Palatino Linotype" w:hAnsi="Palatino Linotype" w:cs="Arial"/>
          <w:b/>
          <w:bCs/>
          <w:i/>
          <w:iCs/>
          <w:color w:val="000000"/>
          <w:sz w:val="22"/>
        </w:rPr>
        <w:t>IV.</w:t>
      </w:r>
      <w:r w:rsidRPr="00C21132">
        <w:rPr>
          <w:rStyle w:val="apple-converted-space"/>
          <w:rFonts w:ascii="Palatino Linotype" w:hAnsi="Palatino Linotype" w:cs="Arial"/>
          <w:i/>
          <w:iCs/>
          <w:color w:val="000000"/>
          <w:sz w:val="22"/>
        </w:rPr>
        <w:t> </w:t>
      </w:r>
      <w:r w:rsidRPr="00C21132">
        <w:rPr>
          <w:rFonts w:ascii="Palatino Linotype" w:hAnsi="Palatino Linotype" w:cs="Arial"/>
          <w:i/>
          <w:iCs/>
          <w:color w:val="000000"/>
          <w:sz w:val="22"/>
        </w:rPr>
        <w:t>Se establecerán mecanismos de acceso a la información y procedimientos de revisión expeditos que se sustanciarán ante los organismos autónomos especializados e imparciales que establece esta Constitución.</w:t>
      </w:r>
    </w:p>
    <w:p w14:paraId="21759CE5" w14:textId="77777777" w:rsidR="00AF4B14" w:rsidRPr="00C21132" w:rsidRDefault="00AF4B14" w:rsidP="00AF4B14">
      <w:pPr>
        <w:tabs>
          <w:tab w:val="left" w:pos="8080"/>
        </w:tabs>
        <w:ind w:left="709" w:right="814"/>
        <w:jc w:val="both"/>
        <w:rPr>
          <w:rFonts w:ascii="Palatino Linotype" w:hAnsi="Palatino Linotype" w:cs="Arial"/>
          <w:i/>
          <w:color w:val="222222"/>
          <w:sz w:val="22"/>
        </w:rPr>
      </w:pPr>
    </w:p>
    <w:p w14:paraId="1699430E" w14:textId="77777777" w:rsidR="007B7C4B" w:rsidRPr="00C21132" w:rsidRDefault="007B7C4B" w:rsidP="00AF4B14">
      <w:pPr>
        <w:tabs>
          <w:tab w:val="left" w:pos="8080"/>
        </w:tabs>
        <w:ind w:left="709" w:right="814"/>
        <w:jc w:val="both"/>
        <w:rPr>
          <w:rFonts w:ascii="Palatino Linotype" w:hAnsi="Palatino Linotype" w:cs="Arial"/>
          <w:i/>
          <w:color w:val="222222"/>
          <w:sz w:val="22"/>
        </w:rPr>
      </w:pPr>
      <w:r w:rsidRPr="00C21132">
        <w:rPr>
          <w:rFonts w:ascii="Palatino Linotype" w:hAnsi="Palatino Linotype" w:cs="Arial"/>
          <w:b/>
          <w:bCs/>
          <w:i/>
          <w:iCs/>
          <w:color w:val="000000"/>
          <w:sz w:val="22"/>
        </w:rPr>
        <w:t>V.</w:t>
      </w:r>
      <w:r w:rsidRPr="00C21132">
        <w:rPr>
          <w:rStyle w:val="apple-converted-space"/>
          <w:rFonts w:ascii="Palatino Linotype" w:hAnsi="Palatino Linotype" w:cs="Arial"/>
          <w:i/>
          <w:iCs/>
          <w:color w:val="000000"/>
          <w:sz w:val="22"/>
        </w:rPr>
        <w:t> </w:t>
      </w:r>
      <w:r w:rsidRPr="00C21132">
        <w:rPr>
          <w:rFonts w:ascii="Palatino Linotype" w:hAnsi="Palatino Linotype" w:cs="Arial"/>
          <w:i/>
          <w:iCs/>
          <w:color w:val="000000"/>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810C965" w14:textId="77777777" w:rsidR="00AF4B14" w:rsidRPr="00C21132" w:rsidRDefault="00AF4B14" w:rsidP="00AF4B14">
      <w:pPr>
        <w:tabs>
          <w:tab w:val="left" w:pos="8080"/>
        </w:tabs>
        <w:ind w:left="709" w:right="814"/>
        <w:jc w:val="both"/>
        <w:rPr>
          <w:rFonts w:ascii="Palatino Linotype" w:hAnsi="Palatino Linotype" w:cs="Arial"/>
          <w:b/>
          <w:bCs/>
          <w:i/>
          <w:iCs/>
          <w:color w:val="000000"/>
          <w:sz w:val="22"/>
        </w:rPr>
      </w:pPr>
    </w:p>
    <w:p w14:paraId="10AE27FD" w14:textId="77777777" w:rsidR="007B7C4B" w:rsidRPr="00C21132" w:rsidRDefault="007B7C4B" w:rsidP="00AF4B14">
      <w:pPr>
        <w:tabs>
          <w:tab w:val="left" w:pos="8080"/>
        </w:tabs>
        <w:ind w:left="709" w:right="814"/>
        <w:jc w:val="both"/>
        <w:rPr>
          <w:rFonts w:ascii="Palatino Linotype" w:hAnsi="Palatino Linotype" w:cs="Arial"/>
          <w:i/>
          <w:color w:val="222222"/>
          <w:sz w:val="22"/>
        </w:rPr>
      </w:pPr>
      <w:r w:rsidRPr="00C21132">
        <w:rPr>
          <w:rFonts w:ascii="Palatino Linotype" w:hAnsi="Palatino Linotype" w:cs="Arial"/>
          <w:b/>
          <w:bCs/>
          <w:i/>
          <w:iCs/>
          <w:color w:val="000000"/>
          <w:sz w:val="22"/>
        </w:rPr>
        <w:t>VI.</w:t>
      </w:r>
      <w:r w:rsidRPr="00C21132">
        <w:rPr>
          <w:rStyle w:val="apple-converted-space"/>
          <w:rFonts w:ascii="Palatino Linotype" w:hAnsi="Palatino Linotype" w:cs="Arial"/>
          <w:i/>
          <w:iCs/>
          <w:color w:val="000000"/>
          <w:sz w:val="22"/>
        </w:rPr>
        <w:t> </w:t>
      </w:r>
      <w:r w:rsidRPr="00C21132">
        <w:rPr>
          <w:rFonts w:ascii="Palatino Linotype" w:hAnsi="Palatino Linotype" w:cs="Arial"/>
          <w:i/>
          <w:iCs/>
          <w:color w:val="000000"/>
          <w:sz w:val="22"/>
        </w:rPr>
        <w:t>Las leyes determinarán la manera en que los sujetos obligados deberán hacer pública la información relativa a los recursos públicos que entreguen a personas físicas o morales.</w:t>
      </w:r>
    </w:p>
    <w:p w14:paraId="770AF71D" w14:textId="77777777" w:rsidR="00AF4B14" w:rsidRPr="00C21132" w:rsidRDefault="00AF4B14" w:rsidP="00AF4B14">
      <w:pPr>
        <w:tabs>
          <w:tab w:val="left" w:pos="8080"/>
        </w:tabs>
        <w:ind w:left="709" w:right="814"/>
        <w:jc w:val="both"/>
        <w:rPr>
          <w:rFonts w:ascii="Palatino Linotype" w:hAnsi="Palatino Linotype" w:cs="Arial"/>
          <w:b/>
          <w:bCs/>
          <w:i/>
          <w:iCs/>
          <w:color w:val="000000"/>
          <w:sz w:val="22"/>
        </w:rPr>
      </w:pPr>
    </w:p>
    <w:p w14:paraId="0440CC5C" w14:textId="77777777" w:rsidR="007B7C4B" w:rsidRPr="00C21132" w:rsidRDefault="007B7C4B" w:rsidP="00AF4B14">
      <w:pPr>
        <w:tabs>
          <w:tab w:val="left" w:pos="8080"/>
        </w:tabs>
        <w:ind w:left="709" w:right="814"/>
        <w:jc w:val="both"/>
        <w:rPr>
          <w:rFonts w:ascii="Palatino Linotype" w:hAnsi="Palatino Linotype" w:cs="Arial"/>
          <w:i/>
          <w:color w:val="222222"/>
          <w:sz w:val="22"/>
        </w:rPr>
      </w:pPr>
      <w:r w:rsidRPr="00C21132">
        <w:rPr>
          <w:rFonts w:ascii="Palatino Linotype" w:hAnsi="Palatino Linotype" w:cs="Arial"/>
          <w:b/>
          <w:bCs/>
          <w:i/>
          <w:iCs/>
          <w:color w:val="000000"/>
          <w:sz w:val="22"/>
        </w:rPr>
        <w:t>VII.</w:t>
      </w:r>
      <w:r w:rsidRPr="00C21132">
        <w:rPr>
          <w:rStyle w:val="apple-converted-space"/>
          <w:rFonts w:ascii="Palatino Linotype" w:hAnsi="Palatino Linotype" w:cs="Arial"/>
          <w:i/>
          <w:iCs/>
          <w:color w:val="000000"/>
          <w:sz w:val="22"/>
        </w:rPr>
        <w:t> </w:t>
      </w:r>
      <w:r w:rsidRPr="00C21132">
        <w:rPr>
          <w:rFonts w:ascii="Palatino Linotype" w:hAnsi="Palatino Linotype" w:cs="Arial"/>
          <w:i/>
          <w:iCs/>
          <w:color w:val="000000"/>
          <w:sz w:val="22"/>
        </w:rPr>
        <w:t>La inobservancia a las disposiciones en materia de acceso a la información pública será sancionada en los términos que dispongan las leyes.</w:t>
      </w:r>
      <w:r w:rsidRPr="00C21132">
        <w:rPr>
          <w:rFonts w:ascii="Palatino Linotype" w:hAnsi="Palatino Linotype" w:cs="Arial"/>
          <w:b/>
          <w:bCs/>
          <w:i/>
          <w:iCs/>
          <w:color w:val="222222"/>
          <w:sz w:val="22"/>
        </w:rPr>
        <w:t>”</w:t>
      </w:r>
    </w:p>
    <w:p w14:paraId="7AB7020D" w14:textId="77777777" w:rsidR="00AF4B14" w:rsidRPr="00C21132" w:rsidRDefault="007B7C4B" w:rsidP="00AF4B14">
      <w:pPr>
        <w:tabs>
          <w:tab w:val="left" w:pos="8080"/>
        </w:tabs>
        <w:ind w:left="709" w:right="814"/>
        <w:jc w:val="both"/>
        <w:rPr>
          <w:rFonts w:ascii="Palatino Linotype" w:hAnsi="Palatino Linotype" w:cs="Arial"/>
          <w:i/>
          <w:color w:val="222222"/>
          <w:sz w:val="22"/>
        </w:rPr>
      </w:pPr>
      <w:r w:rsidRPr="00C21132">
        <w:rPr>
          <w:rFonts w:ascii="Palatino Linotype" w:hAnsi="Palatino Linotype" w:cs="Arial"/>
          <w:i/>
          <w:color w:val="222222"/>
          <w:sz w:val="22"/>
        </w:rPr>
        <w:t xml:space="preserve">             </w:t>
      </w:r>
    </w:p>
    <w:p w14:paraId="44ECA8C8" w14:textId="47E2A033" w:rsidR="007B7C4B" w:rsidRPr="00C21132" w:rsidRDefault="007B7C4B" w:rsidP="00AF4B14">
      <w:pPr>
        <w:tabs>
          <w:tab w:val="left" w:pos="8080"/>
        </w:tabs>
        <w:ind w:left="709" w:right="814"/>
        <w:jc w:val="both"/>
        <w:rPr>
          <w:rFonts w:ascii="Palatino Linotype" w:hAnsi="Palatino Linotype" w:cs="Arial"/>
          <w:i/>
          <w:color w:val="222222"/>
          <w:sz w:val="22"/>
        </w:rPr>
      </w:pPr>
      <w:r w:rsidRPr="00C21132">
        <w:rPr>
          <w:rFonts w:ascii="Palatino Linotype" w:hAnsi="Palatino Linotype" w:cs="Arial"/>
          <w:i/>
          <w:color w:val="222222"/>
          <w:sz w:val="22"/>
        </w:rPr>
        <w:t>(Énfasis añadido)</w:t>
      </w:r>
    </w:p>
    <w:p w14:paraId="2B1690DA" w14:textId="77777777" w:rsidR="00817582" w:rsidRPr="00C21132" w:rsidRDefault="00817582" w:rsidP="00AF4B14">
      <w:pPr>
        <w:tabs>
          <w:tab w:val="left" w:pos="8080"/>
        </w:tabs>
        <w:ind w:left="709" w:right="814"/>
        <w:jc w:val="center"/>
        <w:rPr>
          <w:rFonts w:ascii="Palatino Linotype" w:hAnsi="Palatino Linotype" w:cs="Arial"/>
          <w:b/>
          <w:bCs/>
          <w:i/>
          <w:iCs/>
          <w:color w:val="222222"/>
          <w:sz w:val="22"/>
        </w:rPr>
      </w:pPr>
    </w:p>
    <w:p w14:paraId="04641849" w14:textId="77777777" w:rsidR="007B7C4B" w:rsidRPr="00C21132" w:rsidRDefault="007B7C4B" w:rsidP="00AF4B14">
      <w:pPr>
        <w:tabs>
          <w:tab w:val="left" w:pos="8080"/>
        </w:tabs>
        <w:ind w:left="709" w:right="814"/>
        <w:jc w:val="center"/>
        <w:rPr>
          <w:rFonts w:ascii="Palatino Linotype" w:hAnsi="Palatino Linotype" w:cs="Arial"/>
          <w:b/>
          <w:bCs/>
          <w:i/>
          <w:iCs/>
          <w:color w:val="222222"/>
          <w:sz w:val="22"/>
        </w:rPr>
      </w:pPr>
      <w:r w:rsidRPr="00C21132">
        <w:rPr>
          <w:rFonts w:ascii="Palatino Linotype" w:hAnsi="Palatino Linotype" w:cs="Arial"/>
          <w:b/>
          <w:bCs/>
          <w:i/>
          <w:iCs/>
          <w:color w:val="222222"/>
          <w:sz w:val="22"/>
        </w:rPr>
        <w:t xml:space="preserve">Constitución </w:t>
      </w:r>
      <w:r w:rsidRPr="00C21132">
        <w:rPr>
          <w:rFonts w:ascii="Palatino Linotype" w:hAnsi="Palatino Linotype" w:cs="Arial"/>
          <w:i/>
          <w:iCs/>
          <w:color w:val="000000"/>
          <w:sz w:val="22"/>
        </w:rPr>
        <w:t>Política</w:t>
      </w:r>
      <w:r w:rsidRPr="00C21132">
        <w:rPr>
          <w:rFonts w:ascii="Palatino Linotype" w:hAnsi="Palatino Linotype" w:cs="Arial"/>
          <w:b/>
          <w:bCs/>
          <w:i/>
          <w:iCs/>
          <w:color w:val="222222"/>
          <w:sz w:val="22"/>
        </w:rPr>
        <w:t xml:space="preserve"> del Estado Libre y Soberano de México</w:t>
      </w:r>
    </w:p>
    <w:p w14:paraId="5C28A602" w14:textId="77777777" w:rsidR="00AF4B14" w:rsidRPr="00C21132" w:rsidRDefault="00AF4B14" w:rsidP="00AF4B14">
      <w:pPr>
        <w:tabs>
          <w:tab w:val="left" w:pos="8080"/>
        </w:tabs>
        <w:ind w:left="709" w:right="814"/>
        <w:jc w:val="center"/>
        <w:rPr>
          <w:rFonts w:ascii="Palatino Linotype" w:hAnsi="Palatino Linotype" w:cs="Arial"/>
          <w:i/>
          <w:color w:val="222222"/>
          <w:sz w:val="22"/>
        </w:rPr>
      </w:pPr>
    </w:p>
    <w:p w14:paraId="0F045315" w14:textId="77777777" w:rsidR="007B7C4B" w:rsidRPr="00C21132" w:rsidRDefault="007B7C4B" w:rsidP="00AF4B14">
      <w:pPr>
        <w:tabs>
          <w:tab w:val="left" w:pos="8080"/>
        </w:tabs>
        <w:ind w:left="709" w:right="814"/>
        <w:jc w:val="both"/>
        <w:rPr>
          <w:rFonts w:ascii="Palatino Linotype" w:hAnsi="Palatino Linotype" w:cs="Arial"/>
          <w:i/>
          <w:color w:val="222222"/>
          <w:sz w:val="22"/>
        </w:rPr>
      </w:pPr>
      <w:r w:rsidRPr="00C21132">
        <w:rPr>
          <w:rFonts w:ascii="Palatino Linotype" w:hAnsi="Palatino Linotype" w:cs="Arial"/>
          <w:b/>
          <w:bCs/>
          <w:i/>
          <w:iCs/>
          <w:color w:val="222222"/>
          <w:sz w:val="22"/>
        </w:rPr>
        <w:t>“</w:t>
      </w:r>
      <w:r w:rsidRPr="00C21132">
        <w:rPr>
          <w:rFonts w:ascii="Palatino Linotype" w:hAnsi="Palatino Linotype" w:cs="Arial"/>
          <w:b/>
          <w:bCs/>
          <w:i/>
          <w:iCs/>
          <w:color w:val="000000"/>
          <w:sz w:val="22"/>
        </w:rPr>
        <w:t>Artículo</w:t>
      </w:r>
      <w:r w:rsidRPr="00C21132">
        <w:rPr>
          <w:rFonts w:ascii="Palatino Linotype" w:hAnsi="Palatino Linotype" w:cs="Arial"/>
          <w:b/>
          <w:bCs/>
          <w:i/>
          <w:iCs/>
          <w:color w:val="222222"/>
          <w:sz w:val="22"/>
        </w:rPr>
        <w:t xml:space="preserve"> 5.  …</w:t>
      </w:r>
    </w:p>
    <w:p w14:paraId="33F406B3" w14:textId="77777777" w:rsidR="007B7C4B" w:rsidRPr="00C21132" w:rsidRDefault="007B7C4B" w:rsidP="00AF4B14">
      <w:pPr>
        <w:tabs>
          <w:tab w:val="left" w:pos="8080"/>
        </w:tabs>
        <w:ind w:left="709" w:right="814"/>
        <w:jc w:val="both"/>
        <w:rPr>
          <w:rFonts w:ascii="Palatino Linotype" w:hAnsi="Palatino Linotype" w:cs="Arial"/>
          <w:i/>
          <w:color w:val="222222"/>
          <w:sz w:val="22"/>
        </w:rPr>
      </w:pPr>
      <w:r w:rsidRPr="00C21132">
        <w:rPr>
          <w:rFonts w:ascii="Palatino Linotype" w:hAnsi="Palatino Linotype" w:cs="Arial"/>
          <w:i/>
          <w:iCs/>
          <w:color w:val="222222"/>
          <w:sz w:val="22"/>
        </w:rPr>
        <w:t>. . .</w:t>
      </w:r>
    </w:p>
    <w:p w14:paraId="33B1D21A" w14:textId="77777777" w:rsidR="007B7C4B" w:rsidRPr="00C21132" w:rsidRDefault="007B7C4B" w:rsidP="00AF4B14">
      <w:pPr>
        <w:tabs>
          <w:tab w:val="left" w:pos="8080"/>
        </w:tabs>
        <w:ind w:left="709" w:right="814"/>
        <w:jc w:val="both"/>
        <w:rPr>
          <w:rFonts w:ascii="Palatino Linotype" w:hAnsi="Palatino Linotype" w:cs="Arial"/>
          <w:i/>
          <w:color w:val="222222"/>
          <w:sz w:val="22"/>
        </w:rPr>
      </w:pPr>
      <w:r w:rsidRPr="00C21132">
        <w:rPr>
          <w:rFonts w:ascii="Palatino Linotype" w:hAnsi="Palatino Linotype" w:cs="Arial"/>
          <w:b/>
          <w:bCs/>
          <w:i/>
          <w:iCs/>
          <w:color w:val="222222"/>
          <w:sz w:val="22"/>
        </w:rPr>
        <w:t>El derecho a la información será garantizado por el Estado</w:t>
      </w:r>
      <w:r w:rsidRPr="00C21132">
        <w:rPr>
          <w:rFonts w:ascii="Palatino Linotype" w:hAnsi="Palatino Linotype" w:cs="Arial"/>
          <w:i/>
          <w:iCs/>
          <w:color w:val="222222"/>
          <w:sz w:val="22"/>
        </w:rPr>
        <w:t>. La ley establecerá las previsiones que permitan asegurar la protección, el respeto y la difusión de este derecho.</w:t>
      </w:r>
    </w:p>
    <w:p w14:paraId="47D5F774" w14:textId="77777777" w:rsidR="007B7C4B" w:rsidRPr="00C21132" w:rsidRDefault="007B7C4B" w:rsidP="00AF4B14">
      <w:pPr>
        <w:tabs>
          <w:tab w:val="left" w:pos="8080"/>
        </w:tabs>
        <w:ind w:left="709" w:right="814"/>
        <w:jc w:val="both"/>
        <w:rPr>
          <w:rFonts w:ascii="Palatino Linotype" w:hAnsi="Palatino Linotype" w:cs="Arial"/>
          <w:i/>
          <w:iCs/>
          <w:color w:val="222222"/>
          <w:sz w:val="22"/>
        </w:rPr>
      </w:pPr>
      <w:r w:rsidRPr="00C21132">
        <w:rPr>
          <w:rFonts w:ascii="Palatino Linotype" w:hAnsi="Palatino Linotype" w:cs="Arial"/>
          <w:i/>
          <w:iCs/>
          <w:color w:val="222222"/>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E7580A2" w14:textId="77777777" w:rsidR="00AF4B14" w:rsidRPr="00C21132" w:rsidRDefault="00AF4B14" w:rsidP="00AF4B14">
      <w:pPr>
        <w:tabs>
          <w:tab w:val="left" w:pos="8080"/>
        </w:tabs>
        <w:ind w:left="709" w:right="814"/>
        <w:jc w:val="both"/>
        <w:rPr>
          <w:rFonts w:ascii="Palatino Linotype" w:hAnsi="Palatino Linotype" w:cs="Arial"/>
          <w:i/>
          <w:color w:val="222222"/>
          <w:sz w:val="22"/>
        </w:rPr>
      </w:pPr>
    </w:p>
    <w:p w14:paraId="7682E5F8" w14:textId="77777777" w:rsidR="007B7C4B" w:rsidRPr="00C21132" w:rsidRDefault="007B7C4B" w:rsidP="00AF4B14">
      <w:pPr>
        <w:tabs>
          <w:tab w:val="left" w:pos="8080"/>
        </w:tabs>
        <w:ind w:left="709" w:right="814"/>
        <w:jc w:val="both"/>
        <w:rPr>
          <w:rFonts w:ascii="Palatino Linotype" w:hAnsi="Palatino Linotype" w:cs="Arial"/>
          <w:i/>
          <w:iCs/>
          <w:color w:val="222222"/>
          <w:sz w:val="22"/>
        </w:rPr>
      </w:pPr>
      <w:r w:rsidRPr="00C21132">
        <w:rPr>
          <w:rFonts w:ascii="Palatino Linotype" w:hAnsi="Palatino Linotype" w:cs="Arial"/>
          <w:i/>
          <w:iCs/>
          <w:color w:val="222222"/>
          <w:sz w:val="22"/>
        </w:rPr>
        <w:t>Este derecho se regirá por los principios y bases siguientes:</w:t>
      </w:r>
    </w:p>
    <w:p w14:paraId="1CD47B87" w14:textId="77777777" w:rsidR="00AF4B14" w:rsidRPr="00C21132" w:rsidRDefault="00AF4B14" w:rsidP="00AF4B14">
      <w:pPr>
        <w:tabs>
          <w:tab w:val="left" w:pos="8080"/>
        </w:tabs>
        <w:ind w:left="709" w:right="814"/>
        <w:jc w:val="both"/>
        <w:rPr>
          <w:rFonts w:ascii="Palatino Linotype" w:hAnsi="Palatino Linotype" w:cs="Arial"/>
          <w:i/>
          <w:color w:val="222222"/>
          <w:sz w:val="22"/>
        </w:rPr>
      </w:pPr>
    </w:p>
    <w:p w14:paraId="16BD4A37" w14:textId="77777777" w:rsidR="007B7C4B" w:rsidRPr="00C21132" w:rsidRDefault="007B7C4B" w:rsidP="00AF4B14">
      <w:pPr>
        <w:pStyle w:val="NormalWeb"/>
        <w:tabs>
          <w:tab w:val="left" w:pos="8080"/>
        </w:tabs>
        <w:spacing w:before="0" w:beforeAutospacing="0" w:after="0" w:afterAutospacing="0"/>
        <w:ind w:left="709" w:right="814"/>
        <w:jc w:val="both"/>
        <w:rPr>
          <w:rFonts w:ascii="Palatino Linotype" w:hAnsi="Palatino Linotype" w:cs="Arial"/>
          <w:i/>
          <w:color w:val="222222"/>
          <w:sz w:val="22"/>
        </w:rPr>
      </w:pPr>
      <w:r w:rsidRPr="00C21132">
        <w:rPr>
          <w:rFonts w:ascii="Palatino Linotype" w:hAnsi="Palatino Linotype" w:cs="Arial"/>
          <w:b/>
          <w:i/>
          <w:iCs/>
          <w:color w:val="222222"/>
          <w:sz w:val="22"/>
        </w:rPr>
        <w:t>I.</w:t>
      </w:r>
      <w:r w:rsidRPr="00C21132">
        <w:rPr>
          <w:rFonts w:ascii="Palatino Linotype" w:hAnsi="Palatino Linotype" w:cs="Arial"/>
          <w:i/>
          <w:iCs/>
          <w:color w:val="222222"/>
          <w:sz w:val="22"/>
        </w:rPr>
        <w:t xml:space="preserve"> </w:t>
      </w:r>
      <w:r w:rsidRPr="00C21132">
        <w:rPr>
          <w:rFonts w:ascii="Palatino Linotype" w:hAnsi="Palatino Linotype" w:cs="Arial"/>
          <w:b/>
          <w:bCs/>
          <w:i/>
          <w:iCs/>
          <w:color w:val="222222"/>
          <w:sz w:val="22"/>
        </w:rPr>
        <w:t xml:space="preserve">Toda la información en posesión de cualquier autoridad, </w:t>
      </w:r>
      <w:r w:rsidRPr="00C21132">
        <w:rPr>
          <w:rFonts w:ascii="Palatino Linotype" w:hAnsi="Palatino Linotype" w:cs="Arial"/>
          <w:bCs/>
          <w:i/>
          <w:iCs/>
          <w:color w:val="222222"/>
          <w:sz w:val="22"/>
        </w:rPr>
        <w:t>entidad, órgano y organismos de los Poderes Ejecutivo, Legislativo y Judicial, órganos autónomos, partidos políticos, fideicomisos y fondos públicos estatales y municipales</w:t>
      </w:r>
      <w:r w:rsidRPr="00C21132">
        <w:rPr>
          <w:rFonts w:ascii="Palatino Linotype" w:hAnsi="Palatino Linotype" w:cs="Arial"/>
          <w:i/>
          <w:iCs/>
          <w:color w:val="222222"/>
          <w:sz w:val="22"/>
        </w:rPr>
        <w:t xml:space="preserve">, </w:t>
      </w:r>
      <w:r w:rsidRPr="00C21132">
        <w:rPr>
          <w:rFonts w:ascii="Palatino Linotype" w:hAnsi="Palatino Linotype" w:cs="Arial"/>
          <w:b/>
          <w:i/>
          <w:iCs/>
          <w:color w:val="222222"/>
          <w:sz w:val="22"/>
        </w:rPr>
        <w:t>así como del gobierno y de la administración pública municipal y sus organismos descentralizados</w:t>
      </w:r>
      <w:r w:rsidRPr="00C21132">
        <w:rPr>
          <w:rFonts w:ascii="Palatino Linotype" w:hAnsi="Palatino Linotype" w:cs="Arial"/>
          <w:i/>
          <w:iCs/>
          <w:color w:val="222222"/>
          <w:sz w:val="22"/>
        </w:rPr>
        <w:t xml:space="preserve">, asimismo de cualquier persona física, jurídica colectiva o sindicato </w:t>
      </w:r>
      <w:r w:rsidRPr="00C21132">
        <w:rPr>
          <w:rFonts w:ascii="Palatino Linotype" w:hAnsi="Palatino Linotype" w:cs="Arial"/>
          <w:i/>
          <w:iCs/>
          <w:color w:val="222222"/>
          <w:sz w:val="22"/>
        </w:rPr>
        <w:lastRenderedPageBreak/>
        <w:t>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E93B81F" w14:textId="77777777" w:rsidR="00AF4B14" w:rsidRPr="00C21132" w:rsidRDefault="00AF4B14" w:rsidP="00AF4B14">
      <w:pPr>
        <w:pStyle w:val="NormalWeb"/>
        <w:tabs>
          <w:tab w:val="left" w:pos="8080"/>
        </w:tabs>
        <w:spacing w:before="0" w:beforeAutospacing="0" w:after="0" w:afterAutospacing="0"/>
        <w:ind w:left="709" w:right="814"/>
        <w:jc w:val="both"/>
        <w:rPr>
          <w:rFonts w:ascii="Palatino Linotype" w:hAnsi="Palatino Linotype" w:cs="Arial"/>
          <w:b/>
          <w:i/>
          <w:iCs/>
          <w:color w:val="222222"/>
          <w:sz w:val="22"/>
        </w:rPr>
      </w:pPr>
    </w:p>
    <w:p w14:paraId="76D4E1D7" w14:textId="77777777" w:rsidR="007B7C4B" w:rsidRPr="00C21132" w:rsidRDefault="007B7C4B" w:rsidP="00AF4B14">
      <w:pPr>
        <w:pStyle w:val="NormalWeb"/>
        <w:tabs>
          <w:tab w:val="left" w:pos="8080"/>
        </w:tabs>
        <w:spacing w:before="0" w:beforeAutospacing="0" w:after="0" w:afterAutospacing="0"/>
        <w:ind w:left="709" w:right="814"/>
        <w:jc w:val="both"/>
        <w:rPr>
          <w:rFonts w:ascii="Palatino Linotype" w:hAnsi="Palatino Linotype" w:cs="Arial"/>
          <w:i/>
          <w:color w:val="222222"/>
          <w:sz w:val="22"/>
        </w:rPr>
      </w:pPr>
      <w:r w:rsidRPr="00C21132">
        <w:rPr>
          <w:rFonts w:ascii="Palatino Linotype" w:hAnsi="Palatino Linotype" w:cs="Arial"/>
          <w:b/>
          <w:i/>
          <w:iCs/>
          <w:color w:val="222222"/>
          <w:sz w:val="22"/>
        </w:rPr>
        <w:t>II.</w:t>
      </w:r>
      <w:r w:rsidRPr="00C21132">
        <w:rPr>
          <w:rFonts w:ascii="Palatino Linotype" w:hAnsi="Palatino Linotype" w:cs="Arial"/>
          <w:i/>
          <w:iCs/>
          <w:color w:val="222222"/>
          <w:sz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240B3B14" w14:textId="77777777" w:rsidR="00AF4B14" w:rsidRPr="00C21132" w:rsidRDefault="00AF4B14" w:rsidP="00AF4B14">
      <w:pPr>
        <w:pStyle w:val="NormalWeb"/>
        <w:tabs>
          <w:tab w:val="left" w:pos="8080"/>
        </w:tabs>
        <w:spacing w:before="0" w:beforeAutospacing="0" w:after="0" w:afterAutospacing="0"/>
        <w:ind w:left="709" w:right="814"/>
        <w:jc w:val="both"/>
        <w:rPr>
          <w:rFonts w:ascii="Palatino Linotype" w:hAnsi="Palatino Linotype" w:cs="Arial"/>
          <w:b/>
          <w:i/>
          <w:iCs/>
          <w:color w:val="222222"/>
          <w:sz w:val="22"/>
        </w:rPr>
      </w:pPr>
    </w:p>
    <w:p w14:paraId="5FE8E858" w14:textId="77777777" w:rsidR="007B7C4B" w:rsidRPr="00C21132" w:rsidRDefault="007B7C4B" w:rsidP="00AF4B14">
      <w:pPr>
        <w:pStyle w:val="NormalWeb"/>
        <w:tabs>
          <w:tab w:val="left" w:pos="8080"/>
        </w:tabs>
        <w:spacing w:before="0" w:beforeAutospacing="0" w:after="0" w:afterAutospacing="0"/>
        <w:ind w:left="709" w:right="814"/>
        <w:jc w:val="both"/>
        <w:rPr>
          <w:rFonts w:ascii="Palatino Linotype" w:hAnsi="Palatino Linotype" w:cs="Arial"/>
          <w:i/>
          <w:color w:val="222222"/>
          <w:sz w:val="22"/>
        </w:rPr>
      </w:pPr>
      <w:r w:rsidRPr="00C21132">
        <w:rPr>
          <w:rFonts w:ascii="Palatino Linotype" w:hAnsi="Palatino Linotype" w:cs="Arial"/>
          <w:b/>
          <w:i/>
          <w:iCs/>
          <w:color w:val="222222"/>
          <w:sz w:val="22"/>
        </w:rPr>
        <w:t>IV.</w:t>
      </w:r>
      <w:r w:rsidRPr="00C21132">
        <w:rPr>
          <w:rFonts w:ascii="Palatino Linotype" w:hAnsi="Palatino Linotype"/>
          <w:i/>
          <w:color w:val="222222"/>
          <w:sz w:val="22"/>
        </w:rPr>
        <w:t>    </w:t>
      </w:r>
      <w:r w:rsidRPr="00C21132">
        <w:rPr>
          <w:rStyle w:val="apple-converted-space"/>
          <w:rFonts w:ascii="Palatino Linotype" w:hAnsi="Palatino Linotype"/>
          <w:i/>
          <w:color w:val="222222"/>
          <w:sz w:val="22"/>
        </w:rPr>
        <w:t> </w:t>
      </w:r>
      <w:r w:rsidRPr="00C21132">
        <w:rPr>
          <w:rFonts w:ascii="Palatino Linotype" w:hAnsi="Palatino Linotype" w:cs="Arial"/>
          <w:i/>
          <w:iCs/>
          <w:color w:val="222222"/>
          <w:sz w:val="22"/>
        </w:rPr>
        <w:t>Se establecerán mecanismos de acceso a la información y procedimientos de revisión expeditos que se sustanciarán ante el organismo autónomo especializado e imparcial que establece esta Constitución.</w:t>
      </w:r>
    </w:p>
    <w:p w14:paraId="5DE6427C" w14:textId="77777777" w:rsidR="00AF4B14" w:rsidRPr="00C21132" w:rsidRDefault="00AF4B14" w:rsidP="00AF4B14">
      <w:pPr>
        <w:pStyle w:val="NormalWeb"/>
        <w:tabs>
          <w:tab w:val="left" w:pos="8080"/>
        </w:tabs>
        <w:spacing w:before="0" w:beforeAutospacing="0" w:after="0" w:afterAutospacing="0"/>
        <w:ind w:left="709" w:right="814"/>
        <w:jc w:val="both"/>
        <w:rPr>
          <w:rFonts w:ascii="Palatino Linotype" w:hAnsi="Palatino Linotype" w:cs="Arial"/>
          <w:b/>
          <w:i/>
          <w:iCs/>
          <w:color w:val="222222"/>
          <w:sz w:val="22"/>
        </w:rPr>
      </w:pPr>
    </w:p>
    <w:p w14:paraId="05265FE6" w14:textId="77777777" w:rsidR="007B7C4B" w:rsidRPr="00C21132" w:rsidRDefault="007B7C4B" w:rsidP="00AF4B14">
      <w:pPr>
        <w:pStyle w:val="NormalWeb"/>
        <w:tabs>
          <w:tab w:val="left" w:pos="8080"/>
        </w:tabs>
        <w:spacing w:before="0" w:beforeAutospacing="0" w:after="0" w:afterAutospacing="0"/>
        <w:ind w:left="709" w:right="814"/>
        <w:jc w:val="both"/>
        <w:rPr>
          <w:rFonts w:ascii="Palatino Linotype" w:hAnsi="Palatino Linotype" w:cs="Arial"/>
          <w:i/>
          <w:color w:val="222222"/>
          <w:sz w:val="22"/>
        </w:rPr>
      </w:pPr>
      <w:r w:rsidRPr="00C21132">
        <w:rPr>
          <w:rFonts w:ascii="Palatino Linotype" w:hAnsi="Palatino Linotype" w:cs="Arial"/>
          <w:b/>
          <w:i/>
          <w:iCs/>
          <w:color w:val="222222"/>
          <w:sz w:val="22"/>
        </w:rPr>
        <w:t>V.</w:t>
      </w:r>
      <w:r w:rsidRPr="00C21132">
        <w:rPr>
          <w:rFonts w:ascii="Palatino Linotype" w:hAnsi="Palatino Linotype"/>
          <w:b/>
          <w:i/>
          <w:color w:val="222222"/>
          <w:sz w:val="22"/>
        </w:rPr>
        <w:t xml:space="preserve"> </w:t>
      </w:r>
      <w:r w:rsidRPr="00C21132">
        <w:rPr>
          <w:rFonts w:ascii="Palatino Linotype" w:hAnsi="Palatino Linotype" w:cs="Arial"/>
          <w:i/>
          <w:iCs/>
          <w:color w:val="222222"/>
          <w:sz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C39AB8F" w14:textId="77777777" w:rsidR="007B7C4B" w:rsidRPr="00C21132" w:rsidRDefault="007B7C4B" w:rsidP="00AF4B14">
      <w:pPr>
        <w:pStyle w:val="NormalWeb"/>
        <w:tabs>
          <w:tab w:val="left" w:pos="8080"/>
        </w:tabs>
        <w:spacing w:before="0" w:beforeAutospacing="0" w:after="0" w:afterAutospacing="0"/>
        <w:ind w:left="709" w:right="814"/>
        <w:jc w:val="both"/>
        <w:rPr>
          <w:rFonts w:ascii="Palatino Linotype" w:hAnsi="Palatino Linotype" w:cs="Arial"/>
          <w:i/>
          <w:color w:val="222222"/>
          <w:sz w:val="22"/>
        </w:rPr>
      </w:pPr>
      <w:r w:rsidRPr="00C21132">
        <w:rPr>
          <w:rFonts w:ascii="Palatino Linotype" w:hAnsi="Palatino Linotype" w:cs="Arial"/>
          <w:b/>
          <w:i/>
          <w:iCs/>
          <w:color w:val="222222"/>
          <w:sz w:val="22"/>
        </w:rPr>
        <w:t>VI.</w:t>
      </w:r>
      <w:r w:rsidRPr="00C21132">
        <w:rPr>
          <w:rFonts w:ascii="Palatino Linotype" w:hAnsi="Palatino Linotype"/>
          <w:i/>
          <w:color w:val="222222"/>
          <w:sz w:val="22"/>
        </w:rPr>
        <w:t xml:space="preserve"> </w:t>
      </w:r>
      <w:r w:rsidRPr="00C21132">
        <w:rPr>
          <w:rFonts w:ascii="Palatino Linotype" w:hAnsi="Palatino Linotype" w:cs="Arial"/>
          <w:i/>
          <w:iCs/>
          <w:color w:val="222222"/>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65916F2E" w14:textId="77777777" w:rsidR="00AF4B14" w:rsidRPr="00C21132" w:rsidRDefault="00AF4B14" w:rsidP="00AF4B14">
      <w:pPr>
        <w:pStyle w:val="NormalWeb"/>
        <w:tabs>
          <w:tab w:val="left" w:pos="8080"/>
        </w:tabs>
        <w:spacing w:before="0" w:beforeAutospacing="0" w:after="0" w:afterAutospacing="0"/>
        <w:ind w:left="709" w:right="814"/>
        <w:jc w:val="both"/>
        <w:rPr>
          <w:rFonts w:ascii="Palatino Linotype" w:hAnsi="Palatino Linotype" w:cs="Arial"/>
          <w:i/>
          <w:iCs/>
          <w:color w:val="222222"/>
          <w:sz w:val="22"/>
        </w:rPr>
      </w:pPr>
    </w:p>
    <w:p w14:paraId="3B775ED9" w14:textId="77777777" w:rsidR="007B7C4B" w:rsidRPr="00C21132" w:rsidRDefault="007B7C4B" w:rsidP="00AF4B14">
      <w:pPr>
        <w:pStyle w:val="NormalWeb"/>
        <w:tabs>
          <w:tab w:val="left" w:pos="8080"/>
        </w:tabs>
        <w:spacing w:before="0" w:beforeAutospacing="0" w:after="0" w:afterAutospacing="0"/>
        <w:ind w:left="709" w:right="814"/>
        <w:jc w:val="both"/>
        <w:rPr>
          <w:rFonts w:ascii="Palatino Linotype" w:hAnsi="Palatino Linotype" w:cs="Arial"/>
          <w:i/>
          <w:color w:val="222222"/>
          <w:sz w:val="22"/>
        </w:rPr>
      </w:pPr>
      <w:r w:rsidRPr="00C21132">
        <w:rPr>
          <w:rFonts w:ascii="Palatino Linotype" w:hAnsi="Palatino Linotype" w:cs="Arial"/>
          <w:b/>
          <w:i/>
          <w:iCs/>
          <w:color w:val="222222"/>
          <w:sz w:val="22"/>
        </w:rPr>
        <w:t>VII</w:t>
      </w:r>
      <w:r w:rsidRPr="00C21132">
        <w:rPr>
          <w:rFonts w:ascii="Palatino Linotype" w:hAnsi="Palatino Linotype" w:cs="Arial"/>
          <w:i/>
          <w:iCs/>
          <w:color w:val="222222"/>
          <w:sz w:val="22"/>
        </w:rPr>
        <w:t>. La ley reglamentaria, determinará la manera en que los sujetos obligados deberán hacer pública la información relativa a los recursos públicos que entreguen a personas físicas o jurídicas colectivas.</w:t>
      </w:r>
    </w:p>
    <w:p w14:paraId="17631347" w14:textId="77777777" w:rsidR="00AF4B14" w:rsidRPr="00C21132" w:rsidRDefault="00AF4B14" w:rsidP="00AF4B14">
      <w:pPr>
        <w:tabs>
          <w:tab w:val="left" w:pos="8080"/>
        </w:tabs>
        <w:ind w:left="709" w:right="814"/>
        <w:jc w:val="both"/>
        <w:rPr>
          <w:rFonts w:ascii="Palatino Linotype" w:hAnsi="Palatino Linotype" w:cs="Arial"/>
          <w:i/>
          <w:color w:val="222222"/>
          <w:sz w:val="22"/>
        </w:rPr>
      </w:pPr>
    </w:p>
    <w:p w14:paraId="6D7E72C3" w14:textId="4EE73CEB" w:rsidR="007B7C4B" w:rsidRPr="00C21132" w:rsidRDefault="007B7C4B" w:rsidP="00AF4B14">
      <w:pPr>
        <w:tabs>
          <w:tab w:val="left" w:pos="8080"/>
        </w:tabs>
        <w:ind w:left="709" w:right="814"/>
        <w:jc w:val="both"/>
        <w:rPr>
          <w:rFonts w:ascii="Palatino Linotype" w:hAnsi="Palatino Linotype" w:cs="Arial"/>
          <w:i/>
          <w:color w:val="222222"/>
          <w:sz w:val="22"/>
        </w:rPr>
      </w:pPr>
      <w:r w:rsidRPr="00C21132">
        <w:rPr>
          <w:rFonts w:ascii="Palatino Linotype" w:hAnsi="Palatino Linotype" w:cs="Arial"/>
          <w:i/>
          <w:color w:val="222222"/>
          <w:sz w:val="22"/>
        </w:rPr>
        <w:t>(Énfasis añadido)</w:t>
      </w:r>
    </w:p>
    <w:p w14:paraId="1AB4D821" w14:textId="2535712A" w:rsidR="007B7C4B" w:rsidRPr="00C21132" w:rsidRDefault="007B7C4B" w:rsidP="00EB327A">
      <w:pPr>
        <w:spacing w:line="360" w:lineRule="auto"/>
        <w:jc w:val="both"/>
        <w:rPr>
          <w:rFonts w:ascii="Palatino Linotype" w:hAnsi="Palatino Linotype" w:cs="Arial"/>
          <w:color w:val="222222"/>
        </w:rPr>
      </w:pPr>
      <w:r w:rsidRPr="00C21132">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26D4325F" w14:textId="77777777" w:rsidR="007B7C4B" w:rsidRPr="00C21132" w:rsidRDefault="007B7C4B" w:rsidP="00EB327A">
      <w:pPr>
        <w:spacing w:line="360" w:lineRule="auto"/>
        <w:jc w:val="both"/>
        <w:rPr>
          <w:rFonts w:ascii="Palatino Linotype" w:hAnsi="Palatino Linotype" w:cs="Arial"/>
          <w:color w:val="222222"/>
        </w:rPr>
      </w:pPr>
    </w:p>
    <w:p w14:paraId="359D2BD2" w14:textId="77777777" w:rsidR="007B7C4B" w:rsidRPr="00C21132" w:rsidRDefault="007B7C4B" w:rsidP="00EB327A">
      <w:pPr>
        <w:spacing w:line="360" w:lineRule="auto"/>
        <w:jc w:val="both"/>
        <w:rPr>
          <w:rFonts w:ascii="Palatino Linotype" w:hAnsi="Palatino Linotype" w:cs="Arial"/>
          <w:color w:val="222222"/>
        </w:rPr>
      </w:pPr>
      <w:r w:rsidRPr="00C21132">
        <w:rPr>
          <w:rFonts w:ascii="Palatino Linotype" w:hAnsi="Palatino Linotype" w:cs="Arial"/>
          <w:color w:val="222222"/>
        </w:rPr>
        <w:t>Por otra parte, del contenido del artículo 1 de la Constitución Política de los Estados Unidos Mexicanos, se destaca lo siguiente:</w:t>
      </w:r>
    </w:p>
    <w:p w14:paraId="69A6F1CD" w14:textId="77777777" w:rsidR="007B7C4B" w:rsidRPr="00C21132" w:rsidRDefault="007B7C4B" w:rsidP="00EB327A">
      <w:pPr>
        <w:spacing w:line="360" w:lineRule="auto"/>
        <w:jc w:val="both"/>
        <w:rPr>
          <w:rFonts w:ascii="Palatino Linotype" w:hAnsi="Palatino Linotype" w:cs="Arial"/>
          <w:color w:val="222222"/>
        </w:rPr>
      </w:pPr>
    </w:p>
    <w:p w14:paraId="44972F7F" w14:textId="77777777" w:rsidR="007B7C4B" w:rsidRPr="00C21132" w:rsidRDefault="007B7C4B" w:rsidP="00AF4B14">
      <w:pPr>
        <w:ind w:left="709" w:right="814"/>
        <w:jc w:val="both"/>
        <w:rPr>
          <w:rFonts w:ascii="Palatino Linotype" w:hAnsi="Palatino Linotype" w:cs="Arial"/>
          <w:i/>
          <w:iCs/>
          <w:color w:val="222222"/>
          <w:sz w:val="22"/>
        </w:rPr>
      </w:pPr>
      <w:r w:rsidRPr="00C21132">
        <w:rPr>
          <w:rFonts w:ascii="Palatino Linotype" w:hAnsi="Palatino Linotype" w:cs="Arial"/>
          <w:i/>
          <w:iCs/>
          <w:color w:val="222222"/>
          <w:sz w:val="22"/>
        </w:rPr>
        <w:t>“</w:t>
      </w:r>
      <w:r w:rsidRPr="00C21132">
        <w:rPr>
          <w:rFonts w:ascii="Palatino Linotype" w:hAnsi="Palatino Linotype" w:cs="Arial"/>
          <w:b/>
          <w:bCs/>
          <w:i/>
          <w:iCs/>
          <w:color w:val="222222"/>
          <w:sz w:val="22"/>
        </w:rPr>
        <w:t>Artículo 1o</w:t>
      </w:r>
      <w:r w:rsidRPr="00C21132">
        <w:rPr>
          <w:rFonts w:ascii="Palatino Linotype" w:hAnsi="Palatino Linotype" w:cs="Arial"/>
          <w:i/>
          <w:iCs/>
          <w:color w:val="222222"/>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5B62115" w14:textId="77777777" w:rsidR="00AF4B14" w:rsidRPr="00C21132" w:rsidRDefault="00AF4B14" w:rsidP="00AF4B14">
      <w:pPr>
        <w:ind w:left="709" w:right="814"/>
        <w:jc w:val="both"/>
        <w:rPr>
          <w:rFonts w:ascii="Palatino Linotype" w:hAnsi="Palatino Linotype" w:cs="Arial"/>
          <w:color w:val="222222"/>
          <w:sz w:val="22"/>
        </w:rPr>
      </w:pPr>
    </w:p>
    <w:p w14:paraId="7705F5CC" w14:textId="77777777" w:rsidR="007B7C4B" w:rsidRPr="00C21132" w:rsidRDefault="007B7C4B" w:rsidP="00AF4B14">
      <w:pPr>
        <w:ind w:left="709" w:right="814"/>
        <w:jc w:val="both"/>
        <w:rPr>
          <w:rFonts w:ascii="Palatino Linotype" w:hAnsi="Palatino Linotype" w:cs="Arial"/>
          <w:b/>
          <w:bCs/>
          <w:i/>
          <w:iCs/>
          <w:color w:val="222222"/>
          <w:sz w:val="22"/>
        </w:rPr>
      </w:pPr>
      <w:r w:rsidRPr="00C21132">
        <w:rPr>
          <w:rFonts w:ascii="Palatino Linotype" w:hAnsi="Palatino Linotype" w:cs="Arial"/>
          <w:b/>
          <w:bCs/>
          <w:i/>
          <w:iCs/>
          <w:color w:val="222222"/>
          <w:sz w:val="22"/>
        </w:rPr>
        <w:t>Las normas relativas a los derechos humanos se interpretarán</w:t>
      </w:r>
      <w:r w:rsidRPr="00C21132">
        <w:rPr>
          <w:rStyle w:val="apple-converted-space"/>
          <w:rFonts w:ascii="Palatino Linotype" w:hAnsi="Palatino Linotype" w:cs="Arial"/>
          <w:i/>
          <w:iCs/>
          <w:color w:val="222222"/>
          <w:sz w:val="22"/>
        </w:rPr>
        <w:t> </w:t>
      </w:r>
      <w:r w:rsidRPr="00C21132">
        <w:rPr>
          <w:rFonts w:ascii="Palatino Linotype" w:hAnsi="Palatino Linotype" w:cs="Arial"/>
          <w:i/>
          <w:iCs/>
          <w:color w:val="222222"/>
          <w:sz w:val="22"/>
        </w:rPr>
        <w:t>de conformidad con esta Constitución y con los tratados internacionales de la</w:t>
      </w:r>
      <w:r w:rsidRPr="00C21132">
        <w:rPr>
          <w:rStyle w:val="apple-converted-space"/>
          <w:rFonts w:ascii="Palatino Linotype" w:hAnsi="Palatino Linotype" w:cs="Arial"/>
          <w:i/>
          <w:iCs/>
          <w:color w:val="222222"/>
          <w:sz w:val="22"/>
        </w:rPr>
        <w:t> </w:t>
      </w:r>
      <w:r w:rsidRPr="00C21132">
        <w:rPr>
          <w:rFonts w:ascii="Palatino Linotype" w:hAnsi="Palatino Linotype" w:cs="Arial"/>
          <w:b/>
          <w:bCs/>
          <w:i/>
          <w:iCs/>
          <w:color w:val="222222"/>
          <w:sz w:val="22"/>
        </w:rPr>
        <w:t>materia</w:t>
      </w:r>
      <w:r w:rsidRPr="00C21132">
        <w:rPr>
          <w:rStyle w:val="apple-converted-space"/>
          <w:rFonts w:ascii="Palatino Linotype" w:hAnsi="Palatino Linotype" w:cs="Arial"/>
          <w:i/>
          <w:iCs/>
          <w:color w:val="222222"/>
          <w:sz w:val="22"/>
        </w:rPr>
        <w:t> </w:t>
      </w:r>
      <w:r w:rsidRPr="00C21132">
        <w:rPr>
          <w:rFonts w:ascii="Palatino Linotype" w:hAnsi="Palatino Linotype" w:cs="Arial"/>
          <w:b/>
          <w:bCs/>
          <w:i/>
          <w:iCs/>
          <w:color w:val="222222"/>
          <w:sz w:val="22"/>
        </w:rPr>
        <w:t>favoreciendo en todo tiempo a las personas la protección más amplia.</w:t>
      </w:r>
    </w:p>
    <w:p w14:paraId="172014F9" w14:textId="77777777" w:rsidR="00AF4B14" w:rsidRPr="00C21132" w:rsidRDefault="00AF4B14" w:rsidP="00AF4B14">
      <w:pPr>
        <w:ind w:left="709" w:right="814"/>
        <w:jc w:val="both"/>
        <w:rPr>
          <w:rFonts w:ascii="Palatino Linotype" w:hAnsi="Palatino Linotype" w:cs="Arial"/>
          <w:color w:val="222222"/>
          <w:sz w:val="22"/>
        </w:rPr>
      </w:pPr>
    </w:p>
    <w:p w14:paraId="3AB38B12" w14:textId="77777777" w:rsidR="007B7C4B" w:rsidRPr="00C21132" w:rsidRDefault="007B7C4B" w:rsidP="00AF4B14">
      <w:pPr>
        <w:ind w:left="709" w:right="814"/>
        <w:jc w:val="both"/>
        <w:rPr>
          <w:rFonts w:ascii="Palatino Linotype" w:hAnsi="Palatino Linotype" w:cs="Arial"/>
          <w:i/>
          <w:iCs/>
          <w:color w:val="222222"/>
          <w:sz w:val="22"/>
        </w:rPr>
      </w:pPr>
      <w:r w:rsidRPr="00C21132">
        <w:rPr>
          <w:rFonts w:ascii="Palatino Linotype" w:hAnsi="Palatino Linotype" w:cs="Arial"/>
          <w:b/>
          <w:bCs/>
          <w:i/>
          <w:iCs/>
          <w:color w:val="222222"/>
          <w:sz w:val="22"/>
        </w:rPr>
        <w:t>Todas las autoridades, en el ámbito de sus competencias, tienen la obligación de promover, respetar, proteger y garantizar los derechos humanos de conformidad con los principios de universalidad, interdependencia, indivisibilidad y progresividad</w:t>
      </w:r>
      <w:r w:rsidRPr="00C21132">
        <w:rPr>
          <w:rFonts w:ascii="Palatino Linotype" w:hAnsi="Palatino Linotype" w:cs="Arial"/>
          <w:i/>
          <w:iCs/>
          <w:color w:val="222222"/>
          <w:sz w:val="22"/>
        </w:rPr>
        <w:t>. En consecuencia, el Estado deberá prevenir, investigar, sancionar y reparar las violaciones a los derechos humanos, en los términos que establezca la ley.”</w:t>
      </w:r>
    </w:p>
    <w:p w14:paraId="44D14EFA" w14:textId="77777777" w:rsidR="00AF4B14" w:rsidRPr="00C21132" w:rsidRDefault="00AF4B14" w:rsidP="00AF4B14">
      <w:pPr>
        <w:ind w:left="709" w:right="814"/>
        <w:jc w:val="both"/>
        <w:rPr>
          <w:rFonts w:ascii="Palatino Linotype" w:hAnsi="Palatino Linotype" w:cs="Arial"/>
          <w:color w:val="222222"/>
          <w:sz w:val="22"/>
        </w:rPr>
      </w:pPr>
    </w:p>
    <w:p w14:paraId="14EB040A" w14:textId="77777777" w:rsidR="007B7C4B" w:rsidRPr="00C21132" w:rsidRDefault="007B7C4B" w:rsidP="00AF4B14">
      <w:pPr>
        <w:ind w:left="709" w:right="814"/>
        <w:jc w:val="both"/>
        <w:rPr>
          <w:rFonts w:ascii="Palatino Linotype" w:hAnsi="Palatino Linotype" w:cs="Arial"/>
          <w:color w:val="222222"/>
          <w:sz w:val="22"/>
        </w:rPr>
      </w:pPr>
      <w:r w:rsidRPr="00C21132">
        <w:rPr>
          <w:rFonts w:ascii="Palatino Linotype" w:hAnsi="Palatino Linotype" w:cs="Arial"/>
          <w:color w:val="222222"/>
          <w:sz w:val="22"/>
        </w:rPr>
        <w:t>(Énfasis añadido)</w:t>
      </w:r>
    </w:p>
    <w:p w14:paraId="1706A696" w14:textId="77777777" w:rsidR="007B7C4B" w:rsidRPr="00C21132" w:rsidRDefault="007B7C4B" w:rsidP="00EB327A">
      <w:pPr>
        <w:pStyle w:val="NormalWeb"/>
        <w:spacing w:before="0" w:beforeAutospacing="0" w:after="0" w:afterAutospacing="0" w:line="360" w:lineRule="auto"/>
        <w:ind w:right="1043"/>
        <w:jc w:val="both"/>
        <w:rPr>
          <w:rFonts w:ascii="Palatino Linotype" w:hAnsi="Palatino Linotype" w:cs="Arial"/>
          <w:color w:val="222222"/>
        </w:rPr>
      </w:pPr>
    </w:p>
    <w:p w14:paraId="75318FBF" w14:textId="77777777" w:rsidR="007B7C4B" w:rsidRPr="00C21132" w:rsidRDefault="007B7C4B" w:rsidP="00EB327A">
      <w:pPr>
        <w:spacing w:line="360" w:lineRule="auto"/>
        <w:jc w:val="both"/>
        <w:rPr>
          <w:rFonts w:ascii="Palatino Linotype" w:hAnsi="Palatino Linotype" w:cs="Arial"/>
          <w:color w:val="000000" w:themeColor="text1"/>
        </w:rPr>
      </w:pPr>
      <w:r w:rsidRPr="00C21132">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096488A1" w14:textId="77777777" w:rsidR="007B7C4B" w:rsidRPr="00C21132" w:rsidRDefault="007B7C4B" w:rsidP="00EB327A">
      <w:pPr>
        <w:tabs>
          <w:tab w:val="left" w:pos="8080"/>
        </w:tabs>
        <w:spacing w:line="360" w:lineRule="auto"/>
        <w:ind w:right="899"/>
        <w:jc w:val="both"/>
        <w:rPr>
          <w:rFonts w:ascii="Palatino Linotype" w:hAnsi="Palatino Linotype" w:cs="Arial"/>
          <w:i/>
          <w:color w:val="222222"/>
        </w:rPr>
      </w:pPr>
    </w:p>
    <w:p w14:paraId="70DA2DE0" w14:textId="77777777" w:rsidR="007B7C4B" w:rsidRPr="00C21132" w:rsidRDefault="007B7C4B" w:rsidP="00AF4B14">
      <w:pPr>
        <w:ind w:left="709" w:right="814"/>
        <w:contextualSpacing/>
        <w:jc w:val="both"/>
        <w:rPr>
          <w:rFonts w:ascii="Palatino Linotype" w:hAnsi="Palatino Linotype" w:cs="Arial"/>
          <w:i/>
          <w:color w:val="000000" w:themeColor="text1"/>
          <w:sz w:val="22"/>
        </w:rPr>
      </w:pPr>
      <w:r w:rsidRPr="00C21132">
        <w:rPr>
          <w:rFonts w:ascii="Palatino Linotype" w:hAnsi="Palatino Linotype" w:cs="Arial"/>
          <w:i/>
          <w:color w:val="000000" w:themeColor="text1"/>
          <w:sz w:val="22"/>
        </w:rPr>
        <w:t>“</w:t>
      </w:r>
      <w:r w:rsidRPr="00C21132">
        <w:rPr>
          <w:rFonts w:ascii="Palatino Linotype" w:hAnsi="Palatino Linotype" w:cs="Arial"/>
          <w:b/>
          <w:i/>
          <w:color w:val="000000" w:themeColor="text1"/>
          <w:sz w:val="22"/>
        </w:rPr>
        <w:t>Artículo 2.-</w:t>
      </w:r>
      <w:r w:rsidRPr="00C21132">
        <w:rPr>
          <w:rFonts w:ascii="Palatino Linotype" w:hAnsi="Palatino Linotype" w:cs="Arial"/>
          <w:i/>
          <w:color w:val="000000" w:themeColor="text1"/>
          <w:sz w:val="22"/>
        </w:rPr>
        <w:t xml:space="preserve"> </w:t>
      </w:r>
      <w:r w:rsidRPr="00C21132">
        <w:rPr>
          <w:rFonts w:ascii="Palatino Linotype" w:hAnsi="Palatino Linotype" w:cs="Arial"/>
          <w:i/>
          <w:sz w:val="22"/>
        </w:rPr>
        <w:t>Son objetivos de esta Ley:</w:t>
      </w:r>
    </w:p>
    <w:p w14:paraId="7D1EDCB6" w14:textId="77777777" w:rsidR="007B7C4B" w:rsidRPr="00C21132" w:rsidRDefault="007B7C4B" w:rsidP="00AF4B14">
      <w:pPr>
        <w:ind w:left="709" w:right="814"/>
        <w:contextualSpacing/>
        <w:jc w:val="both"/>
        <w:rPr>
          <w:rFonts w:ascii="Palatino Linotype" w:hAnsi="Palatino Linotype" w:cs="Arial"/>
          <w:i/>
          <w:color w:val="000000" w:themeColor="text1"/>
          <w:sz w:val="22"/>
        </w:rPr>
      </w:pPr>
      <w:r w:rsidRPr="00C21132">
        <w:rPr>
          <w:rFonts w:ascii="Palatino Linotype" w:hAnsi="Palatino Linotype" w:cs="Arial"/>
          <w:i/>
          <w:color w:val="000000" w:themeColor="text1"/>
          <w:sz w:val="22"/>
        </w:rPr>
        <w:t>(…)</w:t>
      </w:r>
    </w:p>
    <w:p w14:paraId="24063984" w14:textId="77777777" w:rsidR="007B7C4B" w:rsidRPr="00C21132" w:rsidRDefault="007B7C4B" w:rsidP="00AF4B14">
      <w:pPr>
        <w:ind w:left="709" w:right="814"/>
        <w:contextualSpacing/>
        <w:jc w:val="both"/>
        <w:rPr>
          <w:rFonts w:ascii="Palatino Linotype" w:hAnsi="Palatino Linotype" w:cs="Arial"/>
          <w:i/>
          <w:color w:val="000000" w:themeColor="text1"/>
          <w:sz w:val="22"/>
        </w:rPr>
      </w:pPr>
      <w:r w:rsidRPr="00C21132">
        <w:rPr>
          <w:rFonts w:ascii="Palatino Linotype" w:hAnsi="Palatino Linotype" w:cs="Arial"/>
          <w:b/>
          <w:i/>
          <w:color w:val="000000" w:themeColor="text1"/>
          <w:sz w:val="22"/>
        </w:rPr>
        <w:t>II.</w:t>
      </w:r>
      <w:r w:rsidRPr="00C21132">
        <w:rPr>
          <w:rFonts w:ascii="Palatino Linotype" w:hAnsi="Palatino Linotype" w:cs="Arial"/>
          <w:i/>
          <w:color w:val="000000" w:themeColor="text1"/>
          <w:sz w:val="22"/>
        </w:rPr>
        <w:t xml:space="preserve"> </w:t>
      </w:r>
      <w:r w:rsidRPr="00C21132">
        <w:rPr>
          <w:rFonts w:ascii="Palatino Linotype" w:hAnsi="Palatino Linotype" w:cs="Arial"/>
          <w:i/>
          <w:sz w:val="22"/>
        </w:rPr>
        <w:t>Proveer lo necesario para garantizar a toda persona el derecho de acceso a la información pública, a través de procedimientos sencillos, expeditos, oportunos y gratuitos, determinando las bases mínimas sobre las cuales se regirán los mismos</w:t>
      </w:r>
      <w:r w:rsidRPr="00C21132">
        <w:rPr>
          <w:rFonts w:ascii="Palatino Linotype" w:hAnsi="Palatino Linotype" w:cs="Arial"/>
          <w:i/>
          <w:color w:val="000000" w:themeColor="text1"/>
          <w:sz w:val="22"/>
        </w:rPr>
        <w:t>;</w:t>
      </w:r>
    </w:p>
    <w:p w14:paraId="1DD9391F" w14:textId="77777777" w:rsidR="007B7C4B" w:rsidRPr="00C21132" w:rsidRDefault="007B7C4B" w:rsidP="00AF4B14">
      <w:pPr>
        <w:ind w:left="709" w:right="814"/>
        <w:contextualSpacing/>
        <w:jc w:val="both"/>
        <w:rPr>
          <w:rFonts w:ascii="Palatino Linotype" w:hAnsi="Palatino Linotype" w:cs="Arial"/>
          <w:i/>
          <w:color w:val="000000" w:themeColor="text1"/>
          <w:sz w:val="22"/>
        </w:rPr>
      </w:pPr>
      <w:r w:rsidRPr="00C21132">
        <w:rPr>
          <w:rFonts w:ascii="Palatino Linotype" w:hAnsi="Palatino Linotype" w:cs="Arial"/>
          <w:i/>
          <w:color w:val="000000" w:themeColor="text1"/>
          <w:sz w:val="22"/>
        </w:rPr>
        <w:t>(…)</w:t>
      </w:r>
    </w:p>
    <w:p w14:paraId="31712EA2" w14:textId="77777777" w:rsidR="007B7C4B" w:rsidRPr="00C21132" w:rsidRDefault="007B7C4B" w:rsidP="00AF4B14">
      <w:pPr>
        <w:ind w:left="709" w:right="814"/>
        <w:contextualSpacing/>
        <w:jc w:val="both"/>
        <w:rPr>
          <w:rFonts w:ascii="Palatino Linotype" w:hAnsi="Palatino Linotype" w:cs="Arial"/>
          <w:i/>
          <w:color w:val="000000" w:themeColor="text1"/>
          <w:sz w:val="22"/>
        </w:rPr>
      </w:pPr>
    </w:p>
    <w:p w14:paraId="5E16C48E" w14:textId="77777777" w:rsidR="007B7C4B" w:rsidRPr="00C21132" w:rsidRDefault="007B7C4B" w:rsidP="00AF4B14">
      <w:pPr>
        <w:ind w:left="709" w:right="814"/>
        <w:contextualSpacing/>
        <w:jc w:val="both"/>
        <w:rPr>
          <w:rFonts w:ascii="Palatino Linotype" w:hAnsi="Palatino Linotype" w:cs="Arial"/>
          <w:i/>
          <w:color w:val="000000" w:themeColor="text1"/>
          <w:sz w:val="22"/>
        </w:rPr>
      </w:pPr>
      <w:r w:rsidRPr="00C21132">
        <w:rPr>
          <w:rFonts w:ascii="Palatino Linotype" w:hAnsi="Palatino Linotype" w:cs="Arial"/>
          <w:b/>
          <w:i/>
          <w:color w:val="000000" w:themeColor="text1"/>
          <w:sz w:val="22"/>
        </w:rPr>
        <w:lastRenderedPageBreak/>
        <w:t>Artículo 12.-</w:t>
      </w:r>
      <w:r w:rsidRPr="00C21132">
        <w:rPr>
          <w:rFonts w:ascii="Palatino Linotype" w:hAnsi="Palatino Linotype" w:cs="Arial"/>
          <w:i/>
          <w:color w:val="000000" w:themeColor="text1"/>
          <w:sz w:val="22"/>
        </w:rPr>
        <w:t xml:space="preserve"> </w:t>
      </w:r>
      <w:r w:rsidRPr="00C21132">
        <w:rPr>
          <w:rFonts w:ascii="Palatino Linotype" w:hAnsi="Palatino Linotype" w:cs="Arial"/>
          <w:i/>
          <w:sz w:val="22"/>
        </w:rPr>
        <w:t>Quienes generen, recopilen, administren, manejen, procesen, archiven o conserven información pública serán responsables de la misma en los términos de las disposiciones jurídicas aplicables</w:t>
      </w:r>
      <w:r w:rsidRPr="00C21132">
        <w:rPr>
          <w:rFonts w:ascii="Palatino Linotype" w:hAnsi="Palatino Linotype" w:cs="Arial"/>
          <w:i/>
          <w:color w:val="000000" w:themeColor="text1"/>
          <w:sz w:val="22"/>
        </w:rPr>
        <w:t>.</w:t>
      </w:r>
    </w:p>
    <w:p w14:paraId="4A4FEE88" w14:textId="77777777" w:rsidR="00AF4B14" w:rsidRPr="00C21132" w:rsidRDefault="00AF4B14" w:rsidP="00AF4B14">
      <w:pPr>
        <w:ind w:left="709" w:right="814"/>
        <w:contextualSpacing/>
        <w:jc w:val="both"/>
        <w:rPr>
          <w:rFonts w:ascii="Palatino Linotype" w:hAnsi="Palatino Linotype" w:cs="Arial"/>
          <w:i/>
          <w:color w:val="000000" w:themeColor="text1"/>
          <w:sz w:val="22"/>
        </w:rPr>
      </w:pPr>
    </w:p>
    <w:p w14:paraId="2A7F7545" w14:textId="77777777" w:rsidR="007B7C4B" w:rsidRPr="00C21132" w:rsidRDefault="007B7C4B" w:rsidP="00AF4B14">
      <w:pPr>
        <w:ind w:left="709" w:right="814"/>
        <w:contextualSpacing/>
        <w:jc w:val="both"/>
        <w:rPr>
          <w:rFonts w:ascii="Palatino Linotype" w:hAnsi="Palatino Linotype" w:cs="Arial"/>
          <w:i/>
          <w:sz w:val="22"/>
        </w:rPr>
      </w:pPr>
      <w:r w:rsidRPr="00C21132">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708894A" w14:textId="77777777" w:rsidR="00AF4B14" w:rsidRPr="00C21132" w:rsidRDefault="00AF4B14" w:rsidP="00AF4B14">
      <w:pPr>
        <w:spacing w:line="360" w:lineRule="auto"/>
        <w:ind w:left="709" w:right="814"/>
        <w:contextualSpacing/>
        <w:jc w:val="both"/>
        <w:rPr>
          <w:rFonts w:ascii="Palatino Linotype" w:hAnsi="Palatino Linotype" w:cs="Arial"/>
          <w:i/>
          <w:color w:val="000000" w:themeColor="text1"/>
          <w:sz w:val="22"/>
        </w:rPr>
      </w:pPr>
    </w:p>
    <w:p w14:paraId="76C2B14E" w14:textId="77777777" w:rsidR="007B7C4B" w:rsidRPr="00C21132" w:rsidRDefault="007B7C4B" w:rsidP="00AF4B14">
      <w:pPr>
        <w:spacing w:line="360" w:lineRule="auto"/>
        <w:jc w:val="both"/>
        <w:rPr>
          <w:rFonts w:ascii="Palatino Linotype" w:hAnsi="Palatino Linotype" w:cs="Arial"/>
          <w:color w:val="000000" w:themeColor="text1"/>
        </w:rPr>
      </w:pPr>
      <w:r w:rsidRPr="00C21132">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2618E3FD" w14:textId="77777777" w:rsidR="007B7C4B" w:rsidRPr="00C21132" w:rsidRDefault="007B7C4B" w:rsidP="00EB327A">
      <w:pPr>
        <w:spacing w:line="360" w:lineRule="auto"/>
        <w:jc w:val="both"/>
        <w:rPr>
          <w:rFonts w:ascii="Palatino Linotype" w:hAnsi="Palatino Linotype" w:cs="Arial"/>
          <w:color w:val="000000" w:themeColor="text1"/>
        </w:rPr>
      </w:pPr>
      <w:r w:rsidRPr="00C21132">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777EC2C7" w14:textId="77777777" w:rsidR="00AF4B14" w:rsidRPr="00C21132" w:rsidRDefault="00AF4B14" w:rsidP="00EB327A">
      <w:pPr>
        <w:spacing w:line="360" w:lineRule="auto"/>
        <w:jc w:val="both"/>
        <w:rPr>
          <w:rFonts w:ascii="Palatino Linotype" w:hAnsi="Palatino Linotype" w:cs="Arial"/>
          <w:color w:val="000000" w:themeColor="text1"/>
        </w:rPr>
      </w:pPr>
    </w:p>
    <w:p w14:paraId="23EF350F" w14:textId="77777777" w:rsidR="007B7C4B" w:rsidRPr="00C21132" w:rsidRDefault="007B7C4B" w:rsidP="00EB327A">
      <w:pPr>
        <w:spacing w:line="360" w:lineRule="auto"/>
        <w:jc w:val="both"/>
        <w:rPr>
          <w:rFonts w:ascii="Palatino Linotype" w:hAnsi="Palatino Linotype" w:cs="Arial"/>
        </w:rPr>
      </w:pPr>
      <w:r w:rsidRPr="00C21132">
        <w:rPr>
          <w:rFonts w:ascii="Palatino Linotype" w:hAnsi="Palatino Linotype" w:cs="Arial"/>
        </w:rPr>
        <w:t>Adicional, tenemos que la Ley de la materia, prevé en su artículo 23, lo siguiente:</w:t>
      </w:r>
    </w:p>
    <w:p w14:paraId="2AD33341" w14:textId="77777777" w:rsidR="007B7C4B" w:rsidRPr="00C21132" w:rsidRDefault="007B7C4B" w:rsidP="00EB327A">
      <w:pPr>
        <w:spacing w:line="360" w:lineRule="auto"/>
        <w:jc w:val="both"/>
        <w:rPr>
          <w:rFonts w:ascii="Palatino Linotype" w:hAnsi="Palatino Linotype" w:cs="Arial"/>
        </w:rPr>
      </w:pPr>
    </w:p>
    <w:p w14:paraId="0361FDF0" w14:textId="77777777" w:rsidR="007B7C4B" w:rsidRPr="00C21132" w:rsidRDefault="007B7C4B" w:rsidP="00AF4B14">
      <w:pPr>
        <w:ind w:left="709" w:right="814"/>
        <w:jc w:val="both"/>
        <w:rPr>
          <w:rFonts w:ascii="Palatino Linotype" w:hAnsi="Palatino Linotype" w:cs="Arial"/>
          <w:i/>
          <w:sz w:val="22"/>
        </w:rPr>
      </w:pPr>
      <w:r w:rsidRPr="00C21132">
        <w:rPr>
          <w:rFonts w:ascii="Palatino Linotype" w:hAnsi="Palatino Linotype" w:cs="Arial"/>
          <w:b/>
          <w:i/>
          <w:sz w:val="22"/>
        </w:rPr>
        <w:t xml:space="preserve">Artículo 23. Son sujetos obligados a transparentar y permitir el acceso a su información y </w:t>
      </w:r>
      <w:r w:rsidRPr="00C21132">
        <w:rPr>
          <w:rFonts w:ascii="Palatino Linotype" w:hAnsi="Palatino Linotype"/>
          <w:b/>
          <w:i/>
          <w:sz w:val="22"/>
        </w:rPr>
        <w:t>proteger</w:t>
      </w:r>
      <w:r w:rsidRPr="00C21132">
        <w:rPr>
          <w:rFonts w:ascii="Palatino Linotype" w:hAnsi="Palatino Linotype" w:cs="Arial"/>
          <w:b/>
          <w:i/>
          <w:sz w:val="22"/>
        </w:rPr>
        <w:t xml:space="preserve"> los datos personales que obren en su poder</w:t>
      </w:r>
      <w:r w:rsidRPr="00C21132">
        <w:rPr>
          <w:rFonts w:ascii="Palatino Linotype" w:hAnsi="Palatino Linotype" w:cs="Arial"/>
          <w:i/>
          <w:sz w:val="22"/>
        </w:rPr>
        <w:t>:</w:t>
      </w:r>
    </w:p>
    <w:p w14:paraId="2BE2B57F" w14:textId="77777777" w:rsidR="00AF4B14" w:rsidRPr="00C21132" w:rsidRDefault="00AF4B14" w:rsidP="00AF4B14">
      <w:pPr>
        <w:ind w:left="709" w:right="814"/>
        <w:jc w:val="both"/>
        <w:rPr>
          <w:rFonts w:ascii="Palatino Linotype" w:hAnsi="Palatino Linotype" w:cs="Arial"/>
          <w:i/>
          <w:sz w:val="22"/>
        </w:rPr>
      </w:pPr>
    </w:p>
    <w:p w14:paraId="615791F0" w14:textId="77777777" w:rsidR="007B7C4B" w:rsidRPr="00C21132" w:rsidRDefault="007B7C4B" w:rsidP="00AF4B14">
      <w:pPr>
        <w:ind w:left="709" w:right="814"/>
        <w:jc w:val="both"/>
        <w:rPr>
          <w:rFonts w:ascii="Palatino Linotype" w:hAnsi="Palatino Linotype" w:cs="Arial"/>
          <w:i/>
          <w:sz w:val="22"/>
        </w:rPr>
      </w:pPr>
      <w:r w:rsidRPr="00C21132">
        <w:rPr>
          <w:rFonts w:ascii="Palatino Linotype" w:hAnsi="Palatino Linotype" w:cs="Arial"/>
          <w:i/>
          <w:sz w:val="22"/>
        </w:rPr>
        <w:t xml:space="preserve">I. El Poder Ejecutivo del Estado de México, las dependencias, organismos auxiliares, órganos, </w:t>
      </w:r>
      <w:r w:rsidRPr="00C21132">
        <w:rPr>
          <w:rFonts w:ascii="Palatino Linotype" w:hAnsi="Palatino Linotype"/>
          <w:i/>
          <w:sz w:val="22"/>
        </w:rPr>
        <w:t>entidades</w:t>
      </w:r>
      <w:r w:rsidRPr="00C21132">
        <w:rPr>
          <w:rFonts w:ascii="Palatino Linotype" w:hAnsi="Palatino Linotype" w:cs="Arial"/>
          <w:i/>
          <w:sz w:val="22"/>
        </w:rPr>
        <w:t>, fideicomisos y fondos públicos, así como la Procuraduría General de Justicia;</w:t>
      </w:r>
    </w:p>
    <w:p w14:paraId="3359A66C" w14:textId="77777777" w:rsidR="00AF4B14" w:rsidRPr="00C21132" w:rsidRDefault="00AF4B14" w:rsidP="00AF4B14">
      <w:pPr>
        <w:ind w:left="709" w:right="814"/>
        <w:jc w:val="both"/>
        <w:rPr>
          <w:rFonts w:ascii="Palatino Linotype" w:hAnsi="Palatino Linotype" w:cs="Arial"/>
          <w:i/>
          <w:sz w:val="22"/>
        </w:rPr>
      </w:pPr>
    </w:p>
    <w:p w14:paraId="77869567" w14:textId="77777777" w:rsidR="007B7C4B" w:rsidRPr="00C21132" w:rsidRDefault="007B7C4B" w:rsidP="00AF4B14">
      <w:pPr>
        <w:ind w:left="709" w:right="814"/>
        <w:jc w:val="both"/>
        <w:rPr>
          <w:rFonts w:ascii="Palatino Linotype" w:hAnsi="Palatino Linotype" w:cs="Arial"/>
          <w:i/>
          <w:sz w:val="22"/>
        </w:rPr>
      </w:pPr>
      <w:r w:rsidRPr="00C21132">
        <w:rPr>
          <w:rFonts w:ascii="Palatino Linotype" w:hAnsi="Palatino Linotype" w:cs="Arial"/>
          <w:i/>
          <w:sz w:val="22"/>
        </w:rPr>
        <w:t xml:space="preserve">II. El Poder </w:t>
      </w:r>
      <w:r w:rsidRPr="00C21132">
        <w:rPr>
          <w:rFonts w:ascii="Palatino Linotype" w:hAnsi="Palatino Linotype"/>
          <w:i/>
          <w:sz w:val="22"/>
        </w:rPr>
        <w:t>Legislativo</w:t>
      </w:r>
      <w:r w:rsidRPr="00C21132">
        <w:rPr>
          <w:rFonts w:ascii="Palatino Linotype" w:hAnsi="Palatino Linotype" w:cs="Arial"/>
          <w:i/>
          <w:sz w:val="22"/>
        </w:rPr>
        <w:t xml:space="preserve"> del Estado, los organismos, órganos y entidades de la Legislatura y sus dependencias;</w:t>
      </w:r>
    </w:p>
    <w:p w14:paraId="1FB51C23" w14:textId="77777777" w:rsidR="00AF4B14" w:rsidRPr="00C21132" w:rsidRDefault="00AF4B14" w:rsidP="00AF4B14">
      <w:pPr>
        <w:ind w:left="709" w:right="814"/>
        <w:jc w:val="both"/>
        <w:rPr>
          <w:rFonts w:ascii="Palatino Linotype" w:hAnsi="Palatino Linotype" w:cs="Arial"/>
          <w:i/>
          <w:sz w:val="22"/>
        </w:rPr>
      </w:pPr>
    </w:p>
    <w:p w14:paraId="011E7BDF" w14:textId="77777777" w:rsidR="007B7C4B" w:rsidRPr="00C21132" w:rsidRDefault="007B7C4B" w:rsidP="00AF4B14">
      <w:pPr>
        <w:ind w:left="709" w:right="814"/>
        <w:jc w:val="both"/>
        <w:rPr>
          <w:rFonts w:ascii="Palatino Linotype" w:hAnsi="Palatino Linotype" w:cs="Arial"/>
          <w:i/>
          <w:sz w:val="22"/>
        </w:rPr>
      </w:pPr>
      <w:r w:rsidRPr="00C21132">
        <w:rPr>
          <w:rFonts w:ascii="Palatino Linotype" w:hAnsi="Palatino Linotype" w:cs="Arial"/>
          <w:i/>
          <w:sz w:val="22"/>
        </w:rPr>
        <w:t xml:space="preserve">III. El Poder </w:t>
      </w:r>
      <w:r w:rsidRPr="00C21132">
        <w:rPr>
          <w:rFonts w:ascii="Palatino Linotype" w:hAnsi="Palatino Linotype"/>
          <w:i/>
          <w:sz w:val="22"/>
        </w:rPr>
        <w:t>Judicial</w:t>
      </w:r>
      <w:r w:rsidRPr="00C21132">
        <w:rPr>
          <w:rFonts w:ascii="Palatino Linotype" w:hAnsi="Palatino Linotype" w:cs="Arial"/>
          <w:i/>
          <w:sz w:val="22"/>
        </w:rPr>
        <w:t xml:space="preserve">, sus organismos, órganos y entidades, así como el Consejo de la </w:t>
      </w:r>
      <w:r w:rsidRPr="00C21132">
        <w:rPr>
          <w:rFonts w:ascii="Palatino Linotype" w:hAnsi="Palatino Linotype"/>
          <w:i/>
          <w:sz w:val="22"/>
        </w:rPr>
        <w:t>Judicatura</w:t>
      </w:r>
      <w:r w:rsidRPr="00C21132">
        <w:rPr>
          <w:rFonts w:ascii="Palatino Linotype" w:hAnsi="Palatino Linotype" w:cs="Arial"/>
          <w:i/>
          <w:sz w:val="22"/>
        </w:rPr>
        <w:t xml:space="preserve"> del Estado;</w:t>
      </w:r>
    </w:p>
    <w:p w14:paraId="11525C8C" w14:textId="77777777" w:rsidR="00AF4B14" w:rsidRPr="00C21132" w:rsidRDefault="00AF4B14" w:rsidP="00AF4B14">
      <w:pPr>
        <w:ind w:left="709" w:right="814"/>
        <w:jc w:val="both"/>
        <w:rPr>
          <w:rFonts w:ascii="Palatino Linotype" w:hAnsi="Palatino Linotype" w:cs="Arial"/>
          <w:b/>
          <w:i/>
          <w:sz w:val="22"/>
        </w:rPr>
      </w:pPr>
    </w:p>
    <w:p w14:paraId="0982B969" w14:textId="77777777" w:rsidR="007B7C4B" w:rsidRPr="00C21132" w:rsidRDefault="007B7C4B" w:rsidP="00AF4B14">
      <w:pPr>
        <w:ind w:left="709" w:right="814"/>
        <w:jc w:val="both"/>
        <w:rPr>
          <w:rFonts w:ascii="Palatino Linotype" w:hAnsi="Palatino Linotype" w:cs="Arial"/>
          <w:b/>
          <w:i/>
          <w:sz w:val="22"/>
        </w:rPr>
      </w:pPr>
      <w:r w:rsidRPr="00C21132">
        <w:rPr>
          <w:rFonts w:ascii="Palatino Linotype" w:hAnsi="Palatino Linotype" w:cs="Arial"/>
          <w:b/>
          <w:i/>
          <w:sz w:val="22"/>
        </w:rPr>
        <w:lastRenderedPageBreak/>
        <w:t>IV. Los ayuntamientos y las dependencias, organismos, órganos y entidades de la administración municipal;</w:t>
      </w:r>
    </w:p>
    <w:p w14:paraId="020523D0" w14:textId="77777777" w:rsidR="00AF4B14" w:rsidRPr="00C21132" w:rsidRDefault="00AF4B14" w:rsidP="00AF4B14">
      <w:pPr>
        <w:ind w:left="709" w:right="814"/>
        <w:jc w:val="both"/>
        <w:rPr>
          <w:rFonts w:ascii="Palatino Linotype" w:hAnsi="Palatino Linotype" w:cs="Arial"/>
          <w:b/>
          <w:i/>
          <w:sz w:val="22"/>
        </w:rPr>
      </w:pPr>
    </w:p>
    <w:p w14:paraId="770FA8BD" w14:textId="77777777" w:rsidR="007B7C4B" w:rsidRPr="00C21132" w:rsidRDefault="007B7C4B" w:rsidP="00AF4B14">
      <w:pPr>
        <w:ind w:left="709" w:right="814"/>
        <w:jc w:val="both"/>
        <w:rPr>
          <w:rFonts w:ascii="Palatino Linotype" w:hAnsi="Palatino Linotype" w:cs="Arial"/>
          <w:i/>
          <w:sz w:val="22"/>
        </w:rPr>
      </w:pPr>
      <w:r w:rsidRPr="00C21132">
        <w:rPr>
          <w:rFonts w:ascii="Palatino Linotype" w:hAnsi="Palatino Linotype" w:cs="Arial"/>
          <w:b/>
          <w:i/>
          <w:sz w:val="22"/>
        </w:rPr>
        <w:t>V.</w:t>
      </w:r>
      <w:r w:rsidRPr="00C21132">
        <w:rPr>
          <w:rFonts w:ascii="Palatino Linotype" w:hAnsi="Palatino Linotype" w:cs="Arial"/>
          <w:i/>
          <w:sz w:val="22"/>
        </w:rPr>
        <w:t xml:space="preserve"> Los </w:t>
      </w:r>
      <w:r w:rsidRPr="00C21132">
        <w:rPr>
          <w:rFonts w:ascii="Palatino Linotype" w:hAnsi="Palatino Linotype"/>
          <w:i/>
          <w:sz w:val="22"/>
        </w:rPr>
        <w:t>órganos</w:t>
      </w:r>
      <w:r w:rsidRPr="00C21132">
        <w:rPr>
          <w:rFonts w:ascii="Palatino Linotype" w:hAnsi="Palatino Linotype" w:cs="Arial"/>
          <w:i/>
          <w:sz w:val="22"/>
        </w:rPr>
        <w:t xml:space="preserve"> </w:t>
      </w:r>
      <w:r w:rsidRPr="00C21132">
        <w:rPr>
          <w:rFonts w:ascii="Palatino Linotype" w:hAnsi="Palatino Linotype"/>
          <w:i/>
          <w:sz w:val="22"/>
        </w:rPr>
        <w:t>autónomos</w:t>
      </w:r>
      <w:r w:rsidRPr="00C21132">
        <w:rPr>
          <w:rFonts w:ascii="Palatino Linotype" w:hAnsi="Palatino Linotype" w:cs="Arial"/>
          <w:i/>
          <w:sz w:val="22"/>
        </w:rPr>
        <w:t>;</w:t>
      </w:r>
    </w:p>
    <w:p w14:paraId="1A3BA5C7" w14:textId="77777777" w:rsidR="00AF4B14" w:rsidRPr="00C21132" w:rsidRDefault="00AF4B14" w:rsidP="00AF4B14">
      <w:pPr>
        <w:ind w:left="709" w:right="814"/>
        <w:jc w:val="both"/>
        <w:rPr>
          <w:rFonts w:ascii="Palatino Linotype" w:hAnsi="Palatino Linotype" w:cs="Arial"/>
          <w:b/>
          <w:i/>
          <w:sz w:val="22"/>
        </w:rPr>
      </w:pPr>
    </w:p>
    <w:p w14:paraId="2EC95DD3" w14:textId="77777777" w:rsidR="007B7C4B" w:rsidRPr="00C21132" w:rsidRDefault="007B7C4B" w:rsidP="00AF4B14">
      <w:pPr>
        <w:ind w:left="709" w:right="814"/>
        <w:jc w:val="both"/>
        <w:rPr>
          <w:rFonts w:ascii="Palatino Linotype" w:hAnsi="Palatino Linotype"/>
          <w:i/>
          <w:sz w:val="22"/>
        </w:rPr>
      </w:pPr>
      <w:r w:rsidRPr="00C21132">
        <w:rPr>
          <w:rFonts w:ascii="Palatino Linotype" w:hAnsi="Palatino Linotype" w:cs="Arial"/>
          <w:b/>
          <w:i/>
          <w:sz w:val="22"/>
        </w:rPr>
        <w:t>VI.</w:t>
      </w:r>
      <w:r w:rsidRPr="00C21132">
        <w:rPr>
          <w:rFonts w:ascii="Palatino Linotype" w:hAnsi="Palatino Linotype" w:cs="Arial"/>
          <w:i/>
          <w:sz w:val="22"/>
        </w:rPr>
        <w:t xml:space="preserve"> Los </w:t>
      </w:r>
      <w:r w:rsidRPr="00C21132">
        <w:rPr>
          <w:rFonts w:ascii="Palatino Linotype" w:hAnsi="Palatino Linotype"/>
          <w:i/>
          <w:sz w:val="22"/>
        </w:rPr>
        <w:t>tribunales administrativos y autoridades jurisdiccionales en materia laboral;</w:t>
      </w:r>
    </w:p>
    <w:p w14:paraId="7D537425" w14:textId="77777777" w:rsidR="00AF4B14" w:rsidRPr="00C21132" w:rsidRDefault="00AF4B14" w:rsidP="00AF4B14">
      <w:pPr>
        <w:ind w:left="709" w:right="814"/>
        <w:jc w:val="both"/>
        <w:rPr>
          <w:rFonts w:ascii="Palatino Linotype" w:hAnsi="Palatino Linotype"/>
          <w:b/>
          <w:i/>
          <w:sz w:val="22"/>
        </w:rPr>
      </w:pPr>
    </w:p>
    <w:p w14:paraId="7E212CF5" w14:textId="77777777" w:rsidR="007B7C4B" w:rsidRPr="00C21132" w:rsidRDefault="007B7C4B" w:rsidP="00AF4B14">
      <w:pPr>
        <w:ind w:left="709" w:right="814"/>
        <w:jc w:val="both"/>
        <w:rPr>
          <w:rFonts w:ascii="Palatino Linotype" w:hAnsi="Palatino Linotype"/>
          <w:i/>
          <w:sz w:val="22"/>
        </w:rPr>
      </w:pPr>
      <w:r w:rsidRPr="00C21132">
        <w:rPr>
          <w:rFonts w:ascii="Palatino Linotype" w:hAnsi="Palatino Linotype"/>
          <w:b/>
          <w:i/>
          <w:sz w:val="22"/>
        </w:rPr>
        <w:t>VII.</w:t>
      </w:r>
      <w:r w:rsidRPr="00C21132">
        <w:rPr>
          <w:rFonts w:ascii="Palatino Linotype" w:hAnsi="Palatino Linotype"/>
          <w:i/>
          <w:sz w:val="22"/>
        </w:rPr>
        <w:t xml:space="preserve"> Los partidos políticos y agrupaciones políticas, en los términos de las disposiciones aplicables;</w:t>
      </w:r>
    </w:p>
    <w:p w14:paraId="059BB0C6" w14:textId="77777777" w:rsidR="00AF4B14" w:rsidRPr="00C21132" w:rsidRDefault="00AF4B14" w:rsidP="00AF4B14">
      <w:pPr>
        <w:ind w:left="709" w:right="814"/>
        <w:jc w:val="both"/>
        <w:rPr>
          <w:rFonts w:ascii="Palatino Linotype" w:hAnsi="Palatino Linotype"/>
          <w:b/>
          <w:i/>
          <w:sz w:val="22"/>
        </w:rPr>
      </w:pPr>
    </w:p>
    <w:p w14:paraId="59C6B3E1" w14:textId="77777777" w:rsidR="007B7C4B" w:rsidRPr="00C21132" w:rsidRDefault="007B7C4B" w:rsidP="00AF4B14">
      <w:pPr>
        <w:ind w:left="709" w:right="814"/>
        <w:jc w:val="both"/>
        <w:rPr>
          <w:rFonts w:ascii="Palatino Linotype" w:hAnsi="Palatino Linotype"/>
          <w:i/>
          <w:sz w:val="22"/>
        </w:rPr>
      </w:pPr>
      <w:r w:rsidRPr="00C21132">
        <w:rPr>
          <w:rFonts w:ascii="Palatino Linotype" w:hAnsi="Palatino Linotype"/>
          <w:b/>
          <w:i/>
          <w:sz w:val="22"/>
        </w:rPr>
        <w:t>VIII.</w:t>
      </w:r>
      <w:r w:rsidRPr="00C21132">
        <w:rPr>
          <w:rFonts w:ascii="Palatino Linotype" w:hAnsi="Palatino Linotype"/>
          <w:i/>
          <w:sz w:val="22"/>
        </w:rPr>
        <w:t xml:space="preserve"> Los fideicomisos y fondos públicos que cuenten con financiamiento público, parcial o total, o con participación de entidades de gobierno;</w:t>
      </w:r>
    </w:p>
    <w:p w14:paraId="40D93CD3" w14:textId="77777777" w:rsidR="00AF4B14" w:rsidRPr="00C21132" w:rsidRDefault="00AF4B14" w:rsidP="00AF4B14">
      <w:pPr>
        <w:ind w:left="709" w:right="814"/>
        <w:jc w:val="both"/>
        <w:rPr>
          <w:rFonts w:ascii="Palatino Linotype" w:hAnsi="Palatino Linotype"/>
          <w:b/>
          <w:i/>
          <w:sz w:val="22"/>
        </w:rPr>
      </w:pPr>
    </w:p>
    <w:p w14:paraId="36EFA8C3" w14:textId="77777777" w:rsidR="007B7C4B" w:rsidRPr="00C21132" w:rsidRDefault="007B7C4B" w:rsidP="00AF4B14">
      <w:pPr>
        <w:ind w:left="709" w:right="814"/>
        <w:jc w:val="both"/>
        <w:rPr>
          <w:rFonts w:ascii="Palatino Linotype" w:hAnsi="Palatino Linotype"/>
          <w:i/>
          <w:sz w:val="22"/>
        </w:rPr>
      </w:pPr>
      <w:r w:rsidRPr="00C21132">
        <w:rPr>
          <w:rFonts w:ascii="Palatino Linotype" w:hAnsi="Palatino Linotype"/>
          <w:b/>
          <w:i/>
          <w:sz w:val="22"/>
        </w:rPr>
        <w:t>IX.</w:t>
      </w:r>
      <w:r w:rsidRPr="00C21132">
        <w:rPr>
          <w:rFonts w:ascii="Palatino Linotype" w:hAnsi="Palatino Linotype"/>
          <w:i/>
          <w:sz w:val="22"/>
        </w:rPr>
        <w:t xml:space="preserve"> Los sindicatos que reciban y/o ejerzan recursos públicos en el ámbito estatal y municipal;</w:t>
      </w:r>
    </w:p>
    <w:p w14:paraId="68FF3A86" w14:textId="77777777" w:rsidR="00AF4B14" w:rsidRPr="00C21132" w:rsidRDefault="00AF4B14" w:rsidP="00AF4B14">
      <w:pPr>
        <w:ind w:left="709" w:right="814"/>
        <w:jc w:val="both"/>
        <w:rPr>
          <w:rFonts w:ascii="Palatino Linotype" w:hAnsi="Palatino Linotype"/>
          <w:b/>
          <w:i/>
          <w:sz w:val="22"/>
        </w:rPr>
      </w:pPr>
    </w:p>
    <w:p w14:paraId="232A1B81" w14:textId="77777777" w:rsidR="007B7C4B" w:rsidRPr="00C21132" w:rsidRDefault="007B7C4B" w:rsidP="00AF4B14">
      <w:pPr>
        <w:ind w:left="709" w:right="814"/>
        <w:jc w:val="both"/>
        <w:rPr>
          <w:rFonts w:ascii="Palatino Linotype" w:hAnsi="Palatino Linotype"/>
          <w:i/>
          <w:sz w:val="22"/>
        </w:rPr>
      </w:pPr>
      <w:r w:rsidRPr="00C21132">
        <w:rPr>
          <w:rFonts w:ascii="Palatino Linotype" w:hAnsi="Palatino Linotype"/>
          <w:b/>
          <w:i/>
          <w:sz w:val="22"/>
        </w:rPr>
        <w:t>X.</w:t>
      </w:r>
      <w:r w:rsidRPr="00C21132">
        <w:rPr>
          <w:rFonts w:ascii="Palatino Linotype" w:hAnsi="Palatino Linotype"/>
          <w:i/>
          <w:sz w:val="22"/>
        </w:rPr>
        <w:t xml:space="preserve"> Cualquier persona física o jurídico colectiva que reciba y ejerza recursos públicos en el ámbito estatal o municipal; y</w:t>
      </w:r>
    </w:p>
    <w:p w14:paraId="227518A6" w14:textId="77777777" w:rsidR="00AF4B14" w:rsidRPr="00C21132" w:rsidRDefault="00AF4B14" w:rsidP="00AF4B14">
      <w:pPr>
        <w:ind w:left="709" w:right="814"/>
        <w:jc w:val="both"/>
        <w:rPr>
          <w:rFonts w:ascii="Palatino Linotype" w:hAnsi="Palatino Linotype"/>
          <w:b/>
          <w:i/>
          <w:sz w:val="22"/>
        </w:rPr>
      </w:pPr>
    </w:p>
    <w:p w14:paraId="216DF576" w14:textId="77777777" w:rsidR="007B7C4B" w:rsidRPr="00C21132" w:rsidRDefault="007B7C4B" w:rsidP="00AF4B14">
      <w:pPr>
        <w:ind w:left="709" w:right="814"/>
        <w:jc w:val="both"/>
        <w:rPr>
          <w:rFonts w:ascii="Palatino Linotype" w:hAnsi="Palatino Linotype"/>
          <w:i/>
          <w:sz w:val="22"/>
        </w:rPr>
      </w:pPr>
      <w:r w:rsidRPr="00C21132">
        <w:rPr>
          <w:rFonts w:ascii="Palatino Linotype" w:hAnsi="Palatino Linotype"/>
          <w:b/>
          <w:i/>
          <w:sz w:val="22"/>
        </w:rPr>
        <w:t>XI.</w:t>
      </w:r>
      <w:r w:rsidRPr="00C21132">
        <w:rPr>
          <w:rFonts w:ascii="Palatino Linotype" w:hAnsi="Palatino Linotype"/>
          <w:i/>
          <w:sz w:val="22"/>
        </w:rPr>
        <w:t xml:space="preserve"> Cualquier otra autoridad, entidad, órgano u organismo de los poderes estatal o municipal, que reciba recursos públicos.</w:t>
      </w:r>
    </w:p>
    <w:p w14:paraId="013F5659" w14:textId="77777777" w:rsidR="00AF4B14" w:rsidRPr="00C21132" w:rsidRDefault="00AF4B14" w:rsidP="00AF4B14">
      <w:pPr>
        <w:ind w:left="709" w:right="814"/>
        <w:jc w:val="both"/>
        <w:rPr>
          <w:rFonts w:ascii="Palatino Linotype" w:hAnsi="Palatino Linotype"/>
          <w:i/>
          <w:sz w:val="22"/>
        </w:rPr>
      </w:pPr>
    </w:p>
    <w:p w14:paraId="126E824B" w14:textId="77777777" w:rsidR="007B7C4B" w:rsidRPr="00C21132" w:rsidRDefault="007B7C4B" w:rsidP="00AF4B14">
      <w:pPr>
        <w:ind w:left="709" w:right="814"/>
        <w:jc w:val="both"/>
        <w:rPr>
          <w:rFonts w:ascii="Palatino Linotype" w:hAnsi="Palatino Linotype"/>
          <w:i/>
          <w:sz w:val="22"/>
        </w:rPr>
      </w:pPr>
      <w:r w:rsidRPr="00C21132">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5E05717" w14:textId="77777777" w:rsidR="00AF4B14" w:rsidRPr="00C21132" w:rsidRDefault="00AF4B14" w:rsidP="00AF4B14">
      <w:pPr>
        <w:ind w:left="709" w:right="814"/>
        <w:jc w:val="both"/>
        <w:rPr>
          <w:rFonts w:ascii="Palatino Linotype" w:hAnsi="Palatino Linotype" w:cs="Arial"/>
          <w:b/>
          <w:i/>
          <w:sz w:val="22"/>
        </w:rPr>
      </w:pPr>
    </w:p>
    <w:p w14:paraId="3489233B" w14:textId="77777777" w:rsidR="007B7C4B" w:rsidRPr="00C21132" w:rsidRDefault="007B7C4B" w:rsidP="00AF4B14">
      <w:pPr>
        <w:ind w:left="709" w:right="814"/>
        <w:jc w:val="both"/>
        <w:rPr>
          <w:rFonts w:ascii="Palatino Linotype" w:hAnsi="Palatino Linotype" w:cs="Arial"/>
          <w:i/>
          <w:sz w:val="22"/>
        </w:rPr>
      </w:pPr>
      <w:r w:rsidRPr="00C21132">
        <w:rPr>
          <w:rFonts w:ascii="Palatino Linotype" w:hAnsi="Palatino Linotype" w:cs="Arial"/>
          <w:b/>
          <w:i/>
          <w:sz w:val="22"/>
        </w:rPr>
        <w:t>Los servidores públicos deberán transparentar sus acciones así como garantizar y respetar el derecho de acceso a la información pública.</w:t>
      </w:r>
    </w:p>
    <w:p w14:paraId="3A7A077E" w14:textId="77777777" w:rsidR="00AF4B14" w:rsidRPr="00C21132" w:rsidRDefault="00AF4B14" w:rsidP="00AF4B14">
      <w:pPr>
        <w:ind w:left="709" w:right="814"/>
        <w:jc w:val="both"/>
        <w:rPr>
          <w:rFonts w:ascii="Palatino Linotype" w:hAnsi="Palatino Linotype" w:cs="Arial"/>
          <w:i/>
          <w:sz w:val="22"/>
        </w:rPr>
      </w:pPr>
    </w:p>
    <w:p w14:paraId="0C1959D1" w14:textId="77777777" w:rsidR="007B7C4B" w:rsidRPr="00C21132" w:rsidRDefault="007B7C4B" w:rsidP="00AF4B14">
      <w:pPr>
        <w:ind w:left="709" w:right="814"/>
        <w:jc w:val="both"/>
        <w:rPr>
          <w:rFonts w:ascii="Palatino Linotype" w:hAnsi="Palatino Linotype" w:cs="Arial"/>
          <w:i/>
          <w:sz w:val="22"/>
        </w:rPr>
      </w:pPr>
      <w:r w:rsidRPr="00C21132">
        <w:rPr>
          <w:rFonts w:ascii="Palatino Linotype" w:hAnsi="Palatino Linotype" w:cs="Arial"/>
          <w:i/>
          <w:sz w:val="22"/>
        </w:rPr>
        <w:t>(Énfasis añadido)</w:t>
      </w:r>
    </w:p>
    <w:p w14:paraId="43975010" w14:textId="77777777" w:rsidR="007B7C4B" w:rsidRPr="00C21132" w:rsidRDefault="007B7C4B" w:rsidP="00EB327A">
      <w:pPr>
        <w:spacing w:line="360" w:lineRule="auto"/>
        <w:ind w:left="851" w:right="899"/>
        <w:jc w:val="both"/>
        <w:rPr>
          <w:rFonts w:ascii="Palatino Linotype" w:hAnsi="Palatino Linotype" w:cs="Arial"/>
        </w:rPr>
      </w:pPr>
    </w:p>
    <w:p w14:paraId="1EE744F0" w14:textId="77777777" w:rsidR="007B7C4B" w:rsidRPr="00C21132" w:rsidRDefault="007B7C4B" w:rsidP="00EB327A">
      <w:pPr>
        <w:spacing w:line="360" w:lineRule="auto"/>
        <w:jc w:val="both"/>
        <w:rPr>
          <w:rFonts w:ascii="Palatino Linotype" w:hAnsi="Palatino Linotype" w:cs="Arial"/>
        </w:rPr>
      </w:pPr>
      <w:r w:rsidRPr="00C2113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C21132">
        <w:rPr>
          <w:rFonts w:ascii="Palatino Linotype" w:hAnsi="Palatino Linotype" w:cs="Arial"/>
        </w:rPr>
        <w:lastRenderedPageBreak/>
        <w:t xml:space="preserve">la Ciudad de México, o Municipales, con el fin de que los particulares conozcan toda aquella información que es considerada como pública. </w:t>
      </w:r>
    </w:p>
    <w:p w14:paraId="294C7DD6" w14:textId="77777777" w:rsidR="007B7C4B" w:rsidRPr="00C21132" w:rsidRDefault="007B7C4B" w:rsidP="00EB327A">
      <w:pPr>
        <w:spacing w:line="360" w:lineRule="auto"/>
        <w:jc w:val="both"/>
        <w:rPr>
          <w:rFonts w:ascii="Palatino Linotype" w:hAnsi="Palatino Linotype" w:cs="Arial"/>
        </w:rPr>
      </w:pPr>
    </w:p>
    <w:p w14:paraId="76843BA1" w14:textId="76843526" w:rsidR="007B7C4B" w:rsidRPr="00C21132" w:rsidRDefault="007B7C4B" w:rsidP="00EB327A">
      <w:pPr>
        <w:spacing w:line="360" w:lineRule="auto"/>
        <w:jc w:val="both"/>
        <w:rPr>
          <w:rFonts w:ascii="Palatino Linotype" w:hAnsi="Palatino Linotype" w:cs="Arial"/>
          <w:lang w:eastAsia="es-MX"/>
        </w:rPr>
      </w:pPr>
      <w:r w:rsidRPr="00C21132">
        <w:rPr>
          <w:rFonts w:ascii="Palatino Linotype" w:hAnsi="Palatino Linotype" w:cs="Arial"/>
          <w:lang w:eastAsia="es-MX"/>
        </w:rPr>
        <w:t>Como cuestión preliminar, debe precisarse que</w:t>
      </w:r>
      <w:r w:rsidRPr="00C21132">
        <w:rPr>
          <w:rFonts w:ascii="Palatino Linotype" w:hAnsi="Palatino Linotype"/>
          <w:b/>
        </w:rPr>
        <w:t xml:space="preserve"> </w:t>
      </w:r>
      <w:r w:rsidRPr="00C21132">
        <w:rPr>
          <w:rFonts w:ascii="Palatino Linotype" w:hAnsi="Palatino Linotype" w:cs="Arial"/>
          <w:lang w:eastAsia="es-MX"/>
        </w:rPr>
        <w:t>de conformidad con lo establecido en el artículo 16, fracción II, de la Ley Orgánica Municipal del Estado de México</w:t>
      </w:r>
      <w:r w:rsidRPr="00C21132">
        <w:rPr>
          <w:rStyle w:val="Refdenotaalpie"/>
          <w:rFonts w:ascii="Palatino Linotype" w:hAnsi="Palatino Linotype" w:cs="Arial"/>
          <w:lang w:eastAsia="es-MX"/>
        </w:rPr>
        <w:footnoteReference w:id="1"/>
      </w:r>
      <w:r w:rsidRPr="00C21132">
        <w:rPr>
          <w:rFonts w:ascii="Palatino Linotype" w:hAnsi="Palatino Linotype" w:cs="Arial"/>
          <w:lang w:eastAsia="es-MX"/>
        </w:rPr>
        <w:t xml:space="preserve">, </w:t>
      </w:r>
      <w:r w:rsidR="00F760E2" w:rsidRPr="00C21132">
        <w:rPr>
          <w:rFonts w:ascii="Palatino Linotype" w:hAnsi="Palatino Linotype" w:cs="Arial"/>
          <w:lang w:eastAsia="es-MX"/>
        </w:rPr>
        <w:t xml:space="preserve">el </w:t>
      </w:r>
      <w:r w:rsidR="00F760E2" w:rsidRPr="00C21132">
        <w:rPr>
          <w:rFonts w:ascii="Palatino Linotype" w:hAnsi="Palatino Linotype"/>
          <w:b/>
        </w:rPr>
        <w:t xml:space="preserve">Ayuntamiento de </w:t>
      </w:r>
      <w:r w:rsidR="00AF4B14" w:rsidRPr="00C21132">
        <w:rPr>
          <w:rFonts w:ascii="Palatino Linotype" w:hAnsi="Palatino Linotype"/>
          <w:b/>
        </w:rPr>
        <w:t xml:space="preserve">Tequixquiac </w:t>
      </w:r>
      <w:r w:rsidRPr="00C21132">
        <w:rPr>
          <w:rFonts w:ascii="Palatino Linotype" w:hAnsi="Palatino Linotype" w:cs="Arial"/>
          <w:lang w:eastAsia="es-MX"/>
        </w:rPr>
        <w:t xml:space="preserve">se integra </w:t>
      </w:r>
      <w:r w:rsidR="00F760E2" w:rsidRPr="00C21132">
        <w:rPr>
          <w:rFonts w:ascii="Palatino Linotype" w:hAnsi="Palatino Linotype" w:cs="Arial"/>
          <w:lang w:eastAsia="es-MX"/>
        </w:rPr>
        <w:t>por un</w:t>
      </w:r>
      <w:r w:rsidRPr="00C21132">
        <w:rPr>
          <w:rFonts w:ascii="Palatino Linotype" w:hAnsi="Palatino Linotype" w:cs="Arial"/>
          <w:lang w:eastAsia="es-MX"/>
        </w:rPr>
        <w:t xml:space="preserve"> Presidente Municipal, </w:t>
      </w:r>
      <w:r w:rsidR="00F760E2" w:rsidRPr="00C21132">
        <w:rPr>
          <w:rFonts w:ascii="Palatino Linotype" w:hAnsi="Palatino Linotype" w:cs="Arial"/>
          <w:lang w:eastAsia="es-MX"/>
        </w:rPr>
        <w:t>un</w:t>
      </w:r>
      <w:r w:rsidRPr="00C21132">
        <w:rPr>
          <w:rFonts w:ascii="Palatino Linotype" w:hAnsi="Palatino Linotype" w:cs="Arial"/>
          <w:lang w:eastAsia="es-MX"/>
        </w:rPr>
        <w:t xml:space="preserve"> Síndico, así como 10 regidores, tal y como lo establece el Bando Municipal de </w:t>
      </w:r>
      <w:r w:rsidR="00AF4B14" w:rsidRPr="00C21132">
        <w:rPr>
          <w:rFonts w:ascii="Palatino Linotype" w:hAnsi="Palatino Linotype" w:cs="Arial"/>
          <w:lang w:eastAsia="es-MX"/>
        </w:rPr>
        <w:t>Tequixquiac</w:t>
      </w:r>
      <w:r w:rsidRPr="00C21132">
        <w:rPr>
          <w:rFonts w:ascii="Palatino Linotype" w:hAnsi="Palatino Linotype" w:cs="Arial"/>
          <w:lang w:eastAsia="es-MX"/>
        </w:rPr>
        <w:t xml:space="preserve">, Estado de México 2018 en su artículo </w:t>
      </w:r>
      <w:r w:rsidR="00F702DF" w:rsidRPr="00C21132">
        <w:rPr>
          <w:rFonts w:ascii="Palatino Linotype" w:hAnsi="Palatino Linotype" w:cs="Arial"/>
          <w:lang w:eastAsia="es-MX"/>
        </w:rPr>
        <w:t>23</w:t>
      </w:r>
      <w:r w:rsidRPr="00C21132">
        <w:rPr>
          <w:rFonts w:ascii="Palatino Linotype" w:hAnsi="Palatino Linotype" w:cs="Arial"/>
          <w:lang w:eastAsia="es-MX"/>
        </w:rPr>
        <w:t xml:space="preserve"> que dispone:</w:t>
      </w:r>
    </w:p>
    <w:p w14:paraId="0E0BC6BB" w14:textId="77777777" w:rsidR="00F760E2" w:rsidRPr="00C21132" w:rsidRDefault="00F760E2" w:rsidP="00EB327A">
      <w:pPr>
        <w:spacing w:line="360" w:lineRule="auto"/>
        <w:jc w:val="both"/>
        <w:rPr>
          <w:rFonts w:ascii="Palatino Linotype" w:hAnsi="Palatino Linotype" w:cs="Arial"/>
          <w:lang w:eastAsia="es-MX"/>
        </w:rPr>
      </w:pPr>
    </w:p>
    <w:p w14:paraId="79D34A49" w14:textId="73C255EB" w:rsidR="009D668E" w:rsidRPr="00C21132" w:rsidRDefault="00F702DF" w:rsidP="00F702DF">
      <w:pPr>
        <w:ind w:left="851" w:right="709"/>
        <w:jc w:val="both"/>
        <w:rPr>
          <w:rFonts w:ascii="Palatino Linotype" w:hAnsi="Palatino Linotype" w:cs="Arial"/>
          <w:i/>
          <w:sz w:val="22"/>
        </w:rPr>
      </w:pPr>
      <w:r w:rsidRPr="00C21132">
        <w:rPr>
          <w:rFonts w:ascii="Palatino Linotype" w:hAnsi="Palatino Linotype" w:cs="Arial"/>
          <w:i/>
          <w:sz w:val="22"/>
        </w:rPr>
        <w:t>“</w:t>
      </w:r>
      <w:r w:rsidRPr="00C21132">
        <w:rPr>
          <w:rFonts w:ascii="Palatino Linotype" w:hAnsi="Palatino Linotype" w:cs="Arial"/>
          <w:b/>
          <w:i/>
          <w:sz w:val="22"/>
        </w:rPr>
        <w:t xml:space="preserve">Artículo 23.- </w:t>
      </w:r>
      <w:r w:rsidRPr="00C21132">
        <w:rPr>
          <w:rFonts w:ascii="Palatino Linotype" w:hAnsi="Palatino Linotype" w:cs="Arial"/>
          <w:i/>
          <w:sz w:val="22"/>
        </w:rPr>
        <w:t>En términos de lo dispuesto por la Constitución local, el Ayuntamiento, se integra por un presidente, un síndico y diez regidores electos por los principios de mayoría relativa y de representación proporcional, con las facultades y obligaciones que las leyes federales, estatales y los reglamentos municipales les confieren</w:t>
      </w:r>
      <w:r w:rsidR="009D668E" w:rsidRPr="00C21132">
        <w:rPr>
          <w:rFonts w:ascii="Palatino Linotype" w:hAnsi="Palatino Linotype" w:cs="Arial"/>
          <w:i/>
          <w:sz w:val="22"/>
        </w:rPr>
        <w:t>.</w:t>
      </w:r>
      <w:r w:rsidRPr="00C21132">
        <w:rPr>
          <w:rFonts w:ascii="Palatino Linotype" w:hAnsi="Palatino Linotype" w:cs="Arial"/>
          <w:i/>
          <w:sz w:val="22"/>
        </w:rPr>
        <w:t>”</w:t>
      </w:r>
    </w:p>
    <w:p w14:paraId="48F7E2BF" w14:textId="77777777" w:rsidR="00F702DF" w:rsidRPr="00C21132" w:rsidRDefault="00F702DF" w:rsidP="00EB327A">
      <w:pPr>
        <w:spacing w:line="360" w:lineRule="auto"/>
        <w:ind w:left="851" w:right="709"/>
        <w:jc w:val="both"/>
        <w:rPr>
          <w:rFonts w:ascii="Palatino Linotype" w:hAnsi="Palatino Linotype" w:cs="Arial"/>
          <w:i/>
        </w:rPr>
      </w:pPr>
    </w:p>
    <w:p w14:paraId="388A7A54" w14:textId="271B007E" w:rsidR="009D668E" w:rsidRPr="00C21132" w:rsidRDefault="009D668E" w:rsidP="00EB327A">
      <w:pPr>
        <w:autoSpaceDE w:val="0"/>
        <w:autoSpaceDN w:val="0"/>
        <w:adjustRightInd w:val="0"/>
        <w:spacing w:line="360" w:lineRule="auto"/>
        <w:jc w:val="both"/>
        <w:rPr>
          <w:rFonts w:ascii="Palatino Linotype" w:hAnsi="Palatino Linotype" w:cs="Arial"/>
          <w:bCs/>
          <w:lang w:val="es-ES"/>
        </w:rPr>
      </w:pPr>
      <w:r w:rsidRPr="00C21132">
        <w:rPr>
          <w:rFonts w:ascii="Palatino Linotype" w:hAnsi="Palatino Linotype" w:cs="Arial"/>
          <w:bCs/>
          <w:lang w:val="es-ES"/>
        </w:rPr>
        <w:t xml:space="preserve">Es necesario recalcar que, la particular al momento de presentar su solicitud de información no precisó temporalidad alguna respecto de la cual requería la información; empero, este Órgano Garante determina suplir la deficiencia en la solicitud de información en términos de los artículos 13 y 181, párrafo cuarto de la Ley de la materia, a fin de </w:t>
      </w:r>
      <w:r w:rsidR="00F760E2" w:rsidRPr="00C21132">
        <w:rPr>
          <w:rFonts w:ascii="Palatino Linotype" w:hAnsi="Palatino Linotype" w:cs="Arial"/>
          <w:bCs/>
          <w:lang w:val="es-ES"/>
        </w:rPr>
        <w:t>determinar</w:t>
      </w:r>
      <w:r w:rsidRPr="00C21132">
        <w:rPr>
          <w:rFonts w:ascii="Palatino Linotype" w:hAnsi="Palatino Linotype" w:cs="Arial"/>
          <w:bCs/>
          <w:lang w:val="es-ES"/>
        </w:rPr>
        <w:t xml:space="preserve"> que la temporalidad de la cual </w:t>
      </w:r>
      <w:r w:rsidRPr="00C21132">
        <w:rPr>
          <w:rFonts w:ascii="Palatino Linotype" w:hAnsi="Palatino Linotype" w:cs="Arial"/>
          <w:b/>
          <w:bCs/>
          <w:lang w:val="es-ES"/>
        </w:rPr>
        <w:t xml:space="preserve">EL SUJETO OBLIGADO </w:t>
      </w:r>
      <w:r w:rsidR="00774E49" w:rsidRPr="00C21132">
        <w:rPr>
          <w:rFonts w:ascii="Palatino Linotype" w:hAnsi="Palatino Linotype" w:cs="Arial"/>
          <w:bCs/>
          <w:lang w:val="es-ES"/>
        </w:rPr>
        <w:t>hará entrega de</w:t>
      </w:r>
      <w:r w:rsidRPr="00C21132">
        <w:rPr>
          <w:rFonts w:ascii="Palatino Linotype" w:hAnsi="Palatino Linotype" w:cs="Arial"/>
          <w:bCs/>
          <w:lang w:val="es-ES"/>
        </w:rPr>
        <w:t xml:space="preserve"> la información</w:t>
      </w:r>
      <w:r w:rsidR="00774E49" w:rsidRPr="00C21132">
        <w:rPr>
          <w:rFonts w:ascii="Palatino Linotype" w:hAnsi="Palatino Linotype" w:cs="Arial"/>
          <w:bCs/>
          <w:lang w:val="es-ES"/>
        </w:rPr>
        <w:t>,</w:t>
      </w:r>
      <w:r w:rsidRPr="00C21132">
        <w:rPr>
          <w:rFonts w:ascii="Palatino Linotype" w:hAnsi="Palatino Linotype" w:cs="Arial"/>
          <w:bCs/>
          <w:lang w:val="es-ES"/>
        </w:rPr>
        <w:t xml:space="preserve"> corresponderá al mes de septiembre de 2018, toda vez que, la solicitud </w:t>
      </w:r>
      <w:r w:rsidR="00774E49" w:rsidRPr="00C21132">
        <w:rPr>
          <w:rFonts w:ascii="Palatino Linotype" w:hAnsi="Palatino Linotype" w:cs="Arial"/>
          <w:bCs/>
          <w:lang w:val="es-ES"/>
        </w:rPr>
        <w:t>de información se presentó el 15</w:t>
      </w:r>
      <w:r w:rsidRPr="00C21132">
        <w:rPr>
          <w:rFonts w:ascii="Palatino Linotype" w:hAnsi="Palatino Linotype" w:cs="Arial"/>
          <w:bCs/>
          <w:lang w:val="es-ES"/>
        </w:rPr>
        <w:t xml:space="preserve"> de octubre de 2018 y al requerir la información de manera mensual, </w:t>
      </w:r>
      <w:r w:rsidR="00774E49" w:rsidRPr="00C21132">
        <w:rPr>
          <w:rFonts w:ascii="Palatino Linotype" w:hAnsi="Palatino Linotype" w:cs="Arial"/>
          <w:bCs/>
          <w:lang w:val="es-ES"/>
        </w:rPr>
        <w:t xml:space="preserve">se determina que solo se encuentra </w:t>
      </w:r>
      <w:r w:rsidR="00774E49" w:rsidRPr="00C21132">
        <w:rPr>
          <w:rFonts w:ascii="Palatino Linotype" w:hAnsi="Palatino Linotype" w:cs="Arial"/>
          <w:bCs/>
          <w:lang w:val="es-ES"/>
        </w:rPr>
        <w:lastRenderedPageBreak/>
        <w:t>constreñido a hacer</w:t>
      </w:r>
      <w:r w:rsidRPr="00C21132">
        <w:rPr>
          <w:rFonts w:ascii="Palatino Linotype" w:hAnsi="Palatino Linotype" w:cs="Arial"/>
          <w:bCs/>
          <w:lang w:val="es-ES"/>
        </w:rPr>
        <w:t xml:space="preserve"> entrega de información</w:t>
      </w:r>
      <w:r w:rsidR="00774E49" w:rsidRPr="00C21132">
        <w:rPr>
          <w:rFonts w:ascii="Palatino Linotype" w:hAnsi="Palatino Linotype" w:cs="Arial"/>
          <w:bCs/>
          <w:lang w:val="es-ES"/>
        </w:rPr>
        <w:t xml:space="preserve"> </w:t>
      </w:r>
      <w:r w:rsidRPr="00C21132">
        <w:rPr>
          <w:rFonts w:ascii="Palatino Linotype" w:hAnsi="Palatino Linotype" w:cs="Arial"/>
          <w:bCs/>
          <w:lang w:val="es-ES"/>
        </w:rPr>
        <w:t xml:space="preserve">que </w:t>
      </w:r>
      <w:r w:rsidR="00774E49" w:rsidRPr="00C21132">
        <w:rPr>
          <w:rFonts w:ascii="Palatino Linotype" w:hAnsi="Palatino Linotype" w:cs="Arial"/>
          <w:bCs/>
          <w:lang w:val="es-ES"/>
        </w:rPr>
        <w:t>obre</w:t>
      </w:r>
      <w:r w:rsidRPr="00C21132">
        <w:rPr>
          <w:rFonts w:ascii="Palatino Linotype" w:hAnsi="Palatino Linotype" w:cs="Arial"/>
          <w:bCs/>
          <w:lang w:val="es-ES"/>
        </w:rPr>
        <w:t xml:space="preserve"> en los archivos del </w:t>
      </w:r>
      <w:r w:rsidR="00F760E2" w:rsidRPr="00C21132">
        <w:rPr>
          <w:rFonts w:ascii="Palatino Linotype" w:hAnsi="Palatino Linotype" w:cs="Arial"/>
          <w:b/>
          <w:bCs/>
          <w:lang w:val="es-ES"/>
        </w:rPr>
        <w:t>SUJETO</w:t>
      </w:r>
      <w:r w:rsidRPr="00C21132">
        <w:rPr>
          <w:rFonts w:ascii="Palatino Linotype" w:hAnsi="Palatino Linotype" w:cs="Arial"/>
          <w:b/>
          <w:bCs/>
          <w:lang w:val="es-ES"/>
        </w:rPr>
        <w:t xml:space="preserve"> OBLIGADO </w:t>
      </w:r>
      <w:r w:rsidRPr="00C21132">
        <w:rPr>
          <w:rFonts w:ascii="Palatino Linotype" w:hAnsi="Palatino Linotype" w:cs="Arial"/>
          <w:bCs/>
          <w:lang w:val="es-ES"/>
        </w:rPr>
        <w:t xml:space="preserve">al momento en que </w:t>
      </w:r>
      <w:r w:rsidRPr="00C21132">
        <w:rPr>
          <w:rFonts w:ascii="Palatino Linotype" w:hAnsi="Palatino Linotype" w:cs="Arial"/>
          <w:b/>
          <w:bCs/>
          <w:lang w:val="es-ES"/>
        </w:rPr>
        <w:t xml:space="preserve">LA RECURRENTE </w:t>
      </w:r>
      <w:r w:rsidRPr="00C21132">
        <w:rPr>
          <w:rFonts w:ascii="Palatino Linotype" w:hAnsi="Palatino Linotype" w:cs="Arial"/>
          <w:bCs/>
          <w:lang w:val="es-ES"/>
        </w:rPr>
        <w:t>presentó su solicitud de información.</w:t>
      </w:r>
    </w:p>
    <w:p w14:paraId="6EE4F9F1" w14:textId="77777777" w:rsidR="00774E49" w:rsidRPr="00C21132" w:rsidRDefault="00774E49" w:rsidP="00EB327A">
      <w:pPr>
        <w:autoSpaceDE w:val="0"/>
        <w:autoSpaceDN w:val="0"/>
        <w:adjustRightInd w:val="0"/>
        <w:spacing w:line="360" w:lineRule="auto"/>
        <w:jc w:val="both"/>
        <w:rPr>
          <w:rFonts w:ascii="Palatino Linotype" w:hAnsi="Palatino Linotype" w:cs="Arial"/>
          <w:bCs/>
          <w:lang w:val="es-ES"/>
        </w:rPr>
      </w:pPr>
    </w:p>
    <w:p w14:paraId="2AB52A3E" w14:textId="31F1AD76" w:rsidR="00774E49" w:rsidRPr="00C21132" w:rsidRDefault="00774E49" w:rsidP="00774E49">
      <w:pPr>
        <w:autoSpaceDE w:val="0"/>
        <w:autoSpaceDN w:val="0"/>
        <w:adjustRightInd w:val="0"/>
        <w:spacing w:line="360" w:lineRule="auto"/>
        <w:jc w:val="both"/>
        <w:rPr>
          <w:rFonts w:ascii="Palatino Linotype" w:hAnsi="Palatino Linotype" w:cs="Arial"/>
        </w:rPr>
      </w:pPr>
      <w:r w:rsidRPr="00C21132">
        <w:rPr>
          <w:rFonts w:ascii="Palatino Linotype" w:hAnsi="Palatino Linotype" w:cs="Arial"/>
          <w:bCs/>
          <w:lang w:val="es-ES"/>
        </w:rPr>
        <w:t xml:space="preserve">En este sentido, no es óbice este Órgano Garante en referir que </w:t>
      </w:r>
      <w:r w:rsidRPr="00C21132">
        <w:rPr>
          <w:rFonts w:ascii="Palatino Linotype" w:hAnsi="Palatino Linotype" w:cs="Arial"/>
          <w:b/>
          <w:bCs/>
          <w:lang w:val="es-ES"/>
        </w:rPr>
        <w:t xml:space="preserve">LA RECURRENTE </w:t>
      </w:r>
      <w:r w:rsidRPr="00C21132">
        <w:rPr>
          <w:rFonts w:ascii="Palatino Linotype" w:hAnsi="Palatino Linotype" w:cs="Arial"/>
          <w:bCs/>
          <w:lang w:val="es-ES"/>
        </w:rPr>
        <w:t>al momento de presentar el recurso de revisión de mérito, como acto impugnado manifestó “…</w:t>
      </w:r>
      <w:r w:rsidRPr="00C21132">
        <w:rPr>
          <w:rFonts w:ascii="Palatino Linotype" w:hAnsi="Palatino Linotype" w:cs="Arial"/>
          <w:i/>
        </w:rPr>
        <w:t xml:space="preserve">A su vez, se requiere sean brindados LOS RECIBOS DE NÓMINA O DOCUMENTO QUE ACREDITE LA REMUNERACIÓN DE LOS MESES </w:t>
      </w:r>
      <w:r w:rsidRPr="00C21132">
        <w:rPr>
          <w:rFonts w:ascii="Palatino Linotype" w:hAnsi="Palatino Linotype" w:cs="Arial"/>
          <w:b/>
          <w:i/>
        </w:rPr>
        <w:t>AGOSTO</w:t>
      </w:r>
      <w:r w:rsidRPr="00C21132">
        <w:rPr>
          <w:rFonts w:ascii="Palatino Linotype" w:hAnsi="Palatino Linotype" w:cs="Arial"/>
          <w:i/>
        </w:rPr>
        <w:t xml:space="preserve"> Y </w:t>
      </w:r>
      <w:r w:rsidRPr="00C21132">
        <w:rPr>
          <w:rFonts w:ascii="Palatino Linotype" w:hAnsi="Palatino Linotype" w:cs="Arial"/>
          <w:b/>
          <w:i/>
        </w:rPr>
        <w:t>SEPTIEMBRE</w:t>
      </w:r>
      <w:r w:rsidRPr="00C21132">
        <w:rPr>
          <w:rFonts w:ascii="Palatino Linotype" w:hAnsi="Palatino Linotype" w:cs="Arial"/>
          <w:i/>
        </w:rPr>
        <w:t xml:space="preserve"> DEL AÑO 2018 QUE PERCIBE EL PRESIDENTE MUNICIPAL, SINDICO Y REGIDORES EN VERSIÓN PUBLICA (REFLEJANDO ASI EL SALARIO BRUTO Y NETO MENSUAL)…” </w:t>
      </w:r>
      <w:r w:rsidRPr="00C21132">
        <w:rPr>
          <w:rFonts w:ascii="Palatino Linotype" w:hAnsi="Palatino Linotype" w:cs="Arial"/>
        </w:rPr>
        <w:t xml:space="preserve">manifestaciones </w:t>
      </w:r>
      <w:r w:rsidRPr="00C21132">
        <w:rPr>
          <w:rFonts w:ascii="Palatino Linotype" w:hAnsi="Palatino Linotype"/>
        </w:rPr>
        <w:t xml:space="preserve">tendientes a conocer el sueldo bruto y neto de los meses de agosto y septiembre de 2018; sin embargo, se advierte que, dicho requerimiento, </w:t>
      </w:r>
      <w:r w:rsidRPr="00C21132">
        <w:rPr>
          <w:rFonts w:ascii="Palatino Linotype" w:hAnsi="Palatino Linotype" w:cs="Arial"/>
          <w:b/>
        </w:rPr>
        <w:t xml:space="preserve">no forma parte </w:t>
      </w:r>
      <w:r w:rsidRPr="00C21132">
        <w:rPr>
          <w:rFonts w:ascii="Palatino Linotype" w:hAnsi="Palatino Linotype" w:cs="Arial"/>
        </w:rPr>
        <w:t xml:space="preserve">de la solicitud de acceso a la información pública </w:t>
      </w:r>
      <w:r w:rsidRPr="00C21132">
        <w:rPr>
          <w:rFonts w:ascii="Palatino Linotype" w:hAnsi="Palatino Linotype"/>
          <w:b/>
          <w:bCs/>
        </w:rPr>
        <w:t>00024/TEQUIXQU/IP/2018</w:t>
      </w:r>
      <w:r w:rsidRPr="00C21132">
        <w:rPr>
          <w:rFonts w:ascii="Palatino Linotype" w:hAnsi="Palatino Linotype"/>
          <w:bCs/>
        </w:rPr>
        <w:t xml:space="preserve">, por lo tanto, la solicitud aludida debe considerarse como una </w:t>
      </w:r>
      <w:r w:rsidRPr="00C21132">
        <w:rPr>
          <w:rFonts w:ascii="Palatino Linotype" w:hAnsi="Palatino Linotype" w:cs="Arial"/>
        </w:rPr>
        <w:t xml:space="preserve">petición adicional o </w:t>
      </w:r>
      <w:r w:rsidRPr="00C21132">
        <w:rPr>
          <w:rFonts w:ascii="Palatino Linotype" w:hAnsi="Palatino Linotype" w:cs="Arial"/>
          <w:i/>
        </w:rPr>
        <w:t>plus petitio</w:t>
      </w:r>
      <w:r w:rsidRPr="00C21132">
        <w:rPr>
          <w:rFonts w:ascii="Palatino Linotype" w:hAnsi="Palatino Linotype" w:cs="Arial"/>
        </w:rPr>
        <w:t xml:space="preserve"> de </w:t>
      </w:r>
      <w:r w:rsidRPr="00C21132">
        <w:rPr>
          <w:rFonts w:ascii="Palatino Linotype" w:hAnsi="Palatino Linotype" w:cs="Arial"/>
          <w:b/>
        </w:rPr>
        <w:t>LA RECURRENTE</w:t>
      </w:r>
      <w:r w:rsidRPr="00C21132">
        <w:rPr>
          <w:rFonts w:ascii="Palatino Linotype" w:hAnsi="Palatino Linotype" w:cs="Arial"/>
        </w:rPr>
        <w:t>; es decir, que se trata de una nueva solicitud de información, puesto que no había sido previamente requerida, mediante su solicitud de información, materia del presente recurso de revisión.</w:t>
      </w:r>
    </w:p>
    <w:p w14:paraId="0322677E" w14:textId="77777777" w:rsidR="00774E49" w:rsidRPr="00C21132" w:rsidRDefault="00774E49" w:rsidP="00774E49">
      <w:pPr>
        <w:autoSpaceDE w:val="0"/>
        <w:autoSpaceDN w:val="0"/>
        <w:adjustRightInd w:val="0"/>
        <w:spacing w:line="360" w:lineRule="auto"/>
        <w:jc w:val="both"/>
        <w:rPr>
          <w:rFonts w:ascii="Palatino Linotype" w:hAnsi="Palatino Linotype" w:cs="Arial"/>
        </w:rPr>
      </w:pPr>
    </w:p>
    <w:p w14:paraId="59E8ED84" w14:textId="77777777" w:rsidR="00774E49" w:rsidRPr="00C21132" w:rsidRDefault="00774E49" w:rsidP="00774E49">
      <w:pPr>
        <w:widowControl w:val="0"/>
        <w:autoSpaceDE w:val="0"/>
        <w:autoSpaceDN w:val="0"/>
        <w:adjustRightInd w:val="0"/>
        <w:spacing w:line="360" w:lineRule="auto"/>
        <w:jc w:val="both"/>
        <w:rPr>
          <w:rFonts w:ascii="Palatino Linotype" w:hAnsi="Palatino Linotype" w:cs="Arial"/>
        </w:rPr>
      </w:pPr>
      <w:r w:rsidRPr="00C21132">
        <w:rPr>
          <w:rFonts w:ascii="Palatino Linotype" w:hAnsi="Palatino Linotype" w:cs="Arial"/>
          <w:lang w:eastAsia="es-MX"/>
        </w:rPr>
        <w:t xml:space="preserve">De esta forma, al realizarse una solicitud adicional a manera de acto impugnado misma que resulta </w:t>
      </w:r>
      <w:r w:rsidRPr="00C21132">
        <w:rPr>
          <w:rFonts w:ascii="Palatino Linotype" w:hAnsi="Palatino Linotype" w:cs="Arial"/>
          <w:b/>
          <w:lang w:eastAsia="es-MX"/>
        </w:rPr>
        <w:t>inoperante e inatendible</w:t>
      </w:r>
      <w:r w:rsidRPr="00C21132">
        <w:rPr>
          <w:rFonts w:ascii="Palatino Linotype" w:hAnsi="Palatino Linotype" w:cs="Arial"/>
          <w:lang w:eastAsia="es-MX"/>
        </w:rPr>
        <w:t xml:space="preserve">, esto es así, debido a que al ser argumentos que no se plantearon ante </w:t>
      </w:r>
      <w:r w:rsidRPr="00C21132">
        <w:rPr>
          <w:rFonts w:ascii="Palatino Linotype" w:hAnsi="Palatino Linotype" w:cs="Arial"/>
          <w:b/>
          <w:lang w:eastAsia="es-MX"/>
        </w:rPr>
        <w:t xml:space="preserve">EL SUJETO OBLIGADO </w:t>
      </w:r>
      <w:r w:rsidRPr="00C21132">
        <w:rPr>
          <w:rFonts w:ascii="Palatino Linotype" w:hAnsi="Palatino Linotype" w:cs="Arial"/>
          <w:lang w:eastAsia="es-MX"/>
        </w:rPr>
        <w:t xml:space="preserve">que si bien no respondió a la solicitud de acceso a la información, no constituye el acto que se reclama o impugna; por lo que resultaría injustificado examinar tales argumentos pues éstos no fueron del conocimiento del </w:t>
      </w:r>
      <w:r w:rsidRPr="00C21132">
        <w:rPr>
          <w:rFonts w:ascii="Palatino Linotype" w:hAnsi="Palatino Linotype" w:cs="Arial"/>
          <w:b/>
          <w:lang w:eastAsia="es-MX"/>
        </w:rPr>
        <w:t xml:space="preserve">SUJETO OBLIGADO </w:t>
      </w:r>
      <w:r w:rsidRPr="00C21132">
        <w:rPr>
          <w:rFonts w:ascii="Palatino Linotype" w:hAnsi="Palatino Linotype" w:cs="Arial"/>
          <w:lang w:eastAsia="es-MX"/>
        </w:rPr>
        <w:t xml:space="preserve">al momento de realizar la solicitud de acceso </w:t>
      </w:r>
      <w:r w:rsidRPr="00C21132">
        <w:rPr>
          <w:rFonts w:ascii="Palatino Linotype" w:hAnsi="Palatino Linotype" w:cs="Arial"/>
          <w:lang w:eastAsia="es-MX"/>
        </w:rPr>
        <w:lastRenderedPageBreak/>
        <w:t xml:space="preserve">a la información pública, por lo que no hubiera tenido la oportunidad legal de analizarlas ni de pronunciarse sobre ellas; atento a ello, </w:t>
      </w:r>
      <w:r w:rsidRPr="00C21132">
        <w:rPr>
          <w:rFonts w:ascii="Palatino Linotype" w:hAnsi="Palatino Linotype" w:cs="Arial"/>
          <w:b/>
          <w:lang w:eastAsia="es-MX"/>
        </w:rPr>
        <w:t xml:space="preserve">se </w:t>
      </w:r>
      <w:r w:rsidRPr="00C21132">
        <w:rPr>
          <w:rFonts w:ascii="Palatino Linotype" w:hAnsi="Palatino Linotype" w:cs="Arial"/>
          <w:b/>
        </w:rPr>
        <w:t>dejan a salvo los derechos</w:t>
      </w:r>
      <w:r w:rsidRPr="00C21132">
        <w:rPr>
          <w:rFonts w:ascii="Palatino Linotype" w:hAnsi="Palatino Linotype" w:cs="Arial"/>
        </w:rPr>
        <w:t xml:space="preserve"> de la hoy</w:t>
      </w:r>
      <w:r w:rsidRPr="00C21132">
        <w:rPr>
          <w:rFonts w:ascii="Palatino Linotype" w:hAnsi="Palatino Linotype" w:cs="Arial"/>
          <w:b/>
        </w:rPr>
        <w:t xml:space="preserve"> RECURRENTE</w:t>
      </w:r>
      <w:r w:rsidRPr="00C21132">
        <w:rPr>
          <w:rFonts w:ascii="Palatino Linotype" w:hAnsi="Palatino Linotype" w:cs="Arial"/>
        </w:rPr>
        <w:t xml:space="preserve"> a fin de que pueda formular una nueva solicitud requiriendo el acceso a la información pública que su derecho corresponda.</w:t>
      </w:r>
    </w:p>
    <w:p w14:paraId="61559154" w14:textId="77777777" w:rsidR="00774E49" w:rsidRPr="00C21132" w:rsidRDefault="00774E49" w:rsidP="00EB327A">
      <w:pPr>
        <w:autoSpaceDE w:val="0"/>
        <w:autoSpaceDN w:val="0"/>
        <w:adjustRightInd w:val="0"/>
        <w:spacing w:line="360" w:lineRule="auto"/>
        <w:jc w:val="both"/>
        <w:rPr>
          <w:rFonts w:ascii="Palatino Linotype" w:hAnsi="Palatino Linotype" w:cs="Arial"/>
          <w:bCs/>
          <w:lang w:val="es-ES"/>
        </w:rPr>
      </w:pPr>
    </w:p>
    <w:p w14:paraId="2E2956ED" w14:textId="3405ED22" w:rsidR="009D668E" w:rsidRPr="00C21132" w:rsidRDefault="00774E49" w:rsidP="00EB327A">
      <w:pPr>
        <w:autoSpaceDE w:val="0"/>
        <w:autoSpaceDN w:val="0"/>
        <w:adjustRightInd w:val="0"/>
        <w:spacing w:line="360" w:lineRule="auto"/>
        <w:jc w:val="both"/>
        <w:rPr>
          <w:rFonts w:ascii="Palatino Linotype" w:hAnsi="Palatino Linotype" w:cs="Arial"/>
          <w:bCs/>
          <w:lang w:val="es-ES"/>
        </w:rPr>
      </w:pPr>
      <w:r w:rsidRPr="00C21132">
        <w:rPr>
          <w:rFonts w:ascii="Palatino Linotype" w:hAnsi="Palatino Linotype" w:cs="Arial"/>
          <w:bCs/>
          <w:lang w:val="es-ES"/>
        </w:rPr>
        <w:t>Ahora bien, n</w:t>
      </w:r>
      <w:r w:rsidR="009D668E" w:rsidRPr="00C21132">
        <w:rPr>
          <w:rFonts w:ascii="Palatino Linotype" w:hAnsi="Palatino Linotype" w:cs="Arial"/>
          <w:bCs/>
          <w:lang w:val="es-ES"/>
        </w:rPr>
        <w:t>o pasa desapercibido, para este Instituto que de conformidad con el numeral 19 de la Ley Orgánica Municipal del Estado de México</w:t>
      </w:r>
      <w:r w:rsidR="009D668E" w:rsidRPr="00C21132">
        <w:rPr>
          <w:rStyle w:val="Refdenotaalpie"/>
          <w:rFonts w:ascii="Palatino Linotype" w:hAnsi="Palatino Linotype" w:cs="Arial"/>
          <w:bCs/>
          <w:lang w:val="es-ES"/>
        </w:rPr>
        <w:footnoteReference w:id="2"/>
      </w:r>
      <w:r w:rsidR="009D668E" w:rsidRPr="00C21132">
        <w:rPr>
          <w:rFonts w:ascii="Palatino Linotype" w:hAnsi="Palatino Linotype" w:cs="Arial"/>
          <w:bCs/>
          <w:lang w:val="es-ES"/>
        </w:rPr>
        <w:t xml:space="preserve">, el pasado uno de enero de </w:t>
      </w:r>
      <w:r w:rsidR="00F760E2" w:rsidRPr="00C21132">
        <w:rPr>
          <w:rFonts w:ascii="Palatino Linotype" w:hAnsi="Palatino Linotype" w:cs="Arial"/>
          <w:bCs/>
          <w:lang w:val="es-ES"/>
        </w:rPr>
        <w:t>dos mil diecinueve</w:t>
      </w:r>
      <w:r w:rsidR="009D668E" w:rsidRPr="00C21132">
        <w:rPr>
          <w:rFonts w:ascii="Palatino Linotype" w:hAnsi="Palatino Linotype" w:cs="Arial"/>
          <w:bCs/>
          <w:lang w:val="es-ES"/>
        </w:rPr>
        <w:t>, se llevó a cabo la entrega recepción de la administración pública municipal; por lo que, se debe dejar en claro que la información de la que se está ordenando la entrega corresponderá al Presidente Municipal, Síndico Municipal y a los diez Regidores  que se encontraban adscritos al 1</w:t>
      </w:r>
      <w:r w:rsidR="00F702DF" w:rsidRPr="00C21132">
        <w:rPr>
          <w:rFonts w:ascii="Palatino Linotype" w:hAnsi="Palatino Linotype" w:cs="Arial"/>
          <w:bCs/>
          <w:lang w:val="es-ES"/>
        </w:rPr>
        <w:t>5</w:t>
      </w:r>
      <w:r w:rsidR="009D668E" w:rsidRPr="00C21132">
        <w:rPr>
          <w:rFonts w:ascii="Palatino Linotype" w:hAnsi="Palatino Linotype" w:cs="Arial"/>
          <w:bCs/>
          <w:lang w:val="es-ES"/>
        </w:rPr>
        <w:t xml:space="preserve"> de octubre de 2018, fecha de presentación de la solicitud de información.</w:t>
      </w:r>
    </w:p>
    <w:p w14:paraId="491D2EE1" w14:textId="77777777" w:rsidR="004B40E1" w:rsidRPr="00C21132" w:rsidRDefault="004B40E1" w:rsidP="00EB327A">
      <w:pPr>
        <w:widowControl w:val="0"/>
        <w:autoSpaceDE w:val="0"/>
        <w:autoSpaceDN w:val="0"/>
        <w:adjustRightInd w:val="0"/>
        <w:spacing w:line="360" w:lineRule="auto"/>
        <w:jc w:val="both"/>
        <w:rPr>
          <w:rFonts w:ascii="Palatino Linotype" w:hAnsi="Palatino Linotype" w:cs="Arial"/>
        </w:rPr>
      </w:pPr>
    </w:p>
    <w:p w14:paraId="4493935C" w14:textId="06745029" w:rsidR="007B7C4B" w:rsidRPr="00C21132" w:rsidRDefault="00774E49" w:rsidP="00EB327A">
      <w:pPr>
        <w:tabs>
          <w:tab w:val="left" w:pos="8080"/>
        </w:tabs>
        <w:spacing w:line="360" w:lineRule="auto"/>
        <w:ind w:right="49"/>
        <w:jc w:val="both"/>
        <w:rPr>
          <w:rFonts w:ascii="Palatino Linotype" w:hAnsi="Palatino Linotype" w:cs="Arial"/>
          <w:color w:val="000000" w:themeColor="text1"/>
        </w:rPr>
      </w:pPr>
      <w:r w:rsidRPr="00C21132">
        <w:rPr>
          <w:rFonts w:ascii="Palatino Linotype" w:hAnsi="Palatino Linotype" w:cs="Arial"/>
          <w:color w:val="000000" w:themeColor="text1"/>
        </w:rPr>
        <w:t>Por otra parte</w:t>
      </w:r>
      <w:r w:rsidR="007B7C4B" w:rsidRPr="00C21132">
        <w:rPr>
          <w:rFonts w:ascii="Palatino Linotype" w:hAnsi="Palatino Linotype" w:cs="Arial"/>
          <w:color w:val="000000" w:themeColor="text1"/>
        </w:rPr>
        <w:t xml:space="preserve">, es de subrayar que el derecho de acceso a la información pública, consiste en que la información solicitada conste en un soporte documental en cualquiera de sus formas, a saber: </w:t>
      </w:r>
      <w:r w:rsidR="007B7C4B" w:rsidRPr="00C21132">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7B7C4B" w:rsidRPr="00C21132">
        <w:rPr>
          <w:rFonts w:ascii="Palatino Linotype" w:hAnsi="Palatino Linotype" w:cs="Arial"/>
          <w:color w:val="000000" w:themeColor="text1"/>
        </w:rPr>
        <w:t xml:space="preserve">; los que </w:t>
      </w:r>
      <w:r w:rsidR="007B7C4B" w:rsidRPr="00C21132">
        <w:rPr>
          <w:rFonts w:ascii="Palatino Linotype" w:hAnsi="Palatino Linotype" w:cs="Arial"/>
        </w:rPr>
        <w:t>podrán estar en cualquier medio, sea escrito, impreso, sonoro, visual, electrónico, informático u holográfico</w:t>
      </w:r>
      <w:r w:rsidR="007B7C4B" w:rsidRPr="00C21132">
        <w:rPr>
          <w:rFonts w:ascii="Palatino Linotype" w:hAnsi="Palatino Linotype" w:cs="Arial"/>
          <w:color w:val="000000" w:themeColor="text1"/>
        </w:rPr>
        <w:t xml:space="preserve">, de conformidad con el artículo 3, fracción </w:t>
      </w:r>
      <w:r w:rsidR="007B7C4B" w:rsidRPr="00C21132">
        <w:rPr>
          <w:rFonts w:ascii="Palatino Linotype" w:hAnsi="Palatino Linotype" w:cs="Arial"/>
          <w:color w:val="000000" w:themeColor="text1"/>
        </w:rPr>
        <w:lastRenderedPageBreak/>
        <w:t>XI de la Ley de Transparencia y Acceso a la Información Pública del Estado de México y Municipios, como se aprecia a continuación:</w:t>
      </w:r>
    </w:p>
    <w:p w14:paraId="6C88F760" w14:textId="77777777" w:rsidR="007B7C4B" w:rsidRPr="00C21132" w:rsidRDefault="007B7C4B" w:rsidP="00EB327A">
      <w:pPr>
        <w:tabs>
          <w:tab w:val="left" w:pos="8080"/>
        </w:tabs>
        <w:spacing w:line="360" w:lineRule="auto"/>
        <w:ind w:right="49"/>
        <w:jc w:val="both"/>
        <w:rPr>
          <w:rFonts w:ascii="Palatino Linotype" w:hAnsi="Palatino Linotype" w:cs="Arial"/>
          <w:color w:val="000000" w:themeColor="text1"/>
        </w:rPr>
      </w:pPr>
    </w:p>
    <w:p w14:paraId="5D871E9A" w14:textId="77777777" w:rsidR="007B7C4B" w:rsidRPr="00C21132" w:rsidRDefault="007B7C4B" w:rsidP="00F702DF">
      <w:pPr>
        <w:autoSpaceDE w:val="0"/>
        <w:autoSpaceDN w:val="0"/>
        <w:adjustRightInd w:val="0"/>
        <w:ind w:left="709" w:right="814"/>
        <w:jc w:val="both"/>
        <w:rPr>
          <w:rFonts w:ascii="Palatino Linotype" w:hAnsi="Palatino Linotype" w:cs="Arial"/>
          <w:b/>
          <w:bCs/>
          <w:i/>
          <w:sz w:val="22"/>
          <w:lang w:eastAsia="en-US"/>
        </w:rPr>
      </w:pPr>
      <w:r w:rsidRPr="00C21132">
        <w:rPr>
          <w:rFonts w:ascii="Palatino Linotype" w:hAnsi="Palatino Linotype" w:cs="Arial"/>
          <w:bCs/>
          <w:i/>
          <w:sz w:val="22"/>
          <w:lang w:eastAsia="en-US"/>
        </w:rPr>
        <w:t>“</w:t>
      </w:r>
      <w:r w:rsidRPr="00C21132">
        <w:rPr>
          <w:rFonts w:ascii="Palatino Linotype" w:hAnsi="Palatino Linotype" w:cs="Arial"/>
          <w:b/>
          <w:bCs/>
          <w:i/>
          <w:sz w:val="22"/>
          <w:lang w:eastAsia="en-US"/>
        </w:rPr>
        <w:t xml:space="preserve">Artículo 3. </w:t>
      </w:r>
      <w:r w:rsidRPr="00C21132">
        <w:rPr>
          <w:rFonts w:ascii="Palatino Linotype" w:hAnsi="Palatino Linotype" w:cs="Arial"/>
          <w:bCs/>
          <w:i/>
          <w:sz w:val="22"/>
          <w:lang w:eastAsia="en-US"/>
        </w:rPr>
        <w:t>Para los efectos de la presente Ley se entenderá por:</w:t>
      </w:r>
      <w:r w:rsidRPr="00C21132">
        <w:rPr>
          <w:rFonts w:ascii="Palatino Linotype" w:hAnsi="Palatino Linotype" w:cs="Arial"/>
          <w:b/>
          <w:bCs/>
          <w:i/>
          <w:sz w:val="22"/>
          <w:lang w:eastAsia="en-US"/>
        </w:rPr>
        <w:t xml:space="preserve"> </w:t>
      </w:r>
    </w:p>
    <w:p w14:paraId="23ADD62F" w14:textId="77777777" w:rsidR="007B7C4B" w:rsidRPr="00C21132" w:rsidRDefault="007B7C4B" w:rsidP="00F702DF">
      <w:pPr>
        <w:autoSpaceDE w:val="0"/>
        <w:autoSpaceDN w:val="0"/>
        <w:adjustRightInd w:val="0"/>
        <w:ind w:left="709" w:right="814"/>
        <w:jc w:val="both"/>
        <w:rPr>
          <w:rFonts w:ascii="Palatino Linotype" w:hAnsi="Palatino Linotype" w:cs="Arial"/>
          <w:bCs/>
          <w:i/>
          <w:sz w:val="22"/>
          <w:lang w:eastAsia="en-US"/>
        </w:rPr>
      </w:pPr>
      <w:r w:rsidRPr="00C21132">
        <w:rPr>
          <w:rFonts w:ascii="Palatino Linotype" w:hAnsi="Palatino Linotype" w:cs="Arial"/>
          <w:bCs/>
          <w:i/>
          <w:sz w:val="22"/>
          <w:lang w:eastAsia="en-US"/>
        </w:rPr>
        <w:t>…</w:t>
      </w:r>
    </w:p>
    <w:p w14:paraId="5EFE938D" w14:textId="77777777" w:rsidR="007B7C4B" w:rsidRPr="00C21132" w:rsidRDefault="007B7C4B" w:rsidP="00F702DF">
      <w:pPr>
        <w:autoSpaceDE w:val="0"/>
        <w:autoSpaceDN w:val="0"/>
        <w:adjustRightInd w:val="0"/>
        <w:ind w:left="709" w:right="814"/>
        <w:jc w:val="both"/>
        <w:rPr>
          <w:rFonts w:ascii="Palatino Linotype" w:hAnsi="Palatino Linotype" w:cs="Arial"/>
          <w:b/>
          <w:bCs/>
          <w:i/>
          <w:sz w:val="22"/>
          <w:lang w:eastAsia="en-US"/>
        </w:rPr>
      </w:pPr>
    </w:p>
    <w:p w14:paraId="676F7730" w14:textId="77777777" w:rsidR="007B7C4B" w:rsidRPr="00C21132" w:rsidRDefault="007B7C4B" w:rsidP="00F702DF">
      <w:pPr>
        <w:autoSpaceDE w:val="0"/>
        <w:autoSpaceDN w:val="0"/>
        <w:adjustRightInd w:val="0"/>
        <w:ind w:left="709" w:right="814"/>
        <w:jc w:val="both"/>
        <w:rPr>
          <w:rFonts w:ascii="Palatino Linotype" w:hAnsi="Palatino Linotype" w:cs="Arial"/>
          <w:i/>
          <w:sz w:val="22"/>
          <w:lang w:eastAsia="en-US"/>
        </w:rPr>
      </w:pPr>
      <w:r w:rsidRPr="00C21132">
        <w:rPr>
          <w:rFonts w:ascii="Palatino Linotype" w:hAnsi="Palatino Linotype" w:cs="Arial"/>
          <w:b/>
          <w:i/>
          <w:sz w:val="22"/>
          <w:lang w:eastAsia="en-US"/>
        </w:rPr>
        <w:t>XI. Documento:</w:t>
      </w:r>
      <w:r w:rsidRPr="00C21132">
        <w:rPr>
          <w:rFonts w:ascii="Palatino Linotype" w:hAnsi="Palatino Linotype" w:cs="Arial"/>
          <w:i/>
          <w:sz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3C6D04" w14:textId="77777777" w:rsidR="007B7C4B" w:rsidRPr="00C21132" w:rsidRDefault="007B7C4B" w:rsidP="00F702DF">
      <w:pPr>
        <w:autoSpaceDE w:val="0"/>
        <w:autoSpaceDN w:val="0"/>
        <w:adjustRightInd w:val="0"/>
        <w:ind w:left="709" w:right="814"/>
        <w:jc w:val="both"/>
        <w:rPr>
          <w:rFonts w:ascii="Palatino Linotype" w:hAnsi="Palatino Linotype" w:cs="Arial"/>
          <w:bCs/>
          <w:i/>
          <w:sz w:val="22"/>
          <w:lang w:eastAsia="en-US"/>
        </w:rPr>
      </w:pPr>
      <w:r w:rsidRPr="00C21132">
        <w:rPr>
          <w:rFonts w:ascii="Palatino Linotype" w:hAnsi="Palatino Linotype" w:cs="Arial"/>
          <w:b/>
          <w:bCs/>
          <w:i/>
          <w:sz w:val="22"/>
          <w:lang w:eastAsia="en-US"/>
        </w:rPr>
        <w:t>…</w:t>
      </w:r>
      <w:r w:rsidRPr="00C21132">
        <w:rPr>
          <w:rFonts w:ascii="Palatino Linotype" w:hAnsi="Palatino Linotype" w:cs="Arial"/>
          <w:bCs/>
          <w:i/>
          <w:sz w:val="22"/>
          <w:lang w:eastAsia="en-US"/>
        </w:rPr>
        <w:t>”</w:t>
      </w:r>
    </w:p>
    <w:p w14:paraId="3B2F009B" w14:textId="77777777" w:rsidR="007B7C4B" w:rsidRPr="00C21132" w:rsidRDefault="007B7C4B" w:rsidP="00EB327A">
      <w:pPr>
        <w:spacing w:line="360" w:lineRule="auto"/>
        <w:jc w:val="both"/>
        <w:rPr>
          <w:rFonts w:ascii="Palatino Linotype" w:hAnsi="Palatino Linotype" w:cs="Arial"/>
        </w:rPr>
      </w:pPr>
    </w:p>
    <w:p w14:paraId="1536FF19" w14:textId="77777777" w:rsidR="007B7C4B" w:rsidRPr="00C21132" w:rsidRDefault="007B7C4B" w:rsidP="00EB327A">
      <w:pPr>
        <w:spacing w:line="360" w:lineRule="auto"/>
        <w:jc w:val="both"/>
        <w:rPr>
          <w:rFonts w:ascii="Palatino Linotype" w:hAnsi="Palatino Linotype" w:cs="Arial"/>
        </w:rPr>
      </w:pPr>
      <w:r w:rsidRPr="00C21132">
        <w:rPr>
          <w:rFonts w:ascii="Palatino Linotype" w:hAnsi="Palatino Linotype" w:cs="Arial"/>
        </w:rPr>
        <w:t>Ahora bien, es preciso señalar lo que establece el artículo 92, fracción VIII de la Ley de Transparencia y Acceso a la Información Pública del Estado de México y Municipios, en lo referente a las obligaciones de transparencia común, que dicta:</w:t>
      </w:r>
    </w:p>
    <w:p w14:paraId="79E50BD0" w14:textId="77777777" w:rsidR="007B7C4B" w:rsidRPr="00C21132" w:rsidRDefault="007B7C4B" w:rsidP="00EB327A">
      <w:pPr>
        <w:spacing w:line="360" w:lineRule="auto"/>
        <w:jc w:val="both"/>
        <w:rPr>
          <w:rFonts w:ascii="Palatino Linotype" w:hAnsi="Palatino Linotype" w:cs="Arial"/>
        </w:rPr>
      </w:pPr>
    </w:p>
    <w:p w14:paraId="6303316E" w14:textId="77777777" w:rsidR="007B7C4B" w:rsidRPr="00C21132" w:rsidRDefault="007B7C4B" w:rsidP="00F702DF">
      <w:pPr>
        <w:autoSpaceDE w:val="0"/>
        <w:autoSpaceDN w:val="0"/>
        <w:adjustRightInd w:val="0"/>
        <w:ind w:left="709" w:right="814"/>
        <w:jc w:val="both"/>
        <w:rPr>
          <w:rFonts w:ascii="Palatino Linotype" w:hAnsi="Palatino Linotype" w:cs="Arial"/>
          <w:i/>
          <w:sz w:val="22"/>
        </w:rPr>
      </w:pPr>
      <w:r w:rsidRPr="00C21132">
        <w:rPr>
          <w:rFonts w:ascii="Palatino Linotype" w:hAnsi="Palatino Linotype" w:cs="Arial"/>
          <w:b/>
          <w:bCs/>
          <w:i/>
          <w:sz w:val="22"/>
        </w:rPr>
        <w:t xml:space="preserve">“Artículo 92. </w:t>
      </w:r>
      <w:r w:rsidRPr="00C21132">
        <w:rPr>
          <w:rFonts w:ascii="Palatino Linotype" w:hAnsi="Palatino Linotype" w:cs="Arial"/>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8C475E" w14:textId="77777777" w:rsidR="007B7C4B" w:rsidRPr="00C21132" w:rsidRDefault="007B7C4B" w:rsidP="00F702DF">
      <w:pPr>
        <w:autoSpaceDE w:val="0"/>
        <w:autoSpaceDN w:val="0"/>
        <w:adjustRightInd w:val="0"/>
        <w:ind w:left="709" w:right="814"/>
        <w:jc w:val="both"/>
        <w:rPr>
          <w:rFonts w:ascii="Palatino Linotype" w:hAnsi="Palatino Linotype" w:cs="Arial"/>
          <w:i/>
          <w:sz w:val="22"/>
        </w:rPr>
      </w:pPr>
      <w:r w:rsidRPr="00C21132">
        <w:rPr>
          <w:rFonts w:ascii="Palatino Linotype" w:hAnsi="Palatino Linotype" w:cs="Arial"/>
          <w:b/>
          <w:bCs/>
          <w:i/>
          <w:sz w:val="22"/>
        </w:rPr>
        <w:t>.</w:t>
      </w:r>
      <w:r w:rsidRPr="00C21132">
        <w:rPr>
          <w:rFonts w:ascii="Palatino Linotype" w:hAnsi="Palatino Linotype" w:cs="Arial"/>
          <w:i/>
          <w:sz w:val="22"/>
        </w:rPr>
        <w:t xml:space="preserve"> . .</w:t>
      </w:r>
    </w:p>
    <w:p w14:paraId="7C9AA508" w14:textId="77777777" w:rsidR="007B7C4B" w:rsidRPr="00C21132" w:rsidRDefault="007B7C4B" w:rsidP="00F702DF">
      <w:pPr>
        <w:autoSpaceDE w:val="0"/>
        <w:autoSpaceDN w:val="0"/>
        <w:adjustRightInd w:val="0"/>
        <w:ind w:left="709" w:right="814"/>
        <w:jc w:val="both"/>
        <w:rPr>
          <w:rFonts w:ascii="Palatino Linotype" w:hAnsi="Palatino Linotype" w:cs="Arial"/>
          <w:i/>
        </w:rPr>
      </w:pPr>
      <w:r w:rsidRPr="00C21132">
        <w:rPr>
          <w:rFonts w:ascii="Palatino Linotype" w:hAnsi="Palatino Linotype" w:cs="Arial"/>
          <w:b/>
          <w:bCs/>
          <w:i/>
          <w:sz w:val="22"/>
        </w:rPr>
        <w:t xml:space="preserve">VIII. </w:t>
      </w:r>
      <w:r w:rsidRPr="00C21132">
        <w:rPr>
          <w:rFonts w:ascii="Palatino Linotype" w:hAnsi="Palatino Linotype" w:cs="Arial"/>
          <w:b/>
          <w:i/>
          <w:sz w:val="22"/>
        </w:rPr>
        <w:t xml:space="preserve">La remuneración bruta y neta de todos los servidores públicos de base o de confianza, de todas las percepciones, </w:t>
      </w:r>
      <w:r w:rsidRPr="00C21132">
        <w:rPr>
          <w:rFonts w:ascii="Palatino Linotype" w:hAnsi="Palatino Linotype" w:cs="Arial"/>
          <w:i/>
          <w:sz w:val="22"/>
        </w:rPr>
        <w:t>incluyendo sueldos, prestaciones, gratificaciones, primas, comisiones, dietas, bonos, estímulos, ingresos y sistemas de compensación, señalando la periodicidad de dicha remuneración;”</w:t>
      </w:r>
    </w:p>
    <w:p w14:paraId="53BA1379" w14:textId="77777777" w:rsidR="007B7C4B" w:rsidRPr="00C21132" w:rsidRDefault="007B7C4B" w:rsidP="00EB327A">
      <w:pPr>
        <w:spacing w:line="360" w:lineRule="auto"/>
        <w:jc w:val="both"/>
        <w:rPr>
          <w:rFonts w:ascii="Palatino Linotype" w:hAnsi="Palatino Linotype" w:cs="Arial"/>
        </w:rPr>
      </w:pPr>
    </w:p>
    <w:p w14:paraId="2489F4A2" w14:textId="5EF02477" w:rsidR="007B7C4B" w:rsidRPr="00C21132" w:rsidRDefault="007B7C4B" w:rsidP="00EB327A">
      <w:pPr>
        <w:spacing w:line="360" w:lineRule="auto"/>
        <w:jc w:val="both"/>
        <w:rPr>
          <w:rFonts w:ascii="Palatino Linotype" w:hAnsi="Palatino Linotype" w:cs="Arial"/>
        </w:rPr>
      </w:pPr>
      <w:r w:rsidRPr="00C21132">
        <w:rPr>
          <w:rFonts w:ascii="Palatino Linotype" w:hAnsi="Palatino Linotype" w:cs="Arial"/>
        </w:rPr>
        <w:t xml:space="preserve">Es de la normativa que antecede que, </w:t>
      </w:r>
      <w:r w:rsidR="00F702DF" w:rsidRPr="00C21132">
        <w:rPr>
          <w:rFonts w:ascii="Palatino Linotype" w:hAnsi="Palatino Linotype" w:cs="Arial"/>
        </w:rPr>
        <w:t>se</w:t>
      </w:r>
      <w:r w:rsidRPr="00C21132">
        <w:rPr>
          <w:rFonts w:ascii="Palatino Linotype" w:hAnsi="Palatino Linotype" w:cs="Arial"/>
        </w:rPr>
        <w:t xml:space="preserve"> advierte como obligación del </w:t>
      </w:r>
      <w:r w:rsidRPr="00C21132">
        <w:rPr>
          <w:rFonts w:ascii="Palatino Linotype" w:hAnsi="Palatino Linotype" w:cs="Arial"/>
          <w:b/>
        </w:rPr>
        <w:t>SUJETO OBLIGADO</w:t>
      </w:r>
      <w:r w:rsidRPr="00C21132">
        <w:rPr>
          <w:rFonts w:ascii="Palatino Linotype" w:hAnsi="Palatino Linotype" w:cs="Arial"/>
        </w:rPr>
        <w:t xml:space="preserve"> el transparentar los sueldos de los servidores públicos adscritos al </w:t>
      </w:r>
      <w:r w:rsidRPr="00C21132">
        <w:rPr>
          <w:rFonts w:ascii="Palatino Linotype" w:hAnsi="Palatino Linotype" w:cs="Arial"/>
        </w:rPr>
        <w:lastRenderedPageBreak/>
        <w:t xml:space="preserve">Ayuntamiento de </w:t>
      </w:r>
      <w:r w:rsidR="00F702DF" w:rsidRPr="00C21132">
        <w:rPr>
          <w:rFonts w:ascii="Palatino Linotype" w:hAnsi="Palatino Linotype" w:cs="Arial"/>
        </w:rPr>
        <w:t>Tequixquiac;</w:t>
      </w:r>
      <w:r w:rsidRPr="00C21132">
        <w:rPr>
          <w:rFonts w:ascii="Palatino Linotype" w:hAnsi="Palatino Linotype" w:cs="Arial"/>
        </w:rPr>
        <w:t xml:space="preserve"> por lo que</w:t>
      </w:r>
      <w:r w:rsidR="00F702DF" w:rsidRPr="00C21132">
        <w:rPr>
          <w:rFonts w:ascii="Palatino Linotype" w:hAnsi="Palatino Linotype" w:cs="Arial"/>
        </w:rPr>
        <w:t>,</w:t>
      </w:r>
      <w:r w:rsidRPr="00C21132">
        <w:rPr>
          <w:rFonts w:ascii="Palatino Linotype" w:hAnsi="Palatino Linotype" w:cs="Arial"/>
        </w:rPr>
        <w:t xml:space="preserve"> como </w:t>
      </w:r>
      <w:r w:rsidR="005423A2" w:rsidRPr="00C21132">
        <w:rPr>
          <w:rFonts w:ascii="Palatino Linotype" w:hAnsi="Palatino Linotype" w:cs="Arial"/>
        </w:rPr>
        <w:t>la</w:t>
      </w:r>
      <w:r w:rsidRPr="00C21132">
        <w:rPr>
          <w:rFonts w:ascii="Palatino Linotype" w:hAnsi="Palatino Linotype" w:cs="Arial"/>
        </w:rPr>
        <w:t xml:space="preserve"> ahora</w:t>
      </w:r>
      <w:r w:rsidRPr="00C21132">
        <w:rPr>
          <w:rFonts w:ascii="Palatino Linotype" w:hAnsi="Palatino Linotype" w:cs="Arial"/>
          <w:b/>
        </w:rPr>
        <w:t xml:space="preserve"> RECURRENTE</w:t>
      </w:r>
      <w:r w:rsidRPr="00C21132">
        <w:rPr>
          <w:rFonts w:ascii="Palatino Linotype" w:hAnsi="Palatino Linotype" w:cs="Arial"/>
        </w:rPr>
        <w:t xml:space="preserve"> solicitó el </w:t>
      </w:r>
      <w:r w:rsidR="005423A2" w:rsidRPr="00C21132">
        <w:rPr>
          <w:rFonts w:ascii="Palatino Linotype" w:hAnsi="Palatino Linotype" w:cs="Arial"/>
        </w:rPr>
        <w:t>salario bruto y neto</w:t>
      </w:r>
      <w:r w:rsidRPr="00C21132">
        <w:rPr>
          <w:rFonts w:ascii="Palatino Linotype" w:hAnsi="Palatino Linotype" w:cs="Arial"/>
        </w:rPr>
        <w:t xml:space="preserve"> </w:t>
      </w:r>
      <w:r w:rsidR="005423A2" w:rsidRPr="00C21132">
        <w:rPr>
          <w:rFonts w:ascii="Palatino Linotype" w:hAnsi="Palatino Linotype" w:cs="Arial"/>
        </w:rPr>
        <w:t>de</w:t>
      </w:r>
      <w:r w:rsidRPr="00C21132">
        <w:rPr>
          <w:rFonts w:ascii="Palatino Linotype" w:hAnsi="Palatino Linotype" w:cs="Arial"/>
        </w:rPr>
        <w:t xml:space="preserve"> los integrantes del Ayuntamiento</w:t>
      </w:r>
      <w:r w:rsidR="00774E49" w:rsidRPr="00C21132">
        <w:rPr>
          <w:rFonts w:ascii="Palatino Linotype" w:hAnsi="Palatino Linotype" w:cs="Arial"/>
        </w:rPr>
        <w:t>,</w:t>
      </w:r>
      <w:r w:rsidR="00F702DF" w:rsidRPr="00C21132">
        <w:rPr>
          <w:rFonts w:ascii="Palatino Linotype" w:hAnsi="Palatino Linotype" w:cs="Arial"/>
        </w:rPr>
        <w:t xml:space="preserve"> </w:t>
      </w:r>
      <w:r w:rsidRPr="00C21132">
        <w:rPr>
          <w:rFonts w:ascii="Palatino Linotype" w:hAnsi="Palatino Linotype" w:cs="Arial"/>
        </w:rPr>
        <w:t>es preciso determinar los documentos d</w:t>
      </w:r>
      <w:r w:rsidR="005423A2" w:rsidRPr="00C21132">
        <w:rPr>
          <w:rFonts w:ascii="Palatino Linotype" w:hAnsi="Palatino Linotype" w:cs="Arial"/>
        </w:rPr>
        <w:t>onde obre la información y si los mismos</w:t>
      </w:r>
      <w:r w:rsidRPr="00C21132">
        <w:rPr>
          <w:rFonts w:ascii="Palatino Linotype" w:hAnsi="Palatino Linotype" w:cs="Arial"/>
        </w:rPr>
        <w:t xml:space="preserve"> </w:t>
      </w:r>
      <w:r w:rsidR="00F702DF" w:rsidRPr="00C21132">
        <w:rPr>
          <w:rFonts w:ascii="Palatino Linotype" w:hAnsi="Palatino Linotype" w:cs="Arial"/>
        </w:rPr>
        <w:t>son</w:t>
      </w:r>
      <w:r w:rsidRPr="00C21132">
        <w:rPr>
          <w:rFonts w:ascii="Palatino Linotype" w:hAnsi="Palatino Linotype" w:cs="Arial"/>
        </w:rPr>
        <w:t xml:space="preserve"> susceptible</w:t>
      </w:r>
      <w:r w:rsidR="00F702DF" w:rsidRPr="00C21132">
        <w:rPr>
          <w:rFonts w:ascii="Palatino Linotype" w:hAnsi="Palatino Linotype" w:cs="Arial"/>
        </w:rPr>
        <w:t>s</w:t>
      </w:r>
      <w:r w:rsidRPr="00C21132">
        <w:rPr>
          <w:rFonts w:ascii="Palatino Linotype" w:hAnsi="Palatino Linotype" w:cs="Arial"/>
        </w:rPr>
        <w:t xml:space="preserve"> de entrega.</w:t>
      </w:r>
    </w:p>
    <w:p w14:paraId="4F49A779" w14:textId="77777777" w:rsidR="00F702DF" w:rsidRPr="00C21132" w:rsidRDefault="00F702DF" w:rsidP="00EB327A">
      <w:pPr>
        <w:spacing w:line="360" w:lineRule="auto"/>
        <w:jc w:val="both"/>
        <w:rPr>
          <w:rFonts w:ascii="Palatino Linotype" w:hAnsi="Palatino Linotype" w:cs="Arial"/>
        </w:rPr>
      </w:pPr>
    </w:p>
    <w:p w14:paraId="4771061B" w14:textId="4B8EA521" w:rsidR="00E92A67" w:rsidRPr="00C21132" w:rsidRDefault="00E92A67" w:rsidP="00EB327A">
      <w:pPr>
        <w:spacing w:line="360" w:lineRule="auto"/>
        <w:jc w:val="both"/>
        <w:rPr>
          <w:rFonts w:ascii="Palatino Linotype" w:hAnsi="Palatino Linotype" w:cs="Arial"/>
        </w:rPr>
      </w:pPr>
      <w:r w:rsidRPr="00C21132">
        <w:rPr>
          <w:rFonts w:ascii="Palatino Linotype" w:hAnsi="Palatino Linotype" w:cs="Arial"/>
          <w:color w:val="000000"/>
        </w:rPr>
        <w:t xml:space="preserve">En ese tenor, y como </w:t>
      </w:r>
      <w:r w:rsidR="004B40E1" w:rsidRPr="00C21132">
        <w:rPr>
          <w:rFonts w:ascii="Palatino Linotype" w:hAnsi="Palatino Linotype" w:cs="Arial"/>
          <w:color w:val="000000"/>
        </w:rPr>
        <w:t xml:space="preserve">y como la particular </w:t>
      </w:r>
      <w:r w:rsidRPr="00C21132">
        <w:rPr>
          <w:rFonts w:ascii="Palatino Linotype" w:hAnsi="Palatino Linotype" w:cs="Arial"/>
          <w:color w:val="000000"/>
        </w:rPr>
        <w:t xml:space="preserve">solicitó las percepciones brutas y netas de los servidores públicos en estudió, estos pudieran obrar en la nómina del Municipio de </w:t>
      </w:r>
      <w:r w:rsidR="00F702DF" w:rsidRPr="00C21132">
        <w:rPr>
          <w:rFonts w:ascii="Palatino Linotype" w:hAnsi="Palatino Linotype" w:cs="Arial"/>
          <w:color w:val="000000"/>
        </w:rPr>
        <w:t>Tequixquiac</w:t>
      </w:r>
      <w:r w:rsidRPr="00C21132">
        <w:rPr>
          <w:rFonts w:ascii="Palatino Linotype" w:hAnsi="Palatino Linotype" w:cs="Arial"/>
          <w:color w:val="000000"/>
        </w:rPr>
        <w:t xml:space="preserve">, por lo que </w:t>
      </w:r>
      <w:r w:rsidRPr="00C21132">
        <w:rPr>
          <w:rFonts w:ascii="Palatino Linotype" w:hAnsi="Palatino Linotype"/>
        </w:rPr>
        <w:t xml:space="preserve">conviene precisar que </w:t>
      </w:r>
      <w:r w:rsidRPr="00C21132">
        <w:rPr>
          <w:rFonts w:ascii="Palatino Linotype" w:hAnsi="Palatino Linotype" w:cs="Arial"/>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3A61AE5E" w14:textId="77777777" w:rsidR="00F702DF" w:rsidRPr="00C21132" w:rsidRDefault="00F702DF" w:rsidP="00EB327A">
      <w:pPr>
        <w:spacing w:line="360" w:lineRule="auto"/>
        <w:jc w:val="both"/>
        <w:rPr>
          <w:rFonts w:ascii="Palatino Linotype" w:hAnsi="Palatino Linotype" w:cs="Arial"/>
        </w:rPr>
      </w:pPr>
    </w:p>
    <w:p w14:paraId="560401BD" w14:textId="77777777" w:rsidR="00E92A67" w:rsidRPr="00C21132" w:rsidRDefault="00E92A67" w:rsidP="00F702DF">
      <w:pPr>
        <w:ind w:left="709" w:right="814"/>
        <w:jc w:val="both"/>
        <w:rPr>
          <w:rFonts w:ascii="Palatino Linotype" w:hAnsi="Palatino Linotype" w:cs="Arial"/>
          <w:i/>
          <w:sz w:val="22"/>
        </w:rPr>
      </w:pPr>
      <w:r w:rsidRPr="00C21132">
        <w:rPr>
          <w:rFonts w:ascii="Palatino Linotype" w:hAnsi="Palatino Linotype" w:cs="Arial"/>
          <w:bCs/>
          <w:i/>
          <w:sz w:val="22"/>
        </w:rPr>
        <w:t>“</w:t>
      </w:r>
      <w:r w:rsidRPr="00C21132">
        <w:rPr>
          <w:rFonts w:ascii="Palatino Linotype" w:hAnsi="Palatino Linotype" w:cs="Arial"/>
          <w:b/>
          <w:bCs/>
          <w:i/>
          <w:sz w:val="22"/>
        </w:rPr>
        <w:t xml:space="preserve">NÓMINA </w:t>
      </w:r>
      <w:r w:rsidRPr="00C21132">
        <w:rPr>
          <w:rFonts w:ascii="Palatino Linotype" w:hAnsi="Palatino Linotype" w:cs="Arial"/>
          <w:i/>
          <w:sz w:val="22"/>
        </w:rPr>
        <w:t>Listado general de los trabajadores de una institución, en</w:t>
      </w:r>
      <w:r w:rsidRPr="00C21132">
        <w:rPr>
          <w:rFonts w:ascii="Palatino Linotype" w:hAnsi="Palatino Linotype" w:cs="Arial"/>
          <w:b/>
          <w:bCs/>
          <w:i/>
          <w:sz w:val="22"/>
        </w:rPr>
        <w:t xml:space="preserve"> </w:t>
      </w:r>
      <w:r w:rsidRPr="00C21132">
        <w:rPr>
          <w:rFonts w:ascii="Palatino Linotype" w:hAnsi="Palatino Linotype" w:cs="Arial"/>
          <w:i/>
          <w:sz w:val="22"/>
        </w:rPr>
        <w:t xml:space="preserve">el cual se asientan las </w:t>
      </w:r>
      <w:r w:rsidRPr="00C21132">
        <w:rPr>
          <w:rFonts w:ascii="Palatino Linotype" w:hAnsi="Palatino Linotype" w:cs="Arial"/>
          <w:b/>
          <w:i/>
          <w:sz w:val="22"/>
        </w:rPr>
        <w:t>percepciones brutas</w:t>
      </w:r>
      <w:r w:rsidRPr="00C21132">
        <w:rPr>
          <w:rFonts w:ascii="Palatino Linotype" w:hAnsi="Palatino Linotype" w:cs="Arial"/>
          <w:i/>
          <w:sz w:val="22"/>
        </w:rPr>
        <w:t>, deducciones y</w:t>
      </w:r>
      <w:r w:rsidRPr="00C21132">
        <w:rPr>
          <w:rFonts w:ascii="Palatino Linotype" w:hAnsi="Palatino Linotype" w:cs="Arial"/>
          <w:b/>
          <w:bCs/>
          <w:i/>
          <w:sz w:val="22"/>
        </w:rPr>
        <w:t xml:space="preserve"> </w:t>
      </w:r>
      <w:r w:rsidRPr="00C21132">
        <w:rPr>
          <w:rFonts w:ascii="Palatino Linotype" w:hAnsi="Palatino Linotype" w:cs="Arial"/>
          <w:i/>
          <w:sz w:val="22"/>
        </w:rPr>
        <w:t xml:space="preserve">alcance </w:t>
      </w:r>
      <w:r w:rsidRPr="00C21132">
        <w:rPr>
          <w:rFonts w:ascii="Palatino Linotype" w:hAnsi="Palatino Linotype" w:cs="Arial"/>
          <w:b/>
          <w:i/>
          <w:sz w:val="22"/>
        </w:rPr>
        <w:t xml:space="preserve">neto </w:t>
      </w:r>
      <w:r w:rsidRPr="00C21132">
        <w:rPr>
          <w:rFonts w:ascii="Palatino Linotype" w:hAnsi="Palatino Linotype" w:cs="Arial"/>
          <w:b/>
          <w:i/>
          <w:color w:val="000000"/>
          <w:sz w:val="22"/>
        </w:rPr>
        <w:t>de</w:t>
      </w:r>
      <w:r w:rsidRPr="00C21132">
        <w:rPr>
          <w:rFonts w:ascii="Palatino Linotype" w:hAnsi="Palatino Linotype" w:cs="Arial"/>
          <w:b/>
          <w:i/>
          <w:sz w:val="22"/>
        </w:rPr>
        <w:t xml:space="preserve"> las mismas</w:t>
      </w:r>
      <w:r w:rsidRPr="00C21132">
        <w:rPr>
          <w:rFonts w:ascii="Palatino Linotype" w:hAnsi="Palatino Linotype" w:cs="Arial"/>
          <w:i/>
          <w:sz w:val="22"/>
        </w:rPr>
        <w:t>; la nómina es utilizada para</w:t>
      </w:r>
      <w:r w:rsidRPr="00C21132">
        <w:rPr>
          <w:rFonts w:ascii="Palatino Linotype" w:hAnsi="Palatino Linotype" w:cs="Arial"/>
          <w:b/>
          <w:bCs/>
          <w:i/>
          <w:sz w:val="22"/>
        </w:rPr>
        <w:t xml:space="preserve"> </w:t>
      </w:r>
      <w:r w:rsidRPr="00C21132">
        <w:rPr>
          <w:rFonts w:ascii="Palatino Linotype" w:hAnsi="Palatino Linotype" w:cs="Arial"/>
          <w:i/>
          <w:sz w:val="22"/>
        </w:rPr>
        <w:t>efectuar los pagos periódicos (semanales, quincenales o</w:t>
      </w:r>
      <w:r w:rsidRPr="00C21132">
        <w:rPr>
          <w:rFonts w:ascii="Palatino Linotype" w:hAnsi="Palatino Linotype" w:cs="Arial"/>
          <w:b/>
          <w:bCs/>
          <w:i/>
          <w:sz w:val="22"/>
        </w:rPr>
        <w:t xml:space="preserve"> </w:t>
      </w:r>
      <w:r w:rsidRPr="00C21132">
        <w:rPr>
          <w:rFonts w:ascii="Palatino Linotype" w:hAnsi="Palatino Linotype" w:cs="Arial"/>
          <w:i/>
          <w:sz w:val="22"/>
        </w:rPr>
        <w:t>mensuales) a los trabajadores por concepto de sueldos y</w:t>
      </w:r>
      <w:r w:rsidRPr="00C21132">
        <w:rPr>
          <w:rFonts w:ascii="Palatino Linotype" w:hAnsi="Palatino Linotype" w:cs="Arial"/>
          <w:b/>
          <w:bCs/>
          <w:i/>
          <w:sz w:val="22"/>
        </w:rPr>
        <w:t xml:space="preserve"> </w:t>
      </w:r>
      <w:r w:rsidRPr="00C21132">
        <w:rPr>
          <w:rFonts w:ascii="Palatino Linotype" w:hAnsi="Palatino Linotype" w:cs="Arial"/>
          <w:i/>
          <w:sz w:val="22"/>
        </w:rPr>
        <w:t>salarios.” (Sic)</w:t>
      </w:r>
    </w:p>
    <w:p w14:paraId="506B1BA6" w14:textId="77777777" w:rsidR="00F702DF" w:rsidRPr="00C21132" w:rsidRDefault="00F702DF" w:rsidP="00EB327A">
      <w:pPr>
        <w:tabs>
          <w:tab w:val="left" w:pos="8222"/>
        </w:tabs>
        <w:spacing w:line="360" w:lineRule="auto"/>
        <w:ind w:left="851" w:right="899"/>
        <w:jc w:val="both"/>
        <w:rPr>
          <w:rFonts w:ascii="Palatino Linotype" w:hAnsi="Palatino Linotype" w:cs="Arial"/>
          <w:i/>
        </w:rPr>
      </w:pPr>
    </w:p>
    <w:p w14:paraId="72C397E2" w14:textId="77777777" w:rsidR="00E92A67" w:rsidRPr="00C21132" w:rsidRDefault="00E92A67" w:rsidP="00EB327A">
      <w:pPr>
        <w:tabs>
          <w:tab w:val="right" w:leader="dot" w:pos="8505"/>
        </w:tabs>
        <w:spacing w:line="360" w:lineRule="auto"/>
        <w:jc w:val="both"/>
        <w:rPr>
          <w:rStyle w:val="apple-style-span"/>
          <w:rFonts w:ascii="Palatino Linotype" w:hAnsi="Palatino Linotype" w:cs="Arial"/>
          <w:color w:val="000000"/>
        </w:rPr>
      </w:pPr>
      <w:r w:rsidRPr="00C21132">
        <w:rPr>
          <w:rFonts w:ascii="Palatino Linotype" w:hAnsi="Palatino Linotype"/>
          <w:color w:val="000000"/>
        </w:rPr>
        <w:t xml:space="preserve">Por ende, para conocer lo que debe contener la información correspondiente a la “Nómina”, es necesario señalar </w:t>
      </w:r>
      <w:r w:rsidRPr="00C21132">
        <w:rPr>
          <w:rStyle w:val="apple-style-span"/>
          <w:rFonts w:ascii="Palatino Linotype" w:hAnsi="Palatino Linotype" w:cs="Arial"/>
          <w:color w:val="000000"/>
        </w:rPr>
        <w:t xml:space="preserve">que, al Órgano Superior de Fiscalización de ésta entidad federativa, le asiste la facultad de emitir los lineamientos para la Integración del Informe </w:t>
      </w:r>
      <w:r w:rsidRPr="00C21132">
        <w:rPr>
          <w:rStyle w:val="apple-style-span"/>
          <w:rFonts w:ascii="Palatino Linotype" w:hAnsi="Palatino Linotype" w:cs="Arial"/>
          <w:color w:val="000000"/>
        </w:rPr>
        <w:lastRenderedPageBreak/>
        <w:t xml:space="preserve">Mensual, en términos la fracción XI del artículo 8 de la Ley de Fiscalización Superior del Estado de México, que señalan: </w:t>
      </w:r>
    </w:p>
    <w:p w14:paraId="3884869E" w14:textId="77777777" w:rsidR="00F702DF" w:rsidRPr="00C21132" w:rsidRDefault="00F702DF" w:rsidP="00EB327A">
      <w:pPr>
        <w:tabs>
          <w:tab w:val="right" w:leader="dot" w:pos="8505"/>
        </w:tabs>
        <w:spacing w:line="360" w:lineRule="auto"/>
        <w:jc w:val="both"/>
        <w:rPr>
          <w:rStyle w:val="apple-style-span"/>
          <w:rFonts w:ascii="Palatino Linotype" w:hAnsi="Palatino Linotype" w:cs="Arial"/>
          <w:bCs/>
          <w:color w:val="000000"/>
        </w:rPr>
      </w:pPr>
    </w:p>
    <w:p w14:paraId="54A6AC57" w14:textId="77777777" w:rsidR="00E92A67" w:rsidRPr="00C21132" w:rsidRDefault="00E92A67" w:rsidP="00F702DF">
      <w:pPr>
        <w:autoSpaceDE w:val="0"/>
        <w:autoSpaceDN w:val="0"/>
        <w:adjustRightInd w:val="0"/>
        <w:ind w:left="709" w:right="814"/>
        <w:jc w:val="both"/>
        <w:rPr>
          <w:rFonts w:ascii="Palatino Linotype" w:hAnsi="Palatino Linotype" w:cs="Arial"/>
          <w:i/>
          <w:sz w:val="22"/>
        </w:rPr>
      </w:pPr>
      <w:r w:rsidRPr="00C21132">
        <w:rPr>
          <w:rFonts w:ascii="Palatino Linotype" w:hAnsi="Palatino Linotype" w:cs="Arial"/>
          <w:bCs/>
          <w:i/>
          <w:sz w:val="22"/>
        </w:rPr>
        <w:t>“</w:t>
      </w:r>
      <w:r w:rsidRPr="00C21132">
        <w:rPr>
          <w:rFonts w:ascii="Palatino Linotype" w:hAnsi="Palatino Linotype" w:cs="Arial"/>
          <w:b/>
          <w:bCs/>
          <w:i/>
          <w:sz w:val="22"/>
        </w:rPr>
        <w:t xml:space="preserve">Artículo 8. </w:t>
      </w:r>
      <w:r w:rsidRPr="00C21132">
        <w:rPr>
          <w:rFonts w:ascii="Palatino Linotype" w:hAnsi="Palatino Linotype" w:cs="Arial"/>
          <w:i/>
          <w:sz w:val="22"/>
        </w:rPr>
        <w:t>El Órgano Superior tendrá las siguientes atribuciones:</w:t>
      </w:r>
    </w:p>
    <w:p w14:paraId="192E6D89" w14:textId="77777777" w:rsidR="00E92A67" w:rsidRPr="00C21132" w:rsidRDefault="00E92A67" w:rsidP="00F702DF">
      <w:pPr>
        <w:autoSpaceDE w:val="0"/>
        <w:autoSpaceDN w:val="0"/>
        <w:adjustRightInd w:val="0"/>
        <w:ind w:left="709" w:right="814"/>
        <w:jc w:val="both"/>
        <w:rPr>
          <w:rFonts w:ascii="Palatino Linotype" w:hAnsi="Palatino Linotype" w:cs="Arial"/>
          <w:i/>
          <w:sz w:val="22"/>
        </w:rPr>
      </w:pPr>
      <w:r w:rsidRPr="00C21132">
        <w:rPr>
          <w:rFonts w:ascii="Palatino Linotype" w:hAnsi="Palatino Linotype" w:cs="Arial"/>
          <w:i/>
          <w:sz w:val="22"/>
        </w:rPr>
        <w:t>…</w:t>
      </w:r>
    </w:p>
    <w:p w14:paraId="252CD1C6" w14:textId="77777777" w:rsidR="00E92A67" w:rsidRPr="00C21132" w:rsidRDefault="00E92A67" w:rsidP="00F702DF">
      <w:pPr>
        <w:autoSpaceDE w:val="0"/>
        <w:autoSpaceDN w:val="0"/>
        <w:adjustRightInd w:val="0"/>
        <w:ind w:left="709" w:right="814"/>
        <w:jc w:val="both"/>
        <w:rPr>
          <w:rFonts w:ascii="Palatino Linotype" w:hAnsi="Palatino Linotype" w:cs="Arial"/>
          <w:i/>
          <w:sz w:val="22"/>
        </w:rPr>
      </w:pPr>
      <w:r w:rsidRPr="00C21132">
        <w:rPr>
          <w:rFonts w:ascii="Palatino Linotype" w:hAnsi="Palatino Linotype" w:cs="Arial"/>
          <w:b/>
          <w:bCs/>
          <w:i/>
          <w:sz w:val="22"/>
        </w:rPr>
        <w:t xml:space="preserve">XI. </w:t>
      </w:r>
      <w:r w:rsidRPr="00C21132">
        <w:rPr>
          <w:rFonts w:ascii="Palatino Linotype" w:hAnsi="Palatino Linotype" w:cs="Arial"/>
          <w:i/>
          <w:sz w:val="22"/>
        </w:rPr>
        <w:t>Establecer los lineamientos, criterios, procedimientos, métodos y sistemas para las acciones de control y evaluación, necesarios para la fiscalización de las cuentas públicas y los informes trimestrales;</w:t>
      </w:r>
    </w:p>
    <w:p w14:paraId="43786AD4" w14:textId="77777777" w:rsidR="00E92A67" w:rsidRPr="00C21132" w:rsidRDefault="00E92A67" w:rsidP="00F702DF">
      <w:pPr>
        <w:autoSpaceDE w:val="0"/>
        <w:autoSpaceDN w:val="0"/>
        <w:adjustRightInd w:val="0"/>
        <w:ind w:left="709" w:right="814"/>
        <w:jc w:val="both"/>
        <w:rPr>
          <w:rStyle w:val="apple-style-span"/>
          <w:rFonts w:ascii="Palatino Linotype" w:hAnsi="Palatino Linotype" w:cs="Arial"/>
          <w:i/>
          <w:color w:val="000000"/>
          <w:sz w:val="22"/>
        </w:rPr>
      </w:pPr>
      <w:r w:rsidRPr="00C21132">
        <w:rPr>
          <w:rStyle w:val="apple-style-span"/>
          <w:rFonts w:ascii="Palatino Linotype" w:hAnsi="Palatino Linotype" w:cs="Arial"/>
          <w:i/>
          <w:color w:val="000000"/>
          <w:sz w:val="22"/>
        </w:rPr>
        <w:t>…” (Sic)</w:t>
      </w:r>
    </w:p>
    <w:p w14:paraId="4F2D3875" w14:textId="77777777" w:rsidR="00F702DF" w:rsidRPr="00C21132" w:rsidRDefault="00F702DF" w:rsidP="00EB327A">
      <w:pPr>
        <w:autoSpaceDE w:val="0"/>
        <w:autoSpaceDN w:val="0"/>
        <w:adjustRightInd w:val="0"/>
        <w:spacing w:line="360" w:lineRule="auto"/>
        <w:ind w:left="851" w:right="899"/>
        <w:jc w:val="both"/>
        <w:rPr>
          <w:rStyle w:val="apple-style-span"/>
          <w:rFonts w:ascii="Palatino Linotype" w:hAnsi="Palatino Linotype" w:cs="Arial"/>
          <w:bCs/>
          <w:i/>
          <w:color w:val="000000"/>
        </w:rPr>
      </w:pPr>
    </w:p>
    <w:p w14:paraId="7DA70EF1" w14:textId="77777777" w:rsidR="00E92A67" w:rsidRPr="00C21132" w:rsidRDefault="00E92A67" w:rsidP="00EB327A">
      <w:pPr>
        <w:spacing w:line="360" w:lineRule="auto"/>
        <w:jc w:val="both"/>
        <w:rPr>
          <w:rFonts w:ascii="Palatino Linotype" w:hAnsi="Palatino Linotype"/>
        </w:rPr>
      </w:pPr>
      <w:r w:rsidRPr="00C21132">
        <w:rPr>
          <w:rFonts w:ascii="Palatino Linotype" w:hAnsi="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14:paraId="0CF54225" w14:textId="77777777" w:rsidR="00E92A67" w:rsidRPr="00C21132" w:rsidRDefault="00E92A67" w:rsidP="00EB327A">
      <w:pPr>
        <w:spacing w:line="360" w:lineRule="auto"/>
        <w:jc w:val="both"/>
        <w:rPr>
          <w:rFonts w:ascii="Palatino Linotype" w:hAnsi="Palatino Linotype"/>
        </w:rPr>
      </w:pPr>
      <w:r w:rsidRPr="00C21132">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E5992A5" w14:textId="77777777" w:rsidR="00F702DF" w:rsidRPr="00C21132" w:rsidRDefault="00F702DF" w:rsidP="00F702DF">
      <w:pPr>
        <w:jc w:val="both"/>
        <w:rPr>
          <w:rFonts w:ascii="Palatino Linotype" w:hAnsi="Palatino Linotype"/>
          <w:sz w:val="22"/>
        </w:rPr>
      </w:pPr>
    </w:p>
    <w:p w14:paraId="37F72C08" w14:textId="77777777" w:rsidR="00E92A67" w:rsidRPr="00C21132" w:rsidRDefault="00E92A67" w:rsidP="00F702DF">
      <w:pPr>
        <w:ind w:left="851" w:right="899"/>
        <w:jc w:val="both"/>
        <w:rPr>
          <w:rFonts w:ascii="Palatino Linotype" w:hAnsi="Palatino Linotype"/>
          <w:i/>
          <w:sz w:val="22"/>
        </w:rPr>
      </w:pPr>
      <w:r w:rsidRPr="00C21132">
        <w:rPr>
          <w:rFonts w:ascii="Palatino Linotype" w:hAnsi="Palatino Linotype"/>
          <w:i/>
          <w:sz w:val="22"/>
        </w:rPr>
        <w:t>“</w:t>
      </w:r>
      <w:r w:rsidRPr="00C21132">
        <w:rPr>
          <w:rFonts w:ascii="Palatino Linotype" w:hAnsi="Palatino Linotype"/>
          <w:b/>
          <w:i/>
          <w:sz w:val="22"/>
        </w:rPr>
        <w:t>Artículo 32.-</w:t>
      </w:r>
      <w:r w:rsidRPr="00C21132">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724EF270" w14:textId="77777777" w:rsidR="00F702DF" w:rsidRPr="00C21132" w:rsidRDefault="00F702DF" w:rsidP="00F702DF">
      <w:pPr>
        <w:ind w:left="851" w:right="899"/>
        <w:jc w:val="both"/>
        <w:rPr>
          <w:rFonts w:ascii="Palatino Linotype" w:hAnsi="Palatino Linotype"/>
          <w:i/>
          <w:sz w:val="22"/>
        </w:rPr>
      </w:pPr>
    </w:p>
    <w:p w14:paraId="2060F74A" w14:textId="77777777" w:rsidR="00E92A67" w:rsidRPr="00C21132" w:rsidRDefault="00E92A67" w:rsidP="00F702DF">
      <w:pPr>
        <w:ind w:left="851" w:right="899"/>
        <w:jc w:val="both"/>
        <w:rPr>
          <w:rFonts w:ascii="Palatino Linotype" w:hAnsi="Palatino Linotype"/>
          <w:b/>
          <w:i/>
          <w:sz w:val="22"/>
        </w:rPr>
      </w:pPr>
      <w:r w:rsidRPr="00C21132">
        <w:rPr>
          <w:rFonts w:ascii="Palatino Linotype" w:hAnsi="Palatino Linotype"/>
          <w:b/>
          <w:i/>
          <w:sz w:val="22"/>
        </w:rPr>
        <w:t>Los Presidentes Municipales presentarán a la Legislatura las cuentas públicas anuales</w:t>
      </w:r>
      <w:r w:rsidRPr="00C21132">
        <w:rPr>
          <w:rFonts w:ascii="Palatino Linotype" w:hAnsi="Palatino Linotype"/>
          <w:i/>
          <w:sz w:val="22"/>
        </w:rPr>
        <w:t xml:space="preserve"> de sus respectivos municipios, del ejercicio fiscal inmediato anterior, </w:t>
      </w:r>
      <w:r w:rsidRPr="00C21132">
        <w:rPr>
          <w:rFonts w:ascii="Palatino Linotype" w:hAnsi="Palatino Linotype"/>
          <w:b/>
          <w:i/>
          <w:sz w:val="22"/>
        </w:rPr>
        <w:t>dentro de los quince primeros días del mes de marzo</w:t>
      </w:r>
      <w:r w:rsidRPr="00C21132">
        <w:rPr>
          <w:rFonts w:ascii="Palatino Linotype" w:hAnsi="Palatino Linotype"/>
          <w:i/>
          <w:sz w:val="22"/>
        </w:rPr>
        <w:t xml:space="preserve"> de cada año; </w:t>
      </w:r>
      <w:r w:rsidRPr="00C21132">
        <w:rPr>
          <w:rFonts w:ascii="Palatino Linotype" w:hAnsi="Palatino Linotype"/>
          <w:b/>
          <w:i/>
          <w:sz w:val="22"/>
        </w:rPr>
        <w:lastRenderedPageBreak/>
        <w:t>asimism</w:t>
      </w:r>
      <w:r w:rsidRPr="00C21132">
        <w:rPr>
          <w:rFonts w:ascii="Palatino Linotype" w:hAnsi="Palatino Linotype"/>
          <w:i/>
          <w:sz w:val="22"/>
        </w:rPr>
        <w:t xml:space="preserve">o, </w:t>
      </w:r>
      <w:r w:rsidRPr="00C21132">
        <w:rPr>
          <w:rFonts w:ascii="Palatino Linotype" w:hAnsi="Palatino Linotype"/>
          <w:b/>
          <w:i/>
          <w:sz w:val="22"/>
        </w:rPr>
        <w:t>los informes mensuales</w:t>
      </w:r>
      <w:r w:rsidRPr="00C21132">
        <w:rPr>
          <w:rFonts w:ascii="Palatino Linotype" w:hAnsi="Palatino Linotype"/>
          <w:i/>
          <w:sz w:val="22"/>
        </w:rPr>
        <w:t xml:space="preserve"> los deberán presentar </w:t>
      </w:r>
      <w:r w:rsidRPr="00C21132">
        <w:rPr>
          <w:rFonts w:ascii="Palatino Linotype" w:hAnsi="Palatino Linotype"/>
          <w:b/>
          <w:i/>
          <w:sz w:val="22"/>
        </w:rPr>
        <w:t>dentro de los veinte días posteriores al término del mes correspondiente.”</w:t>
      </w:r>
    </w:p>
    <w:p w14:paraId="1D5B80EF" w14:textId="77777777" w:rsidR="00F702DF" w:rsidRPr="00C21132" w:rsidRDefault="00F702DF" w:rsidP="00EB327A">
      <w:pPr>
        <w:spacing w:line="360" w:lineRule="auto"/>
        <w:ind w:left="851" w:right="899"/>
        <w:jc w:val="both"/>
        <w:rPr>
          <w:rFonts w:ascii="Palatino Linotype" w:hAnsi="Palatino Linotype"/>
          <w:b/>
          <w:i/>
        </w:rPr>
      </w:pPr>
    </w:p>
    <w:p w14:paraId="42FB9731" w14:textId="77777777" w:rsidR="00E92A67" w:rsidRPr="00C21132" w:rsidRDefault="00E92A67" w:rsidP="00EB327A">
      <w:pPr>
        <w:spacing w:line="360" w:lineRule="auto"/>
        <w:ind w:right="-91"/>
        <w:jc w:val="both"/>
        <w:rPr>
          <w:rFonts w:ascii="Palatino Linotype" w:hAnsi="Palatino Linotype"/>
        </w:rPr>
      </w:pPr>
      <w:r w:rsidRPr="00C21132">
        <w:rPr>
          <w:rFonts w:ascii="Palatino Linotype" w:hAnsi="Palatino Linotype"/>
        </w:rPr>
        <w:t xml:space="preserve">La información </w:t>
      </w:r>
      <w:r w:rsidRPr="00C21132">
        <w:rPr>
          <w:rFonts w:ascii="Palatino Linotype" w:hAnsi="Palatino Linotype"/>
          <w:b/>
        </w:rPr>
        <w:t>documental comprobatoria</w:t>
      </w:r>
      <w:r w:rsidRPr="00C21132">
        <w:rPr>
          <w:rFonts w:ascii="Palatino Linotype" w:hAnsi="Palatino Linotype"/>
        </w:rPr>
        <w:t xml:space="preserve">, </w:t>
      </w:r>
      <w:r w:rsidRPr="00C21132">
        <w:rPr>
          <w:rFonts w:ascii="Palatino Linotype" w:hAnsi="Palatino Linotype"/>
          <w:b/>
        </w:rPr>
        <w:t>deberá conservarse en los archivos de la entidad fiscalizada –Municipio</w:t>
      </w:r>
      <w:r w:rsidRPr="00C21132">
        <w:rPr>
          <w:rFonts w:ascii="Palatino Linotype" w:hAnsi="Palatino Linotype"/>
        </w:rPr>
        <w:t>-, en original y debidamente integrada en términos de los lineamientos de referencia, pues son susceptibles de revisión directa por el órgano Superior de Fiscalización.</w:t>
      </w:r>
    </w:p>
    <w:p w14:paraId="59B7B1EA" w14:textId="77777777" w:rsidR="00F702DF" w:rsidRPr="00C21132" w:rsidRDefault="00F702DF" w:rsidP="00EB327A">
      <w:pPr>
        <w:spacing w:line="360" w:lineRule="auto"/>
        <w:ind w:right="-91"/>
        <w:jc w:val="both"/>
        <w:rPr>
          <w:rFonts w:ascii="Palatino Linotype" w:hAnsi="Palatino Linotype"/>
        </w:rPr>
      </w:pPr>
    </w:p>
    <w:p w14:paraId="48E40D50" w14:textId="607470BF" w:rsidR="00E92A67" w:rsidRPr="00C21132" w:rsidRDefault="00E92A67" w:rsidP="00EB327A">
      <w:pPr>
        <w:spacing w:line="360" w:lineRule="auto"/>
        <w:jc w:val="both"/>
        <w:rPr>
          <w:rFonts w:ascii="Palatino Linotype" w:hAnsi="Palatino Linotype"/>
          <w:color w:val="000000"/>
        </w:rPr>
      </w:pPr>
      <w:r w:rsidRPr="00C21132">
        <w:rPr>
          <w:rFonts w:ascii="Palatino Linotype" w:hAnsi="Palatino Linotype" w:cs="Arial"/>
        </w:rPr>
        <w:t>Una vez puntualizado esto, se advierte que en</w:t>
      </w:r>
      <w:r w:rsidRPr="00C21132">
        <w:rPr>
          <w:rFonts w:ascii="Palatino Linotype" w:hAnsi="Palatino Linotype"/>
        </w:rPr>
        <w:t xml:space="preserve"> </w:t>
      </w:r>
      <w:r w:rsidRPr="00C21132">
        <w:rPr>
          <w:rFonts w:ascii="Palatino Linotype" w:hAnsi="Palatino Linotype" w:cs="Arial"/>
          <w:color w:val="000000"/>
        </w:rPr>
        <w:t>l</w:t>
      </w:r>
      <w:r w:rsidRPr="00C21132">
        <w:rPr>
          <w:rFonts w:ascii="Palatino Linotype" w:hAnsi="Palatino Linotype"/>
          <w:color w:val="000000"/>
        </w:rPr>
        <w:t xml:space="preserve">os </w:t>
      </w:r>
      <w:r w:rsidRPr="00C21132">
        <w:rPr>
          <w:rFonts w:ascii="Palatino Linotype" w:hAnsi="Palatino Linotype"/>
          <w:i/>
          <w:color w:val="000000"/>
        </w:rPr>
        <w:t>Lineamientos para la Elaboración y Presentación del Informe Mensual Municipal 2018</w:t>
      </w:r>
      <w:r w:rsidRPr="00C21132">
        <w:rPr>
          <w:rFonts w:ascii="Palatino Linotype" w:hAnsi="Palatino Linotype"/>
          <w:color w:val="000000"/>
        </w:rPr>
        <w:t xml:space="preserve">, visibles en la página oficial del Órgano Superior de Fiscalización del Estado de México (OSFEM) en el sitio de internet </w:t>
      </w:r>
      <w:r w:rsidRPr="00C21132">
        <w:rPr>
          <w:rFonts w:ascii="Palatino Linotype" w:hAnsi="Palatino Linotype"/>
          <w:i/>
        </w:rPr>
        <w:t>https://www.osfem.gob.mx/04_Normatividad/doc/Normatividad/2018/03_LinElabyPresInfoMenMpal18.pdf</w:t>
      </w:r>
      <w:r w:rsidRPr="00C21132">
        <w:rPr>
          <w:rFonts w:ascii="Palatino Linotype" w:hAnsi="Palatino Linotype"/>
          <w:color w:val="000000"/>
        </w:rPr>
        <w:t xml:space="preserve">, se contempla precisamente la presentación de la Información referente a la Nómina tal y como se muestra en las siguientes imágenes: </w:t>
      </w:r>
    </w:p>
    <w:p w14:paraId="6FDFA015" w14:textId="77777777" w:rsidR="00E92A67" w:rsidRPr="00C21132" w:rsidRDefault="00E92A67" w:rsidP="00EB327A">
      <w:pPr>
        <w:spacing w:line="360" w:lineRule="auto"/>
        <w:jc w:val="center"/>
        <w:rPr>
          <w:rFonts w:ascii="Palatino Linotype" w:hAnsi="Palatino Linotype"/>
        </w:rPr>
      </w:pPr>
      <w:r w:rsidRPr="00C21132">
        <w:rPr>
          <w:rFonts w:ascii="Palatino Linotype" w:hAnsi="Palatino Linotype"/>
          <w:noProof/>
          <w:lang w:eastAsia="es-MX"/>
        </w:rPr>
        <w:lastRenderedPageBreak/>
        <mc:AlternateContent>
          <mc:Choice Requires="wps">
            <w:drawing>
              <wp:anchor distT="0" distB="0" distL="114300" distR="114300" simplePos="0" relativeHeight="251673600" behindDoc="0" locked="0" layoutInCell="1" allowOverlap="1" wp14:anchorId="1E2B4FF3" wp14:editId="2420BA3B">
                <wp:simplePos x="0" y="0"/>
                <wp:positionH relativeFrom="column">
                  <wp:posOffset>220841</wp:posOffset>
                </wp:positionH>
                <wp:positionV relativeFrom="paragraph">
                  <wp:posOffset>5176195</wp:posOffset>
                </wp:positionV>
                <wp:extent cx="1984917" cy="175564"/>
                <wp:effectExtent l="57150" t="19050" r="53975" b="91440"/>
                <wp:wrapNone/>
                <wp:docPr id="15" name="Rectángulo redondeado 15"/>
                <wp:cNvGraphicFramePr/>
                <a:graphic xmlns:a="http://schemas.openxmlformats.org/drawingml/2006/main">
                  <a:graphicData uri="http://schemas.microsoft.com/office/word/2010/wordprocessingShape">
                    <wps:wsp>
                      <wps:cNvSpPr/>
                      <wps:spPr>
                        <a:xfrm>
                          <a:off x="0" y="0"/>
                          <a:ext cx="1984917"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A7F61" id="Rectángulo redondeado 15" o:spid="_x0000_s1026" style="position:absolute;margin-left:17.4pt;margin-top:407.55pt;width:156.3pt;height:1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" filled="f" strokecolor="red" strokeweight="1.5pt">
                <v:shadow on="t" color="black" opacity="22937f" origin=",.5" offset="0,.63889mm"/>
              </v:roundrect>
            </w:pict>
          </mc:Fallback>
        </mc:AlternateContent>
      </w:r>
      <w:r w:rsidRPr="00C21132">
        <w:rPr>
          <w:rFonts w:ascii="Palatino Linotype" w:hAnsi="Palatino Linotype"/>
          <w:noProof/>
          <w:lang w:eastAsia="es-MX"/>
        </w:rPr>
        <w:drawing>
          <wp:inline distT="0" distB="0" distL="0" distR="0" wp14:anchorId="63D968CC" wp14:editId="68DB87D0">
            <wp:extent cx="5650512" cy="6876585"/>
            <wp:effectExtent l="0" t="0" r="762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50" t="5236" r="33666" b="14543"/>
                    <a:stretch/>
                  </pic:blipFill>
                  <pic:spPr bwMode="auto">
                    <a:xfrm>
                      <a:off x="0" y="0"/>
                      <a:ext cx="5721746" cy="6963275"/>
                    </a:xfrm>
                    <a:prstGeom prst="rect">
                      <a:avLst/>
                    </a:prstGeom>
                    <a:ln>
                      <a:noFill/>
                    </a:ln>
                    <a:extLst>
                      <a:ext uri="{53640926-AAD7-44D8-BBD7-CCE9431645EC}">
                        <a14:shadowObscured xmlns:a14="http://schemas.microsoft.com/office/drawing/2010/main"/>
                      </a:ext>
                    </a:extLst>
                  </pic:spPr>
                </pic:pic>
              </a:graphicData>
            </a:graphic>
          </wp:inline>
        </w:drawing>
      </w:r>
    </w:p>
    <w:p w14:paraId="710D46A7" w14:textId="0B859ECD" w:rsidR="00E92A67" w:rsidRPr="00C21132" w:rsidRDefault="00E92A67" w:rsidP="00EB327A">
      <w:pPr>
        <w:autoSpaceDE w:val="0"/>
        <w:autoSpaceDN w:val="0"/>
        <w:adjustRightInd w:val="0"/>
        <w:spacing w:line="360" w:lineRule="auto"/>
        <w:jc w:val="center"/>
        <w:rPr>
          <w:rFonts w:ascii="Palatino Linotype" w:hAnsi="Palatino Linotype" w:cs="Arial"/>
          <w:color w:val="000000"/>
        </w:rPr>
      </w:pPr>
      <w:r w:rsidRPr="00C21132">
        <w:rPr>
          <w:rFonts w:ascii="Palatino Linotype" w:hAnsi="Palatino Linotype"/>
          <w:noProof/>
          <w:lang w:eastAsia="es-MX"/>
        </w:rPr>
        <w:lastRenderedPageBreak/>
        <mc:AlternateContent>
          <mc:Choice Requires="wps">
            <w:drawing>
              <wp:anchor distT="0" distB="0" distL="114300" distR="114300" simplePos="0" relativeHeight="251676672" behindDoc="0" locked="0" layoutInCell="1" allowOverlap="1" wp14:anchorId="6CDAB15C" wp14:editId="63BF36D6">
                <wp:simplePos x="0" y="0"/>
                <wp:positionH relativeFrom="margin">
                  <wp:posOffset>155812</wp:posOffset>
                </wp:positionH>
                <wp:positionV relativeFrom="paragraph">
                  <wp:posOffset>2023570</wp:posOffset>
                </wp:positionV>
                <wp:extent cx="2376435" cy="547635"/>
                <wp:effectExtent l="57150" t="19050" r="81280" b="100330"/>
                <wp:wrapNone/>
                <wp:docPr id="31" name="Rectángulo redondeado 31"/>
                <wp:cNvGraphicFramePr/>
                <a:graphic xmlns:a="http://schemas.openxmlformats.org/drawingml/2006/main">
                  <a:graphicData uri="http://schemas.microsoft.com/office/word/2010/wordprocessingShape">
                    <wps:wsp>
                      <wps:cNvSpPr/>
                      <wps:spPr>
                        <a:xfrm>
                          <a:off x="0" y="0"/>
                          <a:ext cx="2376435" cy="54763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626AF" id="Rectángulo redondeado 31" o:spid="_x0000_s1026" style="position:absolute;margin-left:12.25pt;margin-top:159.35pt;width:187.1pt;height:43.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" filled="f" strokecolor="red" strokeweight="1.5pt">
                <v:shadow on="t" color="black" opacity="22937f" origin=",.5" offset="0,.63889mm"/>
                <w10:wrap anchorx="margin"/>
              </v:roundrect>
            </w:pict>
          </mc:Fallback>
        </mc:AlternateContent>
      </w:r>
      <w:r w:rsidRPr="00C21132">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6585B2FF" wp14:editId="2029D53F">
                <wp:simplePos x="0" y="0"/>
                <wp:positionH relativeFrom="margin">
                  <wp:posOffset>130690</wp:posOffset>
                </wp:positionH>
                <wp:positionV relativeFrom="paragraph">
                  <wp:posOffset>1279993</wp:posOffset>
                </wp:positionV>
                <wp:extent cx="2411605" cy="267816"/>
                <wp:effectExtent l="57150" t="19050" r="65405" b="94615"/>
                <wp:wrapNone/>
                <wp:docPr id="28" name="Rectángulo redondeado 28"/>
                <wp:cNvGraphicFramePr/>
                <a:graphic xmlns:a="http://schemas.openxmlformats.org/drawingml/2006/main">
                  <a:graphicData uri="http://schemas.microsoft.com/office/word/2010/wordprocessingShape">
                    <wps:wsp>
                      <wps:cNvSpPr/>
                      <wps:spPr>
                        <a:xfrm>
                          <a:off x="0" y="0"/>
                          <a:ext cx="2411605" cy="26781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D9169" id="Rectángulo redondeado 28" o:spid="_x0000_s1026" style="position:absolute;margin-left:10.3pt;margin-top:100.8pt;width:189.9pt;height:21.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" filled="f" strokecolor="red" strokeweight="1.5pt">
                <v:shadow on="t" color="black" opacity="22937f" origin=",.5" offset="0,.63889mm"/>
                <w10:wrap anchorx="margin"/>
              </v:roundrect>
            </w:pict>
          </mc:Fallback>
        </mc:AlternateContent>
      </w:r>
      <w:r w:rsidRPr="00C21132">
        <w:rPr>
          <w:rFonts w:ascii="Palatino Linotype" w:hAnsi="Palatino Linotype"/>
          <w:noProof/>
          <w:lang w:eastAsia="es-MX"/>
        </w:rPr>
        <w:t xml:space="preserve"> </w:t>
      </w:r>
      <w:r w:rsidRPr="00C21132">
        <w:rPr>
          <w:rFonts w:ascii="Palatino Linotype" w:hAnsi="Palatino Linotype"/>
          <w:noProof/>
          <w:lang w:eastAsia="es-MX"/>
        </w:rPr>
        <w:drawing>
          <wp:inline distT="0" distB="0" distL="0" distR="0" wp14:anchorId="4B547623" wp14:editId="0244F030">
            <wp:extent cx="5684293" cy="297166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14:paraId="255C6CC8" w14:textId="68277C7D" w:rsidR="00E92A67" w:rsidRPr="00C21132" w:rsidRDefault="00E92A67" w:rsidP="00000B73">
      <w:pPr>
        <w:autoSpaceDE w:val="0"/>
        <w:autoSpaceDN w:val="0"/>
        <w:adjustRightInd w:val="0"/>
        <w:spacing w:line="360" w:lineRule="auto"/>
        <w:jc w:val="center"/>
        <w:rPr>
          <w:rFonts w:ascii="Palatino Linotype" w:hAnsi="Palatino Linotype"/>
          <w:noProof/>
        </w:rPr>
      </w:pPr>
      <w:r w:rsidRPr="00C21132">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29BF2241" wp14:editId="16C06B93">
                <wp:simplePos x="0" y="0"/>
                <wp:positionH relativeFrom="margin">
                  <wp:posOffset>1934371</wp:posOffset>
                </wp:positionH>
                <wp:positionV relativeFrom="paragraph">
                  <wp:posOffset>1414264</wp:posOffset>
                </wp:positionV>
                <wp:extent cx="1773248" cy="159026"/>
                <wp:effectExtent l="57150" t="19050" r="55880" b="88900"/>
                <wp:wrapNone/>
                <wp:docPr id="29" name="Rectángulo redondeado 29"/>
                <wp:cNvGraphicFramePr/>
                <a:graphic xmlns:a="http://schemas.openxmlformats.org/drawingml/2006/main">
                  <a:graphicData uri="http://schemas.microsoft.com/office/word/2010/wordprocessingShape">
                    <wps:wsp>
                      <wps:cNvSpPr/>
                      <wps:spPr>
                        <a:xfrm>
                          <a:off x="0" y="0"/>
                          <a:ext cx="1773248" cy="15902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0E8F1" id="Rectángulo redondeado 29" o:spid="_x0000_s1026" style="position:absolute;margin-left:152.3pt;margin-top:111.35pt;width:139.65pt;height: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" filled="f" strokecolor="red" strokeweight="1.5pt">
                <v:shadow on="t" color="black" opacity="22937f" origin=",.5" offset="0,.63889mm"/>
                <w10:wrap anchorx="margin"/>
              </v:roundrect>
            </w:pict>
          </mc:Fallback>
        </mc:AlternateContent>
      </w:r>
      <w:r w:rsidRPr="00C21132">
        <w:rPr>
          <w:rFonts w:ascii="Palatino Linotype" w:hAnsi="Palatino Linotype"/>
          <w:noProof/>
          <w:lang w:eastAsia="es-MX"/>
        </w:rPr>
        <w:drawing>
          <wp:inline distT="0" distB="0" distL="0" distR="0" wp14:anchorId="4DDFC48A" wp14:editId="440BE810">
            <wp:extent cx="5812971" cy="3994052"/>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219" t="13178" r="12810" b="11643"/>
                    <a:stretch/>
                  </pic:blipFill>
                  <pic:spPr bwMode="auto">
                    <a:xfrm>
                      <a:off x="0" y="0"/>
                      <a:ext cx="5832000" cy="4007127"/>
                    </a:xfrm>
                    <a:prstGeom prst="rect">
                      <a:avLst/>
                    </a:prstGeom>
                    <a:ln>
                      <a:noFill/>
                    </a:ln>
                    <a:extLst>
                      <a:ext uri="{53640926-AAD7-44D8-BBD7-CCE9431645EC}">
                        <a14:shadowObscured xmlns:a14="http://schemas.microsoft.com/office/drawing/2010/main"/>
                      </a:ext>
                    </a:extLst>
                  </pic:spPr>
                </pic:pic>
              </a:graphicData>
            </a:graphic>
          </wp:inline>
        </w:drawing>
      </w:r>
    </w:p>
    <w:p w14:paraId="756426A4" w14:textId="3A46AF8D" w:rsidR="00E92A67" w:rsidRPr="00C21132" w:rsidRDefault="00DD26A9" w:rsidP="00000B73">
      <w:pPr>
        <w:autoSpaceDE w:val="0"/>
        <w:autoSpaceDN w:val="0"/>
        <w:adjustRightInd w:val="0"/>
        <w:spacing w:line="360" w:lineRule="auto"/>
        <w:jc w:val="center"/>
        <w:rPr>
          <w:rFonts w:ascii="Palatino Linotype" w:hAnsi="Palatino Linotype"/>
          <w:noProof/>
          <w:lang w:eastAsia="es-MX"/>
        </w:rPr>
      </w:pPr>
      <w:r w:rsidRPr="00C21132">
        <w:rPr>
          <w:rFonts w:ascii="Palatino Linotype" w:hAnsi="Palatino Linotype"/>
          <w:noProof/>
          <w:lang w:eastAsia="es-MX"/>
        </w:rPr>
        <w:lastRenderedPageBreak/>
        <w:drawing>
          <wp:inline distT="0" distB="0" distL="0" distR="0" wp14:anchorId="44C97E2E" wp14:editId="00FA745F">
            <wp:extent cx="5335325" cy="73801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871" t="6833" r="33963" b="16532"/>
                    <a:stretch/>
                  </pic:blipFill>
                  <pic:spPr bwMode="auto">
                    <a:xfrm>
                      <a:off x="0" y="0"/>
                      <a:ext cx="5348013" cy="7397695"/>
                    </a:xfrm>
                    <a:prstGeom prst="rect">
                      <a:avLst/>
                    </a:prstGeom>
                    <a:ln>
                      <a:noFill/>
                    </a:ln>
                    <a:extLst>
                      <a:ext uri="{53640926-AAD7-44D8-BBD7-CCE9431645EC}">
                        <a14:shadowObscured xmlns:a14="http://schemas.microsoft.com/office/drawing/2010/main"/>
                      </a:ext>
                    </a:extLst>
                  </pic:spPr>
                </pic:pic>
              </a:graphicData>
            </a:graphic>
          </wp:inline>
        </w:drawing>
      </w:r>
    </w:p>
    <w:p w14:paraId="2C6641F8" w14:textId="69FD7FC6" w:rsidR="00DD26A9" w:rsidRPr="00C21132" w:rsidRDefault="00DD26A9" w:rsidP="00000B73">
      <w:pPr>
        <w:autoSpaceDE w:val="0"/>
        <w:autoSpaceDN w:val="0"/>
        <w:adjustRightInd w:val="0"/>
        <w:spacing w:line="360" w:lineRule="auto"/>
        <w:jc w:val="center"/>
        <w:rPr>
          <w:rFonts w:ascii="Palatino Linotype" w:hAnsi="Palatino Linotype"/>
          <w:noProof/>
          <w:lang w:eastAsia="es-MX"/>
        </w:rPr>
      </w:pPr>
      <w:r w:rsidRPr="00C21132">
        <w:rPr>
          <w:rFonts w:ascii="Palatino Linotype" w:hAnsi="Palatino Linotype"/>
          <w:noProof/>
          <w:lang w:eastAsia="es-MX"/>
        </w:rPr>
        <w:lastRenderedPageBreak/>
        <w:drawing>
          <wp:inline distT="0" distB="0" distL="0" distR="0" wp14:anchorId="3D1BCBB9" wp14:editId="6E6352DE">
            <wp:extent cx="5605670" cy="461564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829" t="7564" r="20639" b="8226"/>
                    <a:stretch/>
                  </pic:blipFill>
                  <pic:spPr bwMode="auto">
                    <a:xfrm>
                      <a:off x="0" y="0"/>
                      <a:ext cx="5623781" cy="4630559"/>
                    </a:xfrm>
                    <a:prstGeom prst="rect">
                      <a:avLst/>
                    </a:prstGeom>
                    <a:ln>
                      <a:noFill/>
                    </a:ln>
                    <a:extLst>
                      <a:ext uri="{53640926-AAD7-44D8-BBD7-CCE9431645EC}">
                        <a14:shadowObscured xmlns:a14="http://schemas.microsoft.com/office/drawing/2010/main"/>
                      </a:ext>
                    </a:extLst>
                  </pic:spPr>
                </pic:pic>
              </a:graphicData>
            </a:graphic>
          </wp:inline>
        </w:drawing>
      </w:r>
    </w:p>
    <w:p w14:paraId="16953C4F" w14:textId="77777777" w:rsidR="00000B73" w:rsidRPr="00C21132" w:rsidRDefault="00000B73" w:rsidP="00EB327A">
      <w:pPr>
        <w:spacing w:line="360" w:lineRule="auto"/>
        <w:jc w:val="both"/>
        <w:rPr>
          <w:rFonts w:ascii="Palatino Linotype" w:hAnsi="Palatino Linotype" w:cs="Arial"/>
          <w:color w:val="000000"/>
        </w:rPr>
      </w:pPr>
    </w:p>
    <w:p w14:paraId="6A658802" w14:textId="2C3173F9" w:rsidR="00DD26A9" w:rsidRPr="00C21132" w:rsidRDefault="00DD26A9" w:rsidP="00EB327A">
      <w:pPr>
        <w:spacing w:line="360" w:lineRule="auto"/>
        <w:jc w:val="both"/>
        <w:rPr>
          <w:rFonts w:ascii="Palatino Linotype" w:hAnsi="Palatino Linotype"/>
          <w:noProof/>
          <w:lang w:eastAsia="es-MX"/>
        </w:rPr>
      </w:pPr>
      <w:r w:rsidRPr="00C21132">
        <w:rPr>
          <w:rFonts w:ascii="Palatino Linotype" w:hAnsi="Palatino Linotype" w:cs="Arial"/>
          <w:color w:val="000000"/>
        </w:rPr>
        <w:t xml:space="preserve">Es así, que con base en el análisis realizado en el desarrollo de la presente resolución, éste Órgano Autónomo considera que, de manera enunciativa más no limitativa, los documentos que pueden colmar la pretensión de la particular pudieran ser </w:t>
      </w:r>
      <w:r w:rsidRPr="00C21132">
        <w:rPr>
          <w:rFonts w:ascii="Palatino Linotype" w:hAnsi="Palatino Linotype" w:cs="Arial"/>
          <w:b/>
          <w:color w:val="000000"/>
        </w:rPr>
        <w:t xml:space="preserve">el reporte de remuneraciones de mandos medios y superiores </w:t>
      </w:r>
      <w:r w:rsidR="004B40E1" w:rsidRPr="00C21132">
        <w:rPr>
          <w:rFonts w:ascii="Palatino Linotype" w:hAnsi="Palatino Linotype" w:cs="Arial"/>
          <w:b/>
          <w:color w:val="000000"/>
        </w:rPr>
        <w:t>o</w:t>
      </w:r>
      <w:r w:rsidRPr="00C21132">
        <w:rPr>
          <w:rFonts w:ascii="Palatino Linotype" w:hAnsi="Palatino Linotype" w:cs="Arial"/>
          <w:b/>
          <w:color w:val="000000"/>
        </w:rPr>
        <w:t xml:space="preserve"> los comprobantes fiscales digitales por internet</w:t>
      </w:r>
      <w:r w:rsidRPr="00C21132">
        <w:rPr>
          <w:rFonts w:ascii="Palatino Linotype" w:hAnsi="Palatino Linotype" w:cs="Arial"/>
          <w:color w:val="000000"/>
        </w:rPr>
        <w:t xml:space="preserve"> </w:t>
      </w:r>
      <w:r w:rsidRPr="00C21132">
        <w:rPr>
          <w:rFonts w:ascii="Palatino Linotype" w:hAnsi="Palatino Linotype" w:cs="Arial"/>
          <w:b/>
          <w:color w:val="000000"/>
        </w:rPr>
        <w:t>por concepto de nómina</w:t>
      </w:r>
      <w:r w:rsidRPr="00C21132">
        <w:rPr>
          <w:rFonts w:ascii="Palatino Linotype" w:hAnsi="Palatino Linotype" w:cs="Arial"/>
          <w:color w:val="000000"/>
        </w:rPr>
        <w:t xml:space="preserve">, que de igual manera forma parte del informe mensual que </w:t>
      </w:r>
      <w:r w:rsidRPr="00C21132">
        <w:rPr>
          <w:rFonts w:ascii="Palatino Linotype" w:hAnsi="Palatino Linotype" w:cs="Arial"/>
          <w:b/>
          <w:color w:val="000000"/>
        </w:rPr>
        <w:t xml:space="preserve">EL SUJETO OBLIGADO </w:t>
      </w:r>
      <w:r w:rsidRPr="00C21132">
        <w:rPr>
          <w:rFonts w:ascii="Palatino Linotype" w:hAnsi="Palatino Linotype" w:cs="Arial"/>
          <w:color w:val="000000"/>
        </w:rPr>
        <w:t>remite al Órgano Superior de Fiscalización del Estado de México, dentro del citado informe.</w:t>
      </w:r>
    </w:p>
    <w:p w14:paraId="25939FB2" w14:textId="226268A5" w:rsidR="00DD26A9" w:rsidRPr="00C21132" w:rsidRDefault="00DD26A9" w:rsidP="00EB327A">
      <w:pPr>
        <w:spacing w:line="360" w:lineRule="auto"/>
        <w:jc w:val="both"/>
        <w:rPr>
          <w:rFonts w:ascii="Palatino Linotype" w:hAnsi="Palatino Linotype" w:cs="Arial"/>
          <w:bCs/>
        </w:rPr>
      </w:pPr>
      <w:r w:rsidRPr="00C21132">
        <w:rPr>
          <w:rFonts w:ascii="Palatino Linotype" w:hAnsi="Palatino Linotype" w:cs="Arial"/>
        </w:rPr>
        <w:lastRenderedPageBreak/>
        <w:t xml:space="preserve">En este sentido, de acuerdo a la naturaleza de la </w:t>
      </w:r>
      <w:r w:rsidR="00774E49" w:rsidRPr="00C21132">
        <w:rPr>
          <w:rFonts w:ascii="Palatino Linotype" w:hAnsi="Palatino Linotype" w:cs="Arial"/>
        </w:rPr>
        <w:t>información</w:t>
      </w:r>
      <w:r w:rsidRPr="00C21132">
        <w:rPr>
          <w:rFonts w:ascii="Palatino Linotype" w:hAnsi="Palatino Linotype" w:cs="Arial"/>
        </w:rPr>
        <w:t xml:space="preserve"> solicitada se concluye que ésta es de</w:t>
      </w:r>
      <w:r w:rsidRPr="00C21132">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C21132">
        <w:rPr>
          <w:rFonts w:ascii="Palatino Linotype" w:hAnsi="Palatino Linotype" w:cs="Arial"/>
        </w:rPr>
        <w:t xml:space="preserve"> </w:t>
      </w:r>
      <w:r w:rsidRPr="00C21132">
        <w:rPr>
          <w:rFonts w:ascii="Palatino Linotype" w:hAnsi="Palatino Linotype" w:cs="Arial"/>
          <w:bCs/>
        </w:rPr>
        <w:t>permite transparentar la aplicación de los recursos públicos que son otorgados para el cumplimiento de sus funciones</w:t>
      </w:r>
      <w:r w:rsidR="00774E49" w:rsidRPr="00C21132">
        <w:rPr>
          <w:rFonts w:ascii="Palatino Linotype" w:hAnsi="Palatino Linotype" w:cs="Arial"/>
          <w:bCs/>
        </w:rPr>
        <w:t>;</w:t>
      </w:r>
      <w:r w:rsidRPr="00C21132">
        <w:rPr>
          <w:rFonts w:ascii="Palatino Linotype" w:hAnsi="Palatino Linotype" w:cs="Arial"/>
          <w:bCs/>
        </w:rPr>
        <w:t xml:space="preserve"> ello</w:t>
      </w:r>
      <w:r w:rsidR="00774E49" w:rsidRPr="00C21132">
        <w:rPr>
          <w:rFonts w:ascii="Palatino Linotype" w:hAnsi="Palatino Linotype" w:cs="Arial"/>
          <w:bCs/>
        </w:rPr>
        <w:t>,</w:t>
      </w:r>
      <w:r w:rsidRPr="00C21132">
        <w:rPr>
          <w:rFonts w:ascii="Palatino Linotype" w:hAnsi="Palatino Linotype" w:cs="Arial"/>
          <w:bCs/>
        </w:rPr>
        <w:t xml:space="preserve">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76375220" w14:textId="77777777" w:rsidR="00000B73" w:rsidRPr="00C21132" w:rsidRDefault="00000B73" w:rsidP="00EB327A">
      <w:pPr>
        <w:spacing w:line="360" w:lineRule="auto"/>
        <w:jc w:val="both"/>
        <w:rPr>
          <w:rFonts w:ascii="Palatino Linotype" w:hAnsi="Palatino Linotype" w:cs="Arial"/>
          <w:bCs/>
        </w:rPr>
      </w:pPr>
    </w:p>
    <w:p w14:paraId="2B623A85" w14:textId="77777777" w:rsidR="00DD26A9" w:rsidRPr="00C21132" w:rsidRDefault="00DD26A9" w:rsidP="00000B73">
      <w:pPr>
        <w:ind w:left="709" w:right="814"/>
        <w:jc w:val="both"/>
        <w:rPr>
          <w:rFonts w:ascii="Palatino Linotype" w:hAnsi="Palatino Linotype" w:cs="Arial"/>
          <w:bCs/>
          <w:i/>
          <w:sz w:val="22"/>
        </w:rPr>
      </w:pPr>
      <w:r w:rsidRPr="00C21132">
        <w:rPr>
          <w:rFonts w:ascii="Palatino Linotype" w:hAnsi="Palatino Linotype" w:cs="Arial"/>
          <w:bCs/>
          <w:i/>
          <w:sz w:val="22"/>
        </w:rPr>
        <w:t>“</w:t>
      </w:r>
      <w:r w:rsidRPr="00C21132">
        <w:rPr>
          <w:rFonts w:ascii="Palatino Linotype" w:hAnsi="Palatino Linotype" w:cs="Arial"/>
          <w:b/>
          <w:bCs/>
          <w:i/>
          <w:sz w:val="22"/>
        </w:rPr>
        <w:t>Artículo 23</w:t>
      </w:r>
      <w:r w:rsidRPr="00C21132">
        <w:rPr>
          <w:rFonts w:ascii="Palatino Linotype" w:hAnsi="Palatino Linotype" w:cs="Arial"/>
          <w:bCs/>
          <w:i/>
          <w:sz w:val="22"/>
        </w:rPr>
        <w:t xml:space="preserve"> Son </w:t>
      </w:r>
      <w:r w:rsidRPr="00C21132">
        <w:rPr>
          <w:rFonts w:ascii="Palatino Linotype" w:eastAsia="MS Mincho" w:hAnsi="Palatino Linotype" w:cs="Arial"/>
          <w:i/>
          <w:sz w:val="22"/>
        </w:rPr>
        <w:t>sujetos</w:t>
      </w:r>
      <w:r w:rsidRPr="00C21132">
        <w:rPr>
          <w:rFonts w:ascii="Palatino Linotype" w:hAnsi="Palatino Linotype" w:cs="Arial"/>
          <w:bCs/>
          <w:i/>
          <w:sz w:val="22"/>
        </w:rPr>
        <w:t xml:space="preserve"> obligados a transparentar y permitir el acceso a su información y proteger los datos personales que obren en su poder:</w:t>
      </w:r>
    </w:p>
    <w:p w14:paraId="43569501" w14:textId="77777777" w:rsidR="00000B73" w:rsidRPr="00C21132" w:rsidRDefault="00000B73" w:rsidP="00000B73">
      <w:pPr>
        <w:ind w:left="709" w:right="814"/>
        <w:jc w:val="both"/>
        <w:rPr>
          <w:rFonts w:ascii="Palatino Linotype" w:hAnsi="Palatino Linotype" w:cs="Arial"/>
          <w:bCs/>
          <w:i/>
          <w:sz w:val="22"/>
        </w:rPr>
      </w:pPr>
    </w:p>
    <w:p w14:paraId="726BC566" w14:textId="77777777" w:rsidR="00DD26A9" w:rsidRPr="00C21132" w:rsidRDefault="00DD26A9" w:rsidP="00000B73">
      <w:pPr>
        <w:ind w:left="709" w:right="814"/>
        <w:jc w:val="both"/>
        <w:rPr>
          <w:rFonts w:ascii="Palatino Linotype" w:hAnsi="Palatino Linotype" w:cs="Arial"/>
          <w:b/>
          <w:bCs/>
          <w:i/>
          <w:sz w:val="22"/>
        </w:rPr>
      </w:pPr>
      <w:r w:rsidRPr="00C21132">
        <w:rPr>
          <w:rFonts w:ascii="Palatino Linotype" w:hAnsi="Palatino Linotype" w:cs="Arial"/>
          <w:b/>
          <w:bCs/>
          <w:i/>
          <w:sz w:val="22"/>
        </w:rPr>
        <w:t>IV.</w:t>
      </w:r>
      <w:r w:rsidRPr="00C21132">
        <w:rPr>
          <w:rFonts w:ascii="Palatino Linotype" w:hAnsi="Palatino Linotype" w:cs="Arial"/>
          <w:bCs/>
          <w:i/>
          <w:sz w:val="22"/>
        </w:rPr>
        <w:t xml:space="preserve"> Los ayuntamientos </w:t>
      </w:r>
      <w:r w:rsidRPr="00C21132">
        <w:rPr>
          <w:rFonts w:ascii="Palatino Linotype" w:hAnsi="Palatino Linotype" w:cs="Arial"/>
          <w:b/>
          <w:bCs/>
          <w:i/>
          <w:sz w:val="22"/>
        </w:rPr>
        <w:t>y las dependencias, organismos, órganos y entidades de la administración municipal;</w:t>
      </w:r>
    </w:p>
    <w:p w14:paraId="6B9F191C" w14:textId="77777777" w:rsidR="00000B73" w:rsidRPr="00C21132" w:rsidRDefault="00000B73" w:rsidP="00000B73">
      <w:pPr>
        <w:ind w:left="709" w:right="814"/>
        <w:jc w:val="both"/>
        <w:rPr>
          <w:rFonts w:ascii="Palatino Linotype" w:hAnsi="Palatino Linotype" w:cs="Arial"/>
          <w:bCs/>
          <w:i/>
          <w:sz w:val="22"/>
        </w:rPr>
      </w:pPr>
    </w:p>
    <w:p w14:paraId="2B80C607" w14:textId="77777777" w:rsidR="00DD26A9" w:rsidRPr="00C21132" w:rsidRDefault="00DD26A9" w:rsidP="00000B73">
      <w:pPr>
        <w:ind w:left="709" w:right="814"/>
        <w:jc w:val="both"/>
        <w:rPr>
          <w:rFonts w:ascii="Palatino Linotype" w:hAnsi="Palatino Linotype" w:cs="Arial"/>
          <w:bCs/>
          <w:i/>
          <w:sz w:val="22"/>
        </w:rPr>
      </w:pPr>
      <w:r w:rsidRPr="00C21132">
        <w:rPr>
          <w:rFonts w:ascii="Palatino Linotype" w:hAnsi="Palatino Linotype" w:cs="Arial"/>
          <w:bCs/>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14:paraId="14298192" w14:textId="77777777" w:rsidR="00000B73" w:rsidRPr="00C21132" w:rsidRDefault="00000B73" w:rsidP="00000B73">
      <w:pPr>
        <w:spacing w:line="360" w:lineRule="auto"/>
        <w:ind w:left="709" w:right="814"/>
        <w:jc w:val="both"/>
        <w:rPr>
          <w:rFonts w:ascii="Palatino Linotype" w:hAnsi="Palatino Linotype" w:cs="Arial"/>
          <w:b/>
          <w:bCs/>
          <w:i/>
          <w:sz w:val="22"/>
        </w:rPr>
      </w:pPr>
    </w:p>
    <w:p w14:paraId="0639CAA5" w14:textId="22C9BAFA" w:rsidR="00DD26A9" w:rsidRPr="00C21132" w:rsidRDefault="00DD26A9" w:rsidP="00000B73">
      <w:pPr>
        <w:spacing w:line="360" w:lineRule="auto"/>
        <w:jc w:val="both"/>
        <w:rPr>
          <w:rFonts w:ascii="Palatino Linotype" w:hAnsi="Palatino Linotype" w:cs="Arial"/>
        </w:rPr>
      </w:pPr>
      <w:r w:rsidRPr="00C21132">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21FD615" w14:textId="77777777" w:rsidR="00DD26A9" w:rsidRPr="00C21132" w:rsidRDefault="00DD26A9" w:rsidP="00000B73">
      <w:pPr>
        <w:ind w:left="709" w:right="814"/>
        <w:jc w:val="center"/>
        <w:rPr>
          <w:rFonts w:ascii="Palatino Linotype" w:hAnsi="Palatino Linotype" w:cs="Arial"/>
          <w:b/>
          <w:i/>
          <w:sz w:val="22"/>
        </w:rPr>
      </w:pPr>
      <w:r w:rsidRPr="00C21132">
        <w:rPr>
          <w:rFonts w:ascii="Palatino Linotype" w:hAnsi="Palatino Linotype" w:cs="Arial"/>
          <w:b/>
          <w:i/>
          <w:sz w:val="22"/>
        </w:rPr>
        <w:lastRenderedPageBreak/>
        <w:t>“Criterio 01/2003.</w:t>
      </w:r>
    </w:p>
    <w:p w14:paraId="5216A232" w14:textId="77777777" w:rsidR="00000B73" w:rsidRPr="00C21132" w:rsidRDefault="00000B73" w:rsidP="00000B73">
      <w:pPr>
        <w:ind w:left="709" w:right="814"/>
        <w:jc w:val="center"/>
        <w:rPr>
          <w:rFonts w:ascii="Palatino Linotype" w:hAnsi="Palatino Linotype" w:cs="Arial"/>
          <w:b/>
          <w:i/>
          <w:sz w:val="22"/>
        </w:rPr>
      </w:pPr>
    </w:p>
    <w:p w14:paraId="4A64E208" w14:textId="77777777" w:rsidR="00DD26A9" w:rsidRPr="00C21132" w:rsidRDefault="00DD26A9" w:rsidP="00000B73">
      <w:pPr>
        <w:ind w:left="709" w:right="814"/>
        <w:jc w:val="both"/>
        <w:rPr>
          <w:rFonts w:ascii="Palatino Linotype" w:hAnsi="Palatino Linotype" w:cs="Arial"/>
          <w:i/>
          <w:sz w:val="22"/>
        </w:rPr>
      </w:pPr>
      <w:r w:rsidRPr="00C21132">
        <w:rPr>
          <w:rFonts w:ascii="Palatino Linotype" w:hAnsi="Palatino Linotype" w:cs="Arial"/>
          <w:b/>
          <w:i/>
          <w:sz w:val="22"/>
        </w:rPr>
        <w:t>“INGRESOS DE LOS SERVIDORES PÚBLICOS. CONSTITUYEN INFORMACIÓN PÚBLICA AÚN Y CUANDO SU DIFUSIÓN PUEDE AFECTAR LA VIDA O LA SEGURIDAD DE AQUELLOS.</w:t>
      </w:r>
      <w:r w:rsidRPr="00C21132">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C21132">
        <w:rPr>
          <w:rFonts w:ascii="Palatino Linotype" w:hAnsi="Palatino Linotype" w:cs="Arial"/>
          <w:b/>
          <w:i/>
          <w:sz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21132">
        <w:rPr>
          <w:rFonts w:ascii="Palatino Linotype" w:hAnsi="Palatino Linotype" w:cs="Arial"/>
          <w:i/>
          <w:sz w:val="22"/>
        </w:rPr>
        <w:t>…”</w:t>
      </w:r>
    </w:p>
    <w:p w14:paraId="3016CD15" w14:textId="77777777" w:rsidR="00000B73" w:rsidRPr="00C21132" w:rsidRDefault="00000B73" w:rsidP="00000B73">
      <w:pPr>
        <w:ind w:left="709" w:right="814"/>
        <w:jc w:val="center"/>
        <w:rPr>
          <w:rFonts w:ascii="Palatino Linotype" w:hAnsi="Palatino Linotype" w:cs="Arial"/>
          <w:b/>
          <w:i/>
          <w:sz w:val="22"/>
        </w:rPr>
      </w:pPr>
    </w:p>
    <w:p w14:paraId="1B40373B" w14:textId="77777777" w:rsidR="00DD26A9" w:rsidRPr="00C21132" w:rsidRDefault="00DD26A9" w:rsidP="00000B73">
      <w:pPr>
        <w:ind w:left="709" w:right="814"/>
        <w:jc w:val="center"/>
        <w:rPr>
          <w:rFonts w:ascii="Palatino Linotype" w:hAnsi="Palatino Linotype" w:cs="Arial"/>
          <w:b/>
          <w:i/>
          <w:sz w:val="22"/>
        </w:rPr>
      </w:pPr>
      <w:r w:rsidRPr="00C21132">
        <w:rPr>
          <w:rFonts w:ascii="Palatino Linotype" w:hAnsi="Palatino Linotype" w:cs="Arial"/>
          <w:b/>
          <w:i/>
          <w:sz w:val="22"/>
        </w:rPr>
        <w:t>“Criterio 02/2003.</w:t>
      </w:r>
    </w:p>
    <w:p w14:paraId="49594B67" w14:textId="77777777" w:rsidR="00000B73" w:rsidRPr="00C21132" w:rsidRDefault="00000B73" w:rsidP="00000B73">
      <w:pPr>
        <w:ind w:left="709" w:right="814"/>
        <w:jc w:val="center"/>
        <w:rPr>
          <w:rFonts w:ascii="Palatino Linotype" w:hAnsi="Palatino Linotype" w:cs="Arial"/>
          <w:b/>
          <w:i/>
          <w:sz w:val="22"/>
        </w:rPr>
      </w:pPr>
    </w:p>
    <w:p w14:paraId="0993A29C" w14:textId="77777777" w:rsidR="00DD26A9" w:rsidRPr="00C21132" w:rsidRDefault="00DD26A9" w:rsidP="00000B73">
      <w:pPr>
        <w:ind w:left="709" w:right="814"/>
        <w:jc w:val="both"/>
        <w:rPr>
          <w:rFonts w:ascii="Palatino Linotype" w:hAnsi="Palatino Linotype" w:cs="Arial"/>
          <w:i/>
          <w:sz w:val="22"/>
        </w:rPr>
      </w:pPr>
      <w:r w:rsidRPr="00C21132">
        <w:rPr>
          <w:rFonts w:ascii="Palatino Linotype" w:hAnsi="Palatino Linotype" w:cs="Arial"/>
          <w:b/>
          <w:i/>
          <w:sz w:val="22"/>
        </w:rPr>
        <w:t>INGRESOS DE LOS SERVIDORES PÚBLICOS, SON INFORMACIÓN PÚBLICA AÚN Y CUANDO CONSTITUYEN DATOS PERSONALES QUE SE REFIEREN AL PATRIMONIO DE AQUÉLLOS.</w:t>
      </w:r>
      <w:r w:rsidRPr="00C21132">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C21132">
        <w:rPr>
          <w:rFonts w:ascii="Palatino Linotype" w:hAnsi="Palatino Linotype" w:cs="Arial"/>
          <w:b/>
          <w:i/>
          <w:sz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21132">
        <w:rPr>
          <w:rFonts w:ascii="Palatino Linotype" w:hAnsi="Palatino Linotype" w:cs="Arial"/>
          <w:i/>
          <w:sz w:val="22"/>
        </w:rPr>
        <w:t xml:space="preserve"> el sistema de compensación…”</w:t>
      </w:r>
    </w:p>
    <w:p w14:paraId="7FD1FBC8" w14:textId="77777777" w:rsidR="00DD26A9" w:rsidRPr="00C21132" w:rsidRDefault="00DD26A9" w:rsidP="00000B73">
      <w:pPr>
        <w:ind w:left="709" w:right="814"/>
        <w:jc w:val="both"/>
        <w:rPr>
          <w:rFonts w:ascii="Palatino Linotype" w:hAnsi="Palatino Linotype" w:cs="Arial"/>
          <w:i/>
          <w:sz w:val="22"/>
        </w:rPr>
      </w:pPr>
    </w:p>
    <w:p w14:paraId="35B521F1" w14:textId="77777777" w:rsidR="00DD26A9" w:rsidRPr="00C21132" w:rsidRDefault="00DD26A9" w:rsidP="00000B73">
      <w:pPr>
        <w:ind w:left="709" w:right="814"/>
        <w:jc w:val="both"/>
        <w:rPr>
          <w:rFonts w:ascii="Palatino Linotype" w:hAnsi="Palatino Linotype" w:cs="Arial"/>
          <w:i/>
          <w:sz w:val="22"/>
        </w:rPr>
      </w:pPr>
      <w:r w:rsidRPr="00C21132">
        <w:rPr>
          <w:rFonts w:ascii="Palatino Linotype" w:hAnsi="Palatino Linotype" w:cs="Arial"/>
          <w:i/>
          <w:sz w:val="22"/>
        </w:rPr>
        <w:t>(Énfasis añadido)</w:t>
      </w:r>
    </w:p>
    <w:p w14:paraId="75C6644F" w14:textId="77777777" w:rsidR="00000B73" w:rsidRPr="00C21132" w:rsidRDefault="00000B73" w:rsidP="00EB327A">
      <w:pPr>
        <w:spacing w:line="360" w:lineRule="auto"/>
        <w:ind w:left="851" w:right="899"/>
        <w:jc w:val="both"/>
        <w:rPr>
          <w:rFonts w:ascii="Palatino Linotype" w:hAnsi="Palatino Linotype" w:cs="Arial"/>
          <w:i/>
        </w:rPr>
      </w:pPr>
    </w:p>
    <w:p w14:paraId="00E3DED1" w14:textId="14DD325D" w:rsidR="00DD26A9" w:rsidRPr="00C21132" w:rsidRDefault="00DD26A9" w:rsidP="00EB327A">
      <w:pPr>
        <w:spacing w:line="360" w:lineRule="auto"/>
        <w:jc w:val="both"/>
        <w:rPr>
          <w:rFonts w:ascii="Palatino Linotype" w:hAnsi="Palatino Linotype" w:cs="Arial"/>
        </w:rPr>
      </w:pPr>
      <w:r w:rsidRPr="00C21132">
        <w:rPr>
          <w:rFonts w:ascii="Palatino Linotype" w:hAnsi="Palatino Linotype" w:cs="Arial"/>
        </w:rPr>
        <w:lastRenderedPageBreak/>
        <w:t xml:space="preserve">En este sentido, </w:t>
      </w:r>
      <w:r w:rsidRPr="00C21132">
        <w:rPr>
          <w:rFonts w:ascii="Palatino Linotype" w:hAnsi="Palatino Linotype" w:cs="Arial"/>
          <w:b/>
        </w:rPr>
        <w:t>EL SUJETO OBLIGADO</w:t>
      </w:r>
      <w:r w:rsidRPr="00C21132">
        <w:rPr>
          <w:rFonts w:ascii="Palatino Linotype" w:hAnsi="Palatino Linotype" w:cs="Arial"/>
        </w:rPr>
        <w:t xml:space="preserve"> se encuentra constreñido a entregar la información solicitada por </w:t>
      </w:r>
      <w:r w:rsidR="00000B73" w:rsidRPr="00C21132">
        <w:rPr>
          <w:rFonts w:ascii="Palatino Linotype" w:hAnsi="Palatino Linotype" w:cs="Arial"/>
          <w:b/>
          <w:color w:val="000000"/>
          <w:lang w:eastAsia="es-MX"/>
        </w:rPr>
        <w:t>LA</w:t>
      </w:r>
      <w:r w:rsidRPr="00C21132">
        <w:rPr>
          <w:rFonts w:ascii="Palatino Linotype" w:hAnsi="Palatino Linotype" w:cs="Arial"/>
          <w:b/>
          <w:color w:val="000000"/>
          <w:lang w:eastAsia="es-MX"/>
        </w:rPr>
        <w:t xml:space="preserve"> RECURRENTE</w:t>
      </w:r>
      <w:r w:rsidRPr="00C21132">
        <w:rPr>
          <w:rFonts w:ascii="Palatino Linotype" w:hAnsi="Palatino Linotype" w:cs="Arial"/>
        </w:rPr>
        <w:t xml:space="preserve">, de acuerdo a lo dispuesto por los artículos 3, fracción XI y 12 </w:t>
      </w:r>
      <w:r w:rsidRPr="00C21132">
        <w:rPr>
          <w:rFonts w:ascii="Palatino Linotype" w:hAnsi="Palatino Linotype" w:cs="Arial"/>
          <w:bCs/>
        </w:rPr>
        <w:t>de la Ley de Transparencia y Acceso a la Información Pública del Estado de México y Municipios</w:t>
      </w:r>
      <w:r w:rsidRPr="00C21132">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14:paraId="04E1D19C" w14:textId="77777777" w:rsidR="00000B73" w:rsidRPr="00C21132" w:rsidRDefault="00000B73" w:rsidP="00EB327A">
      <w:pPr>
        <w:spacing w:line="360" w:lineRule="auto"/>
        <w:jc w:val="both"/>
        <w:rPr>
          <w:rFonts w:ascii="Palatino Linotype" w:hAnsi="Palatino Linotype" w:cs="Arial"/>
        </w:rPr>
      </w:pPr>
    </w:p>
    <w:p w14:paraId="40E7973F" w14:textId="77777777" w:rsidR="00DD26A9" w:rsidRPr="00C21132" w:rsidRDefault="00DD26A9" w:rsidP="00EB327A">
      <w:pPr>
        <w:autoSpaceDE w:val="0"/>
        <w:autoSpaceDN w:val="0"/>
        <w:adjustRightInd w:val="0"/>
        <w:spacing w:line="360" w:lineRule="auto"/>
        <w:jc w:val="both"/>
        <w:rPr>
          <w:rFonts w:ascii="Palatino Linotype" w:hAnsi="Palatino Linotype" w:cs="Arial"/>
        </w:rPr>
      </w:pPr>
      <w:r w:rsidRPr="00C21132">
        <w:rPr>
          <w:rFonts w:ascii="Palatino Linotype" w:hAnsi="Palatino Linotype" w:cs="Arial"/>
        </w:rPr>
        <w:t xml:space="preserve">Siendo aplicable, el criterio </w:t>
      </w:r>
      <w:r w:rsidRPr="00C21132">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C21132">
        <w:rPr>
          <w:rFonts w:ascii="Palatino Linotype" w:hAnsi="Palatino Linotype" w:cs="Arial"/>
        </w:rPr>
        <w:t>cuyo rubro y texto dispone:</w:t>
      </w:r>
    </w:p>
    <w:p w14:paraId="66330D82" w14:textId="77777777" w:rsidR="00000B73" w:rsidRPr="00C21132" w:rsidRDefault="00000B73" w:rsidP="00EB327A">
      <w:pPr>
        <w:autoSpaceDE w:val="0"/>
        <w:autoSpaceDN w:val="0"/>
        <w:adjustRightInd w:val="0"/>
        <w:spacing w:line="360" w:lineRule="auto"/>
        <w:jc w:val="both"/>
        <w:rPr>
          <w:rFonts w:ascii="Palatino Linotype" w:hAnsi="Palatino Linotype" w:cs="Arial"/>
        </w:rPr>
      </w:pPr>
    </w:p>
    <w:p w14:paraId="0FA222E2" w14:textId="77777777" w:rsidR="00DD26A9" w:rsidRPr="00C21132" w:rsidRDefault="00DD26A9" w:rsidP="00000B73">
      <w:pPr>
        <w:ind w:left="709" w:right="760"/>
        <w:jc w:val="center"/>
        <w:rPr>
          <w:rFonts w:ascii="Palatino Linotype" w:hAnsi="Palatino Linotype" w:cs="Arial"/>
          <w:b/>
          <w:i/>
          <w:sz w:val="22"/>
        </w:rPr>
      </w:pPr>
      <w:r w:rsidRPr="00C21132">
        <w:rPr>
          <w:rFonts w:ascii="Palatino Linotype" w:hAnsi="Palatino Linotype" w:cs="Arial"/>
          <w:b/>
          <w:i/>
          <w:sz w:val="22"/>
        </w:rPr>
        <w:t>“CRITERIO 0002-11</w:t>
      </w:r>
    </w:p>
    <w:p w14:paraId="5A20F29F" w14:textId="77777777" w:rsidR="00DD26A9" w:rsidRPr="00C21132" w:rsidRDefault="00DD26A9" w:rsidP="00000B73">
      <w:pPr>
        <w:ind w:left="709" w:right="760"/>
        <w:jc w:val="both"/>
        <w:rPr>
          <w:rFonts w:ascii="Palatino Linotype" w:hAnsi="Palatino Linotype" w:cs="Arial"/>
          <w:i/>
          <w:sz w:val="22"/>
        </w:rPr>
      </w:pPr>
      <w:r w:rsidRPr="00C21132">
        <w:rPr>
          <w:rFonts w:ascii="Palatino Linotype" w:hAnsi="Palatino Linotype" w:cs="Arial"/>
          <w:b/>
          <w:i/>
          <w:sz w:val="22"/>
        </w:rPr>
        <w:t xml:space="preserve">INFORMACIÓN PÚBLICA, CONCEPTO DE, EN MATERIA DE TRANSPARENCIA. INTERPRETACIÓN TEMÁTICA DE LOS ARTÍCULOS 2 2, FRACCIÓN </w:t>
      </w:r>
      <w:r w:rsidRPr="00C21132">
        <w:rPr>
          <w:rFonts w:ascii="Palatino Linotype" w:hAnsi="Palatino Linotype" w:cs="Arial"/>
          <w:b/>
          <w:bCs/>
          <w:i/>
          <w:sz w:val="22"/>
        </w:rPr>
        <w:t xml:space="preserve">V, XV, Y XVI, </w:t>
      </w:r>
      <w:r w:rsidRPr="00C21132">
        <w:rPr>
          <w:rFonts w:ascii="Palatino Linotype" w:hAnsi="Palatino Linotype" w:cs="Arial"/>
          <w:b/>
          <w:i/>
          <w:sz w:val="22"/>
        </w:rPr>
        <w:t>32, 4,11 Y 41.</w:t>
      </w:r>
      <w:r w:rsidRPr="00C21132">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D089248" w14:textId="77777777" w:rsidR="00DD26A9" w:rsidRPr="00C21132" w:rsidRDefault="00DD26A9" w:rsidP="00000B73">
      <w:pPr>
        <w:ind w:left="709" w:right="760"/>
        <w:jc w:val="both"/>
        <w:rPr>
          <w:rFonts w:ascii="Palatino Linotype" w:hAnsi="Palatino Linotype" w:cs="Arial"/>
          <w:i/>
          <w:sz w:val="22"/>
        </w:rPr>
      </w:pPr>
      <w:r w:rsidRPr="00C21132">
        <w:rPr>
          <w:rFonts w:ascii="Palatino Linotype" w:hAnsi="Palatino Linotype" w:cs="Arial"/>
          <w:i/>
          <w:sz w:val="22"/>
        </w:rPr>
        <w:t>En consecuencia el acceso a la información se refiere a que se cumplan cualquiera de los siguientes tres supuestos:</w:t>
      </w:r>
    </w:p>
    <w:p w14:paraId="0CE0A9CD" w14:textId="77777777" w:rsidR="00DD26A9" w:rsidRPr="00C21132" w:rsidRDefault="00DD26A9" w:rsidP="00000B73">
      <w:pPr>
        <w:ind w:left="709" w:right="760"/>
        <w:jc w:val="both"/>
        <w:rPr>
          <w:rFonts w:ascii="Palatino Linotype" w:hAnsi="Palatino Linotype" w:cs="Arial"/>
          <w:b/>
          <w:i/>
          <w:sz w:val="22"/>
        </w:rPr>
      </w:pPr>
    </w:p>
    <w:p w14:paraId="21DEE88E" w14:textId="77777777" w:rsidR="00DD26A9" w:rsidRPr="00C21132" w:rsidRDefault="00DD26A9" w:rsidP="00000B73">
      <w:pPr>
        <w:ind w:left="709" w:right="760"/>
        <w:jc w:val="both"/>
        <w:rPr>
          <w:rFonts w:ascii="Palatino Linotype" w:hAnsi="Palatino Linotype" w:cs="Arial"/>
          <w:b/>
          <w:i/>
          <w:sz w:val="22"/>
        </w:rPr>
      </w:pPr>
      <w:r w:rsidRPr="00C21132">
        <w:rPr>
          <w:rFonts w:ascii="Palatino Linotype" w:hAnsi="Palatino Linotype" w:cs="Arial"/>
          <w:b/>
          <w:i/>
          <w:sz w:val="22"/>
        </w:rPr>
        <w:t>1) Que se trate de información registrada en cualquier soporte documental, que en ejercicio de las atribuciones conferidas, sea generada por los Sujetos Obligados;</w:t>
      </w:r>
    </w:p>
    <w:p w14:paraId="07290CC0" w14:textId="77777777" w:rsidR="00000B73" w:rsidRPr="00C21132" w:rsidRDefault="00000B73" w:rsidP="00000B73">
      <w:pPr>
        <w:ind w:left="709" w:right="760"/>
        <w:jc w:val="both"/>
        <w:rPr>
          <w:rFonts w:ascii="Palatino Linotype" w:hAnsi="Palatino Linotype" w:cs="Arial"/>
          <w:i/>
          <w:sz w:val="22"/>
        </w:rPr>
      </w:pPr>
    </w:p>
    <w:p w14:paraId="7F8C4335" w14:textId="77777777" w:rsidR="00DD26A9" w:rsidRPr="00C21132" w:rsidRDefault="00DD26A9" w:rsidP="00000B73">
      <w:pPr>
        <w:ind w:left="709" w:right="760"/>
        <w:jc w:val="both"/>
        <w:rPr>
          <w:rFonts w:ascii="Palatino Linotype" w:hAnsi="Palatino Linotype" w:cs="Arial"/>
          <w:i/>
          <w:sz w:val="22"/>
        </w:rPr>
      </w:pPr>
      <w:r w:rsidRPr="00C21132">
        <w:rPr>
          <w:rFonts w:ascii="Palatino Linotype" w:hAnsi="Palatino Linotype" w:cs="Arial"/>
          <w:i/>
          <w:sz w:val="22"/>
        </w:rPr>
        <w:lastRenderedPageBreak/>
        <w:t>2) Que se trate de información registrada en cualquier soporte documental, que en ejercicio de las atribuciones conferidas, sea administrada por los Sujetos Obligados, y</w:t>
      </w:r>
    </w:p>
    <w:p w14:paraId="4CDADE71" w14:textId="77777777" w:rsidR="00000B73" w:rsidRPr="00C21132" w:rsidRDefault="00000B73" w:rsidP="00000B73">
      <w:pPr>
        <w:ind w:left="709" w:right="760"/>
        <w:jc w:val="both"/>
        <w:rPr>
          <w:rFonts w:ascii="Palatino Linotype" w:hAnsi="Palatino Linotype" w:cs="Arial"/>
          <w:i/>
          <w:sz w:val="22"/>
        </w:rPr>
      </w:pPr>
    </w:p>
    <w:p w14:paraId="42FB4E3A" w14:textId="77777777" w:rsidR="00DD26A9" w:rsidRPr="00C21132" w:rsidRDefault="00DD26A9" w:rsidP="00000B73">
      <w:pPr>
        <w:ind w:left="709" w:right="760"/>
        <w:jc w:val="both"/>
        <w:rPr>
          <w:rFonts w:ascii="Palatino Linotype" w:hAnsi="Palatino Linotype" w:cs="Arial"/>
          <w:i/>
          <w:sz w:val="22"/>
        </w:rPr>
      </w:pPr>
      <w:r w:rsidRPr="00C21132">
        <w:rPr>
          <w:rFonts w:ascii="Palatino Linotype" w:hAnsi="Palatino Linotype" w:cs="Arial"/>
          <w:i/>
          <w:sz w:val="22"/>
        </w:rPr>
        <w:t xml:space="preserve">3) Que se trate de información registrada en cualquier soporte documental, que en ejercicio de las atribuciones conferidas, se encuentre en posesión de los Sujetos Obligados.” </w:t>
      </w:r>
    </w:p>
    <w:p w14:paraId="6875C1AB" w14:textId="77777777" w:rsidR="00000B73" w:rsidRPr="00C21132" w:rsidRDefault="00000B73" w:rsidP="00000B73">
      <w:pPr>
        <w:ind w:left="709" w:right="760"/>
        <w:jc w:val="both"/>
        <w:rPr>
          <w:rFonts w:ascii="Palatino Linotype" w:hAnsi="Palatino Linotype" w:cs="Arial"/>
          <w:i/>
          <w:sz w:val="22"/>
        </w:rPr>
      </w:pPr>
    </w:p>
    <w:p w14:paraId="3DF4D838" w14:textId="77777777" w:rsidR="00DD26A9" w:rsidRPr="00C21132" w:rsidRDefault="00DD26A9" w:rsidP="00000B73">
      <w:pPr>
        <w:ind w:left="709" w:right="760"/>
        <w:jc w:val="both"/>
        <w:rPr>
          <w:rFonts w:ascii="Palatino Linotype" w:hAnsi="Palatino Linotype"/>
          <w:i/>
          <w:color w:val="000000"/>
          <w:sz w:val="22"/>
        </w:rPr>
      </w:pPr>
      <w:r w:rsidRPr="00C21132">
        <w:rPr>
          <w:rFonts w:ascii="Palatino Linotype" w:hAnsi="Palatino Linotype"/>
          <w:i/>
          <w:color w:val="000000"/>
          <w:sz w:val="22"/>
        </w:rPr>
        <w:t>(Énfasis Añadido)</w:t>
      </w:r>
    </w:p>
    <w:p w14:paraId="4F9A2B23" w14:textId="77777777" w:rsidR="00000B73" w:rsidRPr="00C21132" w:rsidRDefault="00000B73" w:rsidP="00EB327A">
      <w:pPr>
        <w:spacing w:line="360" w:lineRule="auto"/>
        <w:ind w:left="709" w:right="760"/>
        <w:jc w:val="both"/>
        <w:rPr>
          <w:rFonts w:ascii="Palatino Linotype" w:hAnsi="Palatino Linotype"/>
          <w:i/>
          <w:color w:val="000000"/>
        </w:rPr>
      </w:pPr>
    </w:p>
    <w:p w14:paraId="2F95289F" w14:textId="4719B713" w:rsidR="00F760E2" w:rsidRPr="00C21132" w:rsidRDefault="00F760E2" w:rsidP="00EB327A">
      <w:pPr>
        <w:autoSpaceDE w:val="0"/>
        <w:autoSpaceDN w:val="0"/>
        <w:adjustRightInd w:val="0"/>
        <w:spacing w:line="360" w:lineRule="auto"/>
        <w:jc w:val="both"/>
        <w:rPr>
          <w:rFonts w:ascii="Palatino Linotype" w:hAnsi="Palatino Linotype" w:cs="Arial"/>
          <w:bCs/>
          <w:lang w:val="es-ES"/>
        </w:rPr>
      </w:pPr>
      <w:r w:rsidRPr="00C21132">
        <w:rPr>
          <w:rFonts w:ascii="Palatino Linotype" w:hAnsi="Palatino Linotype" w:cs="Arial"/>
          <w:bCs/>
          <w:lang w:val="es-ES"/>
        </w:rPr>
        <w:t xml:space="preserve">En conclusión, </w:t>
      </w:r>
      <w:r w:rsidRPr="00C21132">
        <w:rPr>
          <w:rFonts w:ascii="Palatino Linotype" w:hAnsi="Palatino Linotype" w:cs="Arial"/>
          <w:b/>
          <w:bCs/>
          <w:lang w:val="es-ES"/>
        </w:rPr>
        <w:t xml:space="preserve">EL SUJETO OBLIGADO </w:t>
      </w:r>
      <w:r w:rsidRPr="00C21132">
        <w:rPr>
          <w:rFonts w:ascii="Palatino Linotype" w:hAnsi="Palatino Linotype" w:cs="Arial"/>
          <w:bCs/>
          <w:lang w:val="es-ES"/>
        </w:rPr>
        <w:t xml:space="preserve">deberá atender la solicitud de información pública de la hoy </w:t>
      </w:r>
      <w:r w:rsidRPr="00C21132">
        <w:rPr>
          <w:rFonts w:ascii="Palatino Linotype" w:hAnsi="Palatino Linotype" w:cs="Arial"/>
          <w:b/>
          <w:bCs/>
          <w:lang w:val="es-ES"/>
        </w:rPr>
        <w:t xml:space="preserve">RECURRENTE </w:t>
      </w:r>
      <w:r w:rsidRPr="00C21132">
        <w:rPr>
          <w:rFonts w:ascii="Palatino Linotype" w:hAnsi="Palatino Linotype" w:cs="Arial"/>
          <w:bCs/>
          <w:lang w:val="es-ES"/>
        </w:rPr>
        <w:t>y hará entrega del documento en donde conste el sueldo bruto y neto del Presidente Municipal, Síndico y Regidores, que se encontraban adscritos al 1</w:t>
      </w:r>
      <w:r w:rsidR="00774E49" w:rsidRPr="00C21132">
        <w:rPr>
          <w:rFonts w:ascii="Palatino Linotype" w:hAnsi="Palatino Linotype" w:cs="Arial"/>
          <w:bCs/>
          <w:lang w:val="es-ES"/>
        </w:rPr>
        <w:t>5</w:t>
      </w:r>
      <w:r w:rsidRPr="00C21132">
        <w:rPr>
          <w:rFonts w:ascii="Palatino Linotype" w:hAnsi="Palatino Linotype" w:cs="Arial"/>
          <w:bCs/>
          <w:lang w:val="es-ES"/>
        </w:rPr>
        <w:t xml:space="preserve"> de octubre de 2018, de ser procedente en versión pública.</w:t>
      </w:r>
    </w:p>
    <w:p w14:paraId="039473D7" w14:textId="77777777" w:rsidR="00000B73" w:rsidRPr="00C21132" w:rsidRDefault="00000B73" w:rsidP="00EB327A">
      <w:pPr>
        <w:autoSpaceDE w:val="0"/>
        <w:autoSpaceDN w:val="0"/>
        <w:adjustRightInd w:val="0"/>
        <w:spacing w:line="360" w:lineRule="auto"/>
        <w:jc w:val="both"/>
        <w:rPr>
          <w:rFonts w:ascii="Palatino Linotype" w:hAnsi="Palatino Linotype" w:cs="Arial"/>
          <w:bCs/>
          <w:lang w:val="es-ES"/>
        </w:rPr>
      </w:pPr>
    </w:p>
    <w:p w14:paraId="56C01FC2" w14:textId="77777777" w:rsidR="00DD26A9" w:rsidRPr="00C21132" w:rsidRDefault="00DD26A9" w:rsidP="00EB327A">
      <w:pPr>
        <w:spacing w:line="360" w:lineRule="auto"/>
        <w:jc w:val="both"/>
        <w:rPr>
          <w:rFonts w:ascii="Palatino Linotype" w:eastAsia="Arial Unicode MS" w:hAnsi="Palatino Linotype" w:cs="Arial"/>
        </w:rPr>
      </w:pPr>
      <w:r w:rsidRPr="00C21132">
        <w:rPr>
          <w:rFonts w:ascii="Palatino Linotype" w:hAnsi="Palatino Linotype" w:cs="Arial"/>
          <w:color w:val="000000" w:themeColor="text1"/>
        </w:rPr>
        <w:t>No pasa desapercibido para este Órgano Garante que los documentos que se ordenan entregar</w:t>
      </w:r>
      <w:r w:rsidRPr="00C21132">
        <w:rPr>
          <w:rFonts w:ascii="Palatino Linotype" w:eastAsia="Arial Unicode MS" w:hAnsi="Palatino Linotype" w:cs="Arial"/>
        </w:rPr>
        <w:t xml:space="preserve">, deberán ser en </w:t>
      </w:r>
      <w:r w:rsidRPr="00C21132">
        <w:rPr>
          <w:rFonts w:ascii="Palatino Linotype" w:eastAsia="Arial Unicode MS" w:hAnsi="Palatino Linotype" w:cs="Arial"/>
          <w:b/>
        </w:rPr>
        <w:t>versión pública</w:t>
      </w:r>
      <w:r w:rsidRPr="00C21132">
        <w:rPr>
          <w:rFonts w:ascii="Palatino Linotype" w:eastAsia="Arial Unicode MS" w:hAnsi="Palatino Linotype" w:cs="Arial"/>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cuota sindical o deducciones estrictamente legales o personales, número de </w:t>
      </w:r>
      <w:r w:rsidRPr="00C21132">
        <w:rPr>
          <w:rFonts w:ascii="Palatino Linotype" w:hAnsi="Palatino Linotype" w:cs="Arial"/>
        </w:rPr>
        <w:t>Cuenta Bancarios</w:t>
      </w:r>
      <w:r w:rsidRPr="00C21132">
        <w:rPr>
          <w:rFonts w:ascii="Palatino Linotype" w:eastAsia="Arial Unicode MS" w:hAnsi="Palatino Linotype" w:cs="Arial"/>
        </w:rPr>
        <w:t xml:space="preserve"> o cualquier otro dato de dichas personas.</w:t>
      </w:r>
    </w:p>
    <w:p w14:paraId="238F40ED" w14:textId="77777777" w:rsidR="00DD26A9" w:rsidRPr="00C21132" w:rsidRDefault="00DD26A9" w:rsidP="00EB327A">
      <w:pPr>
        <w:spacing w:line="360" w:lineRule="auto"/>
        <w:ind w:right="49"/>
        <w:jc w:val="both"/>
        <w:rPr>
          <w:rFonts w:ascii="Palatino Linotype" w:hAnsi="Palatino Linotype" w:cs="Arial"/>
        </w:rPr>
      </w:pPr>
    </w:p>
    <w:p w14:paraId="49BA89B5" w14:textId="77777777" w:rsidR="00DD26A9" w:rsidRPr="00C21132" w:rsidRDefault="00DD26A9" w:rsidP="00EB327A">
      <w:pPr>
        <w:spacing w:line="360" w:lineRule="auto"/>
        <w:jc w:val="both"/>
        <w:rPr>
          <w:rFonts w:ascii="Palatino Linotype" w:hAnsi="Palatino Linotype" w:cs="Arial"/>
          <w:lang w:val="es-ES_tradnl"/>
        </w:rPr>
      </w:pPr>
      <w:r w:rsidRPr="00C21132">
        <w:rPr>
          <w:rFonts w:ascii="Palatino Linotype" w:hAnsi="Palatino Linotype" w:cs="Arial"/>
          <w:lang w:val="es-ES_tradnl"/>
        </w:rPr>
        <w:t xml:space="preserve">Clasificación que tiene que cumplir con las formalidades que la ley impone; </w:t>
      </w:r>
      <w:r w:rsidRPr="00C21132">
        <w:rPr>
          <w:rFonts w:ascii="Palatino Linotype" w:hAnsi="Palatino Linotype" w:cs="Arial"/>
        </w:rPr>
        <w:t>es</w:t>
      </w:r>
      <w:r w:rsidRPr="00C21132">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w:t>
      </w:r>
      <w:r w:rsidRPr="00C21132">
        <w:rPr>
          <w:rFonts w:ascii="Palatino Linotype" w:hAnsi="Palatino Linotype" w:cs="Arial"/>
          <w:lang w:val="es-ES_tradnl"/>
        </w:rPr>
        <w:lastRenderedPageBreak/>
        <w:t>Clasificación y Desclasificación de la Información, así como para la elaboración de Versiones Públicas, que literalmente expresan:</w:t>
      </w:r>
    </w:p>
    <w:p w14:paraId="712CA9F6" w14:textId="77777777" w:rsidR="00000B73" w:rsidRPr="00C21132" w:rsidRDefault="00000B73" w:rsidP="00EB327A">
      <w:pPr>
        <w:spacing w:line="360" w:lineRule="auto"/>
        <w:jc w:val="both"/>
        <w:rPr>
          <w:rFonts w:ascii="Palatino Linotype" w:hAnsi="Palatino Linotype" w:cs="Arial"/>
          <w:lang w:val="es-ES_tradnl"/>
        </w:rPr>
      </w:pPr>
    </w:p>
    <w:p w14:paraId="1441B4C8"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i/>
          <w:sz w:val="22"/>
          <w:lang w:eastAsia="es-MX"/>
        </w:rPr>
        <w:t>“</w:t>
      </w:r>
      <w:r w:rsidRPr="00C21132">
        <w:rPr>
          <w:rFonts w:ascii="Palatino Linotype" w:hAnsi="Palatino Linotype" w:cs="Arial"/>
          <w:b/>
          <w:i/>
          <w:sz w:val="22"/>
          <w:lang w:eastAsia="es-MX"/>
        </w:rPr>
        <w:t xml:space="preserve">Artículo 49. </w:t>
      </w:r>
      <w:r w:rsidRPr="00C21132">
        <w:rPr>
          <w:rFonts w:ascii="Palatino Linotype" w:hAnsi="Palatino Linotype" w:cs="Arial"/>
          <w:i/>
          <w:sz w:val="22"/>
          <w:lang w:eastAsia="es-MX"/>
        </w:rPr>
        <w:t>Los Comités de Transparencia tendrán las siguientes atribuciones:</w:t>
      </w:r>
    </w:p>
    <w:p w14:paraId="37C10FD5"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VIII.</w:t>
      </w:r>
      <w:r w:rsidRPr="00C21132">
        <w:rPr>
          <w:rFonts w:ascii="Palatino Linotype" w:hAnsi="Palatino Linotype" w:cs="Arial"/>
          <w:i/>
          <w:sz w:val="22"/>
          <w:lang w:eastAsia="es-MX"/>
        </w:rPr>
        <w:t xml:space="preserve"> Aprobar, modificar o revocar la clasificación de la información;</w:t>
      </w:r>
    </w:p>
    <w:p w14:paraId="04893A8B"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Artículo 132.</w:t>
      </w:r>
      <w:r w:rsidRPr="00C21132">
        <w:rPr>
          <w:rFonts w:ascii="Palatino Linotype" w:hAnsi="Palatino Linotype" w:cs="Arial"/>
          <w:i/>
          <w:sz w:val="22"/>
          <w:lang w:eastAsia="es-MX"/>
        </w:rPr>
        <w:t xml:space="preserve"> La clasificación de la información se llevará a cabo en el momento en que:</w:t>
      </w:r>
    </w:p>
    <w:p w14:paraId="1F97AA02"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I.</w:t>
      </w:r>
      <w:r w:rsidRPr="00C21132">
        <w:rPr>
          <w:rFonts w:ascii="Palatino Linotype" w:hAnsi="Palatino Linotype" w:cs="Arial"/>
          <w:i/>
          <w:sz w:val="22"/>
          <w:lang w:eastAsia="es-MX"/>
        </w:rPr>
        <w:t xml:space="preserve"> Se reciba una solicitud de acceso a la información;</w:t>
      </w:r>
    </w:p>
    <w:p w14:paraId="1861DB75"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II.</w:t>
      </w:r>
      <w:r w:rsidRPr="00C21132">
        <w:rPr>
          <w:rFonts w:ascii="Palatino Linotype" w:hAnsi="Palatino Linotype" w:cs="Arial"/>
          <w:i/>
          <w:sz w:val="22"/>
          <w:lang w:eastAsia="es-MX"/>
        </w:rPr>
        <w:t xml:space="preserve"> Se determine mediante resolución de autoridad competente; o</w:t>
      </w:r>
    </w:p>
    <w:p w14:paraId="7D2CCAFA" w14:textId="77777777" w:rsidR="00DD26A9" w:rsidRPr="00C21132" w:rsidRDefault="00DD26A9" w:rsidP="00000B73">
      <w:pPr>
        <w:ind w:left="709" w:right="814"/>
        <w:jc w:val="both"/>
        <w:rPr>
          <w:rFonts w:ascii="Palatino Linotype" w:hAnsi="Palatino Linotype" w:cs="Arial"/>
          <w:b/>
          <w:i/>
          <w:sz w:val="22"/>
          <w:lang w:eastAsia="es-MX"/>
        </w:rPr>
      </w:pPr>
      <w:r w:rsidRPr="00C21132">
        <w:rPr>
          <w:rFonts w:ascii="Palatino Linotype" w:hAnsi="Palatino Linotype" w:cs="Arial"/>
          <w:i/>
          <w:sz w:val="22"/>
          <w:lang w:eastAsia="es-MX"/>
        </w:rPr>
        <w:t>III. Se generen versiones públicas para dar cumplimiento a las obligaciones de transparencia previstas en esta Ley.</w:t>
      </w:r>
      <w:r w:rsidRPr="00C21132">
        <w:rPr>
          <w:rFonts w:ascii="Palatino Linotype" w:hAnsi="Palatino Linotype" w:cs="Arial"/>
          <w:b/>
          <w:i/>
          <w:sz w:val="22"/>
          <w:lang w:eastAsia="es-MX"/>
        </w:rPr>
        <w:t>”</w:t>
      </w:r>
    </w:p>
    <w:p w14:paraId="3A73D0DB"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“Segundo.-</w:t>
      </w:r>
      <w:r w:rsidRPr="00C21132">
        <w:rPr>
          <w:rFonts w:ascii="Palatino Linotype" w:hAnsi="Palatino Linotype" w:cs="Arial"/>
          <w:i/>
          <w:sz w:val="22"/>
          <w:lang w:eastAsia="es-MX"/>
        </w:rPr>
        <w:t xml:space="preserve"> Para efectos de los presentes Lineamientos Generales, se entenderá por:</w:t>
      </w:r>
    </w:p>
    <w:p w14:paraId="08203B1A"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XVIII.</w:t>
      </w:r>
      <w:r w:rsidRPr="00C21132">
        <w:rPr>
          <w:rFonts w:ascii="Palatino Linotype" w:hAnsi="Palatino Linotype" w:cs="Arial"/>
          <w:i/>
          <w:sz w:val="22"/>
          <w:lang w:eastAsia="es-MX"/>
        </w:rPr>
        <w:t xml:space="preserve"> </w:t>
      </w:r>
      <w:r w:rsidRPr="00C21132">
        <w:rPr>
          <w:rFonts w:ascii="Palatino Linotype" w:hAnsi="Palatino Linotype" w:cs="Arial"/>
          <w:b/>
          <w:i/>
          <w:sz w:val="22"/>
          <w:lang w:eastAsia="es-MX"/>
        </w:rPr>
        <w:t>Versión pública:</w:t>
      </w:r>
      <w:r w:rsidRPr="00C21132">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7880A3E"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Cuarto.</w:t>
      </w:r>
      <w:r w:rsidRPr="00C21132">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8FDD666"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5D16D3C8"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Quinto.</w:t>
      </w:r>
      <w:r w:rsidRPr="00C21132">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FC7797F"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Sexto.</w:t>
      </w:r>
      <w:r w:rsidRPr="00C21132">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28CCECF"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5EE6B496"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Séptimo.</w:t>
      </w:r>
      <w:r w:rsidRPr="00C21132">
        <w:rPr>
          <w:rFonts w:ascii="Palatino Linotype" w:hAnsi="Palatino Linotype" w:cs="Arial"/>
          <w:i/>
          <w:sz w:val="22"/>
          <w:lang w:eastAsia="es-MX"/>
        </w:rPr>
        <w:t xml:space="preserve"> La clasificación de la información se llevará a cabo en el momento en que:</w:t>
      </w:r>
    </w:p>
    <w:p w14:paraId="53AAD314"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I.</w:t>
      </w:r>
      <w:r w:rsidRPr="00C21132">
        <w:rPr>
          <w:rFonts w:ascii="Palatino Linotype" w:hAnsi="Palatino Linotype" w:cs="Arial"/>
          <w:i/>
          <w:sz w:val="22"/>
          <w:lang w:eastAsia="es-MX"/>
        </w:rPr>
        <w:t xml:space="preserve"> Se reciba una solicitud de acceso a la información;</w:t>
      </w:r>
    </w:p>
    <w:p w14:paraId="5B709861"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II.</w:t>
      </w:r>
      <w:r w:rsidRPr="00C21132">
        <w:rPr>
          <w:rFonts w:ascii="Palatino Linotype" w:hAnsi="Palatino Linotype" w:cs="Arial"/>
          <w:i/>
          <w:sz w:val="22"/>
          <w:lang w:eastAsia="es-MX"/>
        </w:rPr>
        <w:t xml:space="preserve"> Se determine mediante resolución de autoridad competente, o</w:t>
      </w:r>
    </w:p>
    <w:p w14:paraId="0992B395"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lastRenderedPageBreak/>
        <w:t>III.</w:t>
      </w:r>
      <w:r w:rsidRPr="00C21132">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5C0015A6"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0A4B55D4"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Octavo.</w:t>
      </w:r>
      <w:r w:rsidRPr="00C21132">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728554D"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315D0FB0"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5A2FACED"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209DFB4"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7FD7F3E6"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Noveno.</w:t>
      </w:r>
      <w:r w:rsidRPr="00C21132">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AB4B3F8"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Décimo.</w:t>
      </w:r>
      <w:r w:rsidRPr="00C21132">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168FCD9"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53B8DCCF" w14:textId="77777777" w:rsidR="00DD26A9" w:rsidRPr="00C21132" w:rsidRDefault="00DD26A9" w:rsidP="00000B73">
      <w:pPr>
        <w:ind w:left="709" w:right="814"/>
        <w:jc w:val="both"/>
        <w:rPr>
          <w:rFonts w:ascii="Palatino Linotype" w:hAnsi="Palatino Linotype" w:cs="Arial"/>
          <w:i/>
          <w:sz w:val="22"/>
          <w:lang w:eastAsia="es-MX"/>
        </w:rPr>
      </w:pPr>
      <w:r w:rsidRPr="00C21132">
        <w:rPr>
          <w:rFonts w:ascii="Palatino Linotype" w:hAnsi="Palatino Linotype" w:cs="Arial"/>
          <w:b/>
          <w:i/>
          <w:sz w:val="22"/>
          <w:lang w:eastAsia="es-MX"/>
        </w:rPr>
        <w:t>Décimo primero.</w:t>
      </w:r>
      <w:r w:rsidRPr="00C21132">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21132">
        <w:rPr>
          <w:rFonts w:ascii="Palatino Linotype" w:hAnsi="Palatino Linotype" w:cs="Arial"/>
          <w:b/>
          <w:i/>
          <w:sz w:val="22"/>
          <w:lang w:eastAsia="es-MX"/>
        </w:rPr>
        <w:t xml:space="preserve">” </w:t>
      </w:r>
      <w:r w:rsidRPr="00C21132">
        <w:rPr>
          <w:rFonts w:ascii="Palatino Linotype" w:hAnsi="Palatino Linotype"/>
          <w:sz w:val="22"/>
        </w:rPr>
        <w:t>(</w:t>
      </w:r>
      <w:r w:rsidRPr="00C21132">
        <w:rPr>
          <w:rFonts w:ascii="Palatino Linotype" w:hAnsi="Palatino Linotype"/>
          <w:i/>
          <w:sz w:val="22"/>
        </w:rPr>
        <w:t>Sic</w:t>
      </w:r>
      <w:r w:rsidRPr="00C21132">
        <w:rPr>
          <w:rFonts w:ascii="Palatino Linotype" w:hAnsi="Palatino Linotype"/>
          <w:sz w:val="22"/>
        </w:rPr>
        <w:t>)</w:t>
      </w:r>
    </w:p>
    <w:p w14:paraId="75FBD214" w14:textId="77777777" w:rsidR="00DD26A9" w:rsidRPr="00C21132" w:rsidRDefault="00DD26A9" w:rsidP="00EB327A">
      <w:pPr>
        <w:spacing w:line="360" w:lineRule="auto"/>
        <w:jc w:val="both"/>
        <w:rPr>
          <w:rFonts w:ascii="Palatino Linotype" w:hAnsi="Palatino Linotype" w:cs="Arial"/>
          <w:color w:val="000000"/>
        </w:rPr>
      </w:pPr>
    </w:p>
    <w:p w14:paraId="58B74426" w14:textId="77777777" w:rsidR="00DD26A9" w:rsidRPr="00C21132" w:rsidRDefault="00DD26A9" w:rsidP="00EB327A">
      <w:pPr>
        <w:spacing w:line="360" w:lineRule="auto"/>
        <w:jc w:val="both"/>
        <w:rPr>
          <w:rFonts w:ascii="Palatino Linotype" w:hAnsi="Palatino Linotype" w:cs="Arial"/>
        </w:rPr>
      </w:pPr>
      <w:r w:rsidRPr="00C21132">
        <w:rPr>
          <w:rFonts w:ascii="Palatino Linotype" w:eastAsia="Arial Unicode MS" w:hAnsi="Palatino Linotype" w:cs="Arial"/>
        </w:rPr>
        <w:lastRenderedPageBreak/>
        <w:t xml:space="preserve">En ese sentido, </w:t>
      </w:r>
      <w:r w:rsidRPr="00C21132">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C21132">
        <w:rPr>
          <w:rFonts w:ascii="Palatino Linotype" w:hAnsi="Palatino Linotype" w:cs="Arial"/>
        </w:rPr>
        <w:t xml:space="preserve"> que el Comité de Transparencia del </w:t>
      </w:r>
      <w:r w:rsidRPr="00C21132">
        <w:rPr>
          <w:rFonts w:ascii="Palatino Linotype" w:hAnsi="Palatino Linotype" w:cs="Arial"/>
          <w:b/>
        </w:rPr>
        <w:t>SUJETO OBLIGADO</w:t>
      </w:r>
      <w:r w:rsidRPr="00C21132">
        <w:rPr>
          <w:rFonts w:ascii="Palatino Linotype" w:hAnsi="Palatino Linotype" w:cs="Arial"/>
        </w:rPr>
        <w:t xml:space="preserve"> emita el Acuerdo de Clasificación correspondiente</w:t>
      </w:r>
      <w:r w:rsidRPr="00C21132">
        <w:rPr>
          <w:rFonts w:ascii="Palatino Linotype" w:hAnsi="Palatino Linotype" w:cs="Arial"/>
          <w:lang w:val="es-ES_tradnl"/>
        </w:rPr>
        <w:t xml:space="preserve"> debidamente fundado y motivado, en el cual se</w:t>
      </w:r>
      <w:r w:rsidRPr="00C21132">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C21132">
        <w:rPr>
          <w:rFonts w:ascii="Palatino Linotype" w:hAnsi="Palatino Linotype" w:cs="Arial"/>
          <w:i/>
        </w:rPr>
        <w:t>Lineamientos Generales en materia de Clasificación y Desclasificación de la Información, así como para la Elaboración de Versiones Públicas</w:t>
      </w:r>
      <w:r w:rsidRPr="00C21132">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14:paraId="7373D1AE" w14:textId="77777777" w:rsidR="00000B73" w:rsidRPr="00C21132" w:rsidRDefault="00000B73" w:rsidP="00EB327A">
      <w:pPr>
        <w:spacing w:line="360" w:lineRule="auto"/>
        <w:jc w:val="both"/>
        <w:rPr>
          <w:rFonts w:ascii="Palatino Linotype" w:hAnsi="Palatino Linotype" w:cs="Arial"/>
        </w:rPr>
      </w:pPr>
    </w:p>
    <w:p w14:paraId="09BE3B74" w14:textId="77777777" w:rsidR="00DD26A9" w:rsidRPr="00C21132" w:rsidRDefault="00DD26A9" w:rsidP="00EB327A">
      <w:pPr>
        <w:spacing w:line="360" w:lineRule="auto"/>
        <w:jc w:val="both"/>
        <w:rPr>
          <w:rFonts w:ascii="Palatino Linotype" w:eastAsia="Arial Unicode MS" w:hAnsi="Palatino Linotype" w:cs="Arial"/>
        </w:rPr>
      </w:pPr>
      <w:r w:rsidRPr="00C21132">
        <w:rPr>
          <w:rFonts w:ascii="Palatino Linotype" w:hAnsi="Palatino Linotype" w:cs="Arial"/>
          <w:lang w:eastAsia="es-MX"/>
        </w:rPr>
        <w:t xml:space="preserve">Así, respecto de </w:t>
      </w:r>
      <w:r w:rsidRPr="00C21132">
        <w:rPr>
          <w:rFonts w:ascii="Palatino Linotype" w:eastAsia="Arial Unicode MS" w:hAnsi="Palatino Linotype" w:cs="Arial"/>
        </w:rPr>
        <w:t xml:space="preserve">los </w:t>
      </w:r>
      <w:r w:rsidRPr="00C21132">
        <w:rPr>
          <w:rFonts w:ascii="Palatino Linotype" w:hAnsi="Palatino Linotype" w:cs="Arial"/>
        </w:rPr>
        <w:t>documentos</w:t>
      </w:r>
      <w:r w:rsidRPr="00C21132">
        <w:rPr>
          <w:rFonts w:ascii="Palatino Linotype" w:eastAsia="Arial Unicode MS" w:hAnsi="Palatino Linotype" w:cs="Arial"/>
        </w:rPr>
        <w:t xml:space="preserve"> que </w:t>
      </w:r>
      <w:r w:rsidRPr="00C21132">
        <w:rPr>
          <w:rFonts w:ascii="Palatino Linotype" w:eastAsia="Arial Unicode MS" w:hAnsi="Palatino Linotype" w:cs="Arial"/>
          <w:b/>
        </w:rPr>
        <w:t xml:space="preserve">EL SUJETO OBLIGADO </w:t>
      </w:r>
      <w:r w:rsidRPr="00C21132">
        <w:rPr>
          <w:rFonts w:ascii="Palatino Linotype" w:eastAsia="Arial Unicode MS" w:hAnsi="Palatino Linotype" w:cs="Arial"/>
        </w:rPr>
        <w:t xml:space="preserve">ha de entregar en </w:t>
      </w:r>
      <w:r w:rsidRPr="00C21132">
        <w:rPr>
          <w:rFonts w:ascii="Palatino Linotype" w:eastAsia="Arial Unicode MS" w:hAnsi="Palatino Linotype" w:cs="Arial"/>
          <w:b/>
        </w:rPr>
        <w:t>versión pública</w:t>
      </w:r>
      <w:r w:rsidRPr="00C21132">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C21132">
        <w:rPr>
          <w:rFonts w:ascii="Palatino Linotype" w:hAnsi="Palatino Linotype" w:cs="Arial"/>
        </w:rPr>
        <w:t>del</w:t>
      </w:r>
      <w:r w:rsidRPr="00C21132">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C21132">
        <w:rPr>
          <w:rFonts w:ascii="Palatino Linotype" w:hAnsi="Palatino Linotype" w:cs="Arial"/>
        </w:rPr>
        <w:t>no se encuentren relacionados con los impuestos o las cuotas por seguridad social</w:t>
      </w:r>
      <w:r w:rsidRPr="00C21132">
        <w:rPr>
          <w:rFonts w:ascii="Palatino Linotype" w:eastAsia="Arial Unicode MS" w:hAnsi="Palatino Linotype" w:cs="Arial"/>
        </w:rPr>
        <w:t xml:space="preserve">, número de cuenta o cualquier otro dato que ponga en riesgo la vida, seguridad y salud de dichas </w:t>
      </w:r>
      <w:r w:rsidRPr="00C21132">
        <w:rPr>
          <w:rFonts w:ascii="Palatino Linotype" w:hAnsi="Palatino Linotype" w:cs="Arial"/>
        </w:rPr>
        <w:t>personas</w:t>
      </w:r>
      <w:r w:rsidRPr="00C21132">
        <w:rPr>
          <w:rFonts w:ascii="Palatino Linotype" w:eastAsia="Arial Unicode MS" w:hAnsi="Palatino Linotype" w:cs="Arial"/>
        </w:rPr>
        <w:t>.</w:t>
      </w:r>
    </w:p>
    <w:p w14:paraId="3D3FE30B" w14:textId="77777777" w:rsidR="00000B73" w:rsidRPr="00C21132" w:rsidRDefault="00000B73" w:rsidP="00EB327A">
      <w:pPr>
        <w:spacing w:line="360" w:lineRule="auto"/>
        <w:jc w:val="both"/>
        <w:rPr>
          <w:rFonts w:ascii="Palatino Linotype" w:eastAsia="Arial Unicode MS" w:hAnsi="Palatino Linotype" w:cs="Arial"/>
        </w:rPr>
      </w:pPr>
    </w:p>
    <w:p w14:paraId="61FB75DB" w14:textId="02693011" w:rsidR="00DD26A9" w:rsidRPr="00C21132" w:rsidRDefault="00DD26A9" w:rsidP="00EB327A">
      <w:pPr>
        <w:spacing w:line="360" w:lineRule="auto"/>
        <w:jc w:val="both"/>
        <w:rPr>
          <w:rFonts w:ascii="Palatino Linotype" w:hAnsi="Palatino Linotype" w:cs="Arial"/>
        </w:rPr>
      </w:pPr>
      <w:r w:rsidRPr="00C21132">
        <w:rPr>
          <w:rFonts w:ascii="Palatino Linotype" w:hAnsi="Palatino Linotype"/>
        </w:rPr>
        <w:t>En el caso específico de</w:t>
      </w:r>
      <w:r w:rsidR="00774E49" w:rsidRPr="00C21132">
        <w:rPr>
          <w:rFonts w:ascii="Palatino Linotype" w:hAnsi="Palatino Linotype"/>
        </w:rPr>
        <w:t xml:space="preserve"> los recibos de nómina, para el caso de que sean entregados,</w:t>
      </w:r>
      <w:r w:rsidRPr="00C21132">
        <w:rPr>
          <w:rFonts w:ascii="Palatino Linotype" w:hAnsi="Palatino Linotype"/>
        </w:rPr>
        <w:t xml:space="preserve"> </w:t>
      </w:r>
      <w:r w:rsidR="00FE782D" w:rsidRPr="00C21132">
        <w:rPr>
          <w:rFonts w:ascii="Palatino Linotype" w:hAnsi="Palatino Linotype"/>
        </w:rPr>
        <w:t xml:space="preserve">obran </w:t>
      </w:r>
      <w:r w:rsidRPr="00C21132">
        <w:rPr>
          <w:rFonts w:ascii="Palatino Linotype" w:hAnsi="Palatino Linotype"/>
        </w:rPr>
        <w:t xml:space="preserve">datos que son considerados </w:t>
      </w:r>
      <w:r w:rsidRPr="00C21132">
        <w:rPr>
          <w:rFonts w:ascii="Palatino Linotype" w:hAnsi="Palatino Linotype" w:cs="Arial"/>
        </w:rPr>
        <w:t>confidenciales</w:t>
      </w:r>
      <w:r w:rsidRPr="00C21132">
        <w:rPr>
          <w:rFonts w:ascii="Palatino Linotype" w:hAnsi="Palatino Linotype"/>
        </w:rPr>
        <w:t xml:space="preserve">, cuyo acceso </w:t>
      </w:r>
      <w:r w:rsidRPr="00C21132">
        <w:rPr>
          <w:rFonts w:ascii="Palatino Linotype" w:hAnsi="Palatino Linotype" w:cs="Arial"/>
        </w:rPr>
        <w:t>debe</w:t>
      </w:r>
      <w:r w:rsidRPr="00C21132">
        <w:rPr>
          <w:rFonts w:ascii="Palatino Linotype" w:hAnsi="Palatino Linotype"/>
        </w:rPr>
        <w:t xml:space="preserve"> ser restringido, los cuales </w:t>
      </w:r>
      <w:r w:rsidRPr="00C21132">
        <w:rPr>
          <w:rFonts w:ascii="Palatino Linotype" w:hAnsi="Palatino Linotype" w:cs="Arial"/>
        </w:rPr>
        <w:t xml:space="preserve">deben testarse al momento de la elaboración de versiones públicas, como es el </w:t>
      </w:r>
      <w:r w:rsidRPr="00C21132">
        <w:rPr>
          <w:rFonts w:ascii="Palatino Linotype" w:hAnsi="Palatino Linotype" w:cs="Arial"/>
        </w:rPr>
        <w:lastRenderedPageBreak/>
        <w:t xml:space="preserve">caso del </w:t>
      </w:r>
      <w:r w:rsidRPr="00C21132">
        <w:rPr>
          <w:rFonts w:ascii="Palatino Linotype" w:hAnsi="Palatino Linotype" w:cs="Arial"/>
          <w:b/>
        </w:rPr>
        <w:t>Registro Federal de Contribuyentes</w:t>
      </w:r>
      <w:r w:rsidRPr="00C21132">
        <w:rPr>
          <w:rFonts w:ascii="Palatino Linotype" w:hAnsi="Palatino Linotype" w:cs="Arial"/>
        </w:rPr>
        <w:t xml:space="preserve"> (RFC), la </w:t>
      </w:r>
      <w:r w:rsidRPr="00C21132">
        <w:rPr>
          <w:rFonts w:ascii="Palatino Linotype" w:hAnsi="Palatino Linotype" w:cs="Arial"/>
          <w:b/>
        </w:rPr>
        <w:t>Clave Única de Registro de Población</w:t>
      </w:r>
      <w:r w:rsidRPr="00C21132">
        <w:rPr>
          <w:rFonts w:ascii="Palatino Linotype" w:hAnsi="Palatino Linotype" w:cs="Arial"/>
        </w:rPr>
        <w:t xml:space="preserve"> (CURP), la </w:t>
      </w:r>
      <w:r w:rsidRPr="00C21132">
        <w:rPr>
          <w:rFonts w:ascii="Palatino Linotype" w:hAnsi="Palatino Linotype" w:cs="Arial"/>
          <w:b/>
        </w:rPr>
        <w:t>Clave de cualquier tipo de seguridad social</w:t>
      </w:r>
      <w:r w:rsidRPr="00C21132">
        <w:rPr>
          <w:rFonts w:ascii="Palatino Linotype" w:hAnsi="Palatino Linotype" w:cs="Arial"/>
        </w:rPr>
        <w:t xml:space="preserve"> (ISSEMYM, u otros), así como, los </w:t>
      </w:r>
      <w:r w:rsidRPr="00C21132">
        <w:rPr>
          <w:rFonts w:ascii="Palatino Linotype" w:hAnsi="Palatino Linotype" w:cs="Arial"/>
          <w:b/>
        </w:rPr>
        <w:t xml:space="preserve">préstamos o descuentos </w:t>
      </w:r>
      <w:r w:rsidRPr="00C21132">
        <w:rPr>
          <w:rFonts w:ascii="Palatino Linotype" w:hAnsi="Palatino Linotype" w:cs="Arial"/>
        </w:rPr>
        <w:t>que se le hagan al servidor público.</w:t>
      </w:r>
    </w:p>
    <w:p w14:paraId="56F5E6F3" w14:textId="77777777" w:rsidR="00000B73" w:rsidRPr="00C21132" w:rsidRDefault="00000B73" w:rsidP="00EB327A">
      <w:pPr>
        <w:spacing w:line="360" w:lineRule="auto"/>
        <w:jc w:val="both"/>
        <w:rPr>
          <w:rFonts w:ascii="Palatino Linotype" w:hAnsi="Palatino Linotype" w:cs="Arial"/>
          <w:lang w:eastAsia="en-US"/>
        </w:rPr>
      </w:pPr>
    </w:p>
    <w:p w14:paraId="06E52C8D" w14:textId="77777777" w:rsidR="00DD26A9" w:rsidRPr="00C21132" w:rsidRDefault="00DD26A9" w:rsidP="00EB327A">
      <w:pPr>
        <w:spacing w:line="360" w:lineRule="auto"/>
        <w:jc w:val="both"/>
        <w:rPr>
          <w:rFonts w:ascii="Palatino Linotype" w:hAnsi="Palatino Linotype"/>
        </w:rPr>
      </w:pPr>
      <w:r w:rsidRPr="00C21132">
        <w:rPr>
          <w:rFonts w:ascii="Palatino Linotype" w:hAnsi="Palatino Linotype" w:cs="Arial"/>
          <w:lang w:eastAsia="es-MX"/>
        </w:rPr>
        <w:t xml:space="preserve">Por cuanto hace al </w:t>
      </w:r>
      <w:r w:rsidRPr="00C21132">
        <w:rPr>
          <w:rFonts w:ascii="Palatino Linotype" w:hAnsi="Palatino Linotype" w:cs="Arial"/>
          <w:b/>
          <w:lang w:eastAsia="es-MX"/>
        </w:rPr>
        <w:t>Registro Federal de Contribuyentes</w:t>
      </w:r>
      <w:r w:rsidRPr="00C21132">
        <w:rPr>
          <w:rFonts w:ascii="Palatino Linotype" w:hAnsi="Palatino Linotype" w:cs="Arial"/>
          <w:lang w:eastAsia="es-MX"/>
        </w:rPr>
        <w:t xml:space="preserve"> </w:t>
      </w:r>
      <w:r w:rsidRPr="00C21132">
        <w:rPr>
          <w:rFonts w:ascii="Palatino Linotype" w:hAnsi="Palatino Linotype" w:cs="Arial"/>
          <w:b/>
          <w:lang w:eastAsia="es-MX"/>
        </w:rPr>
        <w:t>de las personas físicas</w:t>
      </w:r>
      <w:r w:rsidRPr="00C21132">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C21132">
        <w:rPr>
          <w:rFonts w:ascii="Palatino Linotype" w:hAnsi="Palatino Linotype" w:cs="Arial"/>
        </w:rPr>
        <w:t>del</w:t>
      </w:r>
      <w:r w:rsidRPr="00C21132">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C21132">
        <w:rPr>
          <w:rFonts w:ascii="Palatino Linotype" w:hAnsi="Palatino Linotype"/>
        </w:rPr>
        <w:t xml:space="preserve"> y finalmente la homoclave; la cual, para su obtención es necesario acreditar personalidad, fecha de nacimiento entre otros con documentos oficiales.</w:t>
      </w:r>
    </w:p>
    <w:p w14:paraId="32A9DCD5" w14:textId="77777777" w:rsidR="00000B73" w:rsidRPr="00C21132" w:rsidRDefault="00000B73" w:rsidP="00EB327A">
      <w:pPr>
        <w:spacing w:line="360" w:lineRule="auto"/>
        <w:jc w:val="both"/>
        <w:rPr>
          <w:rFonts w:ascii="Palatino Linotype" w:hAnsi="Palatino Linotype"/>
        </w:rPr>
      </w:pPr>
    </w:p>
    <w:p w14:paraId="20EAD678" w14:textId="77777777" w:rsidR="00DD26A9" w:rsidRPr="00C21132" w:rsidRDefault="00DD26A9" w:rsidP="00EB327A">
      <w:pPr>
        <w:spacing w:line="360" w:lineRule="auto"/>
        <w:jc w:val="both"/>
        <w:rPr>
          <w:rFonts w:ascii="Palatino Linotype" w:hAnsi="Palatino Linotype"/>
          <w:b/>
          <w:bCs/>
          <w:color w:val="000000"/>
        </w:rPr>
      </w:pPr>
      <w:r w:rsidRPr="00C21132">
        <w:rPr>
          <w:rFonts w:ascii="Palatino Linotype" w:hAnsi="Palatino Linotype" w:cs="Arial"/>
          <w:lang w:eastAsia="es-MX"/>
        </w:rPr>
        <w:t xml:space="preserve">Al respecto, </w:t>
      </w:r>
      <w:r w:rsidRPr="00C21132">
        <w:rPr>
          <w:rFonts w:ascii="Palatino Linotype" w:hAnsi="Palatino Linotype" w:cs="Arial"/>
          <w:color w:val="000000"/>
        </w:rPr>
        <w:t xml:space="preserve">es aplicable el Criterio 19/17 de la Segunda Época, emitido por </w:t>
      </w:r>
      <w:r w:rsidRPr="00C21132">
        <w:rPr>
          <w:rFonts w:ascii="Palatino Linotype" w:eastAsia="Arial Unicode MS" w:hAnsi="Palatino Linotype" w:cs="Arial"/>
          <w:color w:val="000000"/>
        </w:rPr>
        <w:t xml:space="preserve">el Instituto Nacional de </w:t>
      </w:r>
      <w:r w:rsidRPr="00C21132">
        <w:rPr>
          <w:rFonts w:ascii="Palatino Linotype" w:hAnsi="Palatino Linotype"/>
          <w:bCs/>
        </w:rPr>
        <w:t>Transparencia</w:t>
      </w:r>
      <w:r w:rsidRPr="00C21132">
        <w:rPr>
          <w:rFonts w:ascii="Palatino Linotype" w:eastAsia="Arial Unicode MS" w:hAnsi="Palatino Linotype" w:cs="Arial"/>
          <w:color w:val="000000"/>
        </w:rPr>
        <w:t xml:space="preserve">, Acceso a la </w:t>
      </w:r>
      <w:r w:rsidRPr="00C21132">
        <w:rPr>
          <w:rFonts w:ascii="Palatino Linotype" w:hAnsi="Palatino Linotype" w:cs="Arial"/>
        </w:rPr>
        <w:t>Información</w:t>
      </w:r>
      <w:r w:rsidRPr="00C21132">
        <w:rPr>
          <w:rFonts w:ascii="Palatino Linotype" w:eastAsia="Arial Unicode MS" w:hAnsi="Palatino Linotype" w:cs="Arial"/>
          <w:color w:val="000000"/>
        </w:rPr>
        <w:t xml:space="preserve"> y Protección de Datos Personales,</w:t>
      </w:r>
      <w:r w:rsidRPr="00C21132">
        <w:rPr>
          <w:rFonts w:ascii="Palatino Linotype" w:hAnsi="Palatino Linotype"/>
          <w:bCs/>
          <w:color w:val="000000"/>
        </w:rPr>
        <w:t xml:space="preserve"> que dice:</w:t>
      </w:r>
      <w:r w:rsidRPr="00C21132">
        <w:rPr>
          <w:rFonts w:ascii="Palatino Linotype" w:hAnsi="Palatino Linotype"/>
          <w:b/>
          <w:bCs/>
          <w:color w:val="000000"/>
        </w:rPr>
        <w:t xml:space="preserve"> </w:t>
      </w:r>
    </w:p>
    <w:p w14:paraId="3989A814" w14:textId="77777777" w:rsidR="00000B73" w:rsidRPr="00C21132" w:rsidRDefault="00000B73" w:rsidP="00EB327A">
      <w:pPr>
        <w:spacing w:line="360" w:lineRule="auto"/>
        <w:jc w:val="both"/>
        <w:rPr>
          <w:rFonts w:ascii="Palatino Linotype" w:hAnsi="Palatino Linotype"/>
          <w:b/>
          <w:bCs/>
          <w:color w:val="000000"/>
        </w:rPr>
      </w:pPr>
    </w:p>
    <w:p w14:paraId="6C328ABD" w14:textId="77777777" w:rsidR="00DD26A9" w:rsidRPr="00C21132" w:rsidRDefault="00DD26A9" w:rsidP="00000B73">
      <w:pPr>
        <w:autoSpaceDE w:val="0"/>
        <w:autoSpaceDN w:val="0"/>
        <w:adjustRightInd w:val="0"/>
        <w:ind w:left="709" w:right="814"/>
        <w:jc w:val="both"/>
        <w:rPr>
          <w:rFonts w:ascii="Palatino Linotype" w:hAnsi="Palatino Linotype" w:cs="Arial"/>
          <w:bCs/>
          <w:i/>
          <w:sz w:val="22"/>
          <w:lang w:eastAsia="en-US"/>
        </w:rPr>
      </w:pPr>
      <w:r w:rsidRPr="00C21132">
        <w:rPr>
          <w:rFonts w:ascii="Palatino Linotype" w:hAnsi="Palatino Linotype" w:cs="Arial"/>
          <w:bCs/>
          <w:i/>
          <w:sz w:val="22"/>
        </w:rPr>
        <w:t>“</w:t>
      </w:r>
      <w:r w:rsidRPr="00C21132">
        <w:rPr>
          <w:rFonts w:ascii="Palatino Linotype" w:hAnsi="Palatino Linotype" w:cs="Arial"/>
          <w:b/>
          <w:bCs/>
          <w:i/>
          <w:sz w:val="22"/>
        </w:rPr>
        <w:t>Registro Federal de Contribuyentes (RFC) de personas físicas. El RFC es una clave</w:t>
      </w:r>
      <w:r w:rsidRPr="00C21132">
        <w:rPr>
          <w:rFonts w:ascii="Palatino Linotype" w:hAnsi="Palatino Linotype" w:cs="Arial"/>
          <w:bCs/>
          <w:i/>
          <w:sz w:val="22"/>
        </w:rPr>
        <w:t xml:space="preserve"> de carácter fiscal, única e irrepetible, </w:t>
      </w:r>
      <w:r w:rsidRPr="00C21132">
        <w:rPr>
          <w:rFonts w:ascii="Palatino Linotype" w:hAnsi="Palatino Linotype" w:cs="Arial"/>
          <w:b/>
          <w:bCs/>
          <w:i/>
          <w:sz w:val="22"/>
        </w:rPr>
        <w:t>que permite identificar al titular, su edad y fecha de nacimiento</w:t>
      </w:r>
      <w:r w:rsidRPr="00C21132">
        <w:rPr>
          <w:rFonts w:ascii="Palatino Linotype" w:hAnsi="Palatino Linotype" w:cs="Arial"/>
          <w:bCs/>
          <w:i/>
          <w:sz w:val="22"/>
        </w:rPr>
        <w:t xml:space="preserve">, </w:t>
      </w:r>
      <w:r w:rsidRPr="00C21132">
        <w:rPr>
          <w:rFonts w:ascii="Palatino Linotype" w:hAnsi="Palatino Linotype" w:cs="Arial"/>
          <w:i/>
          <w:sz w:val="22"/>
          <w:lang w:eastAsia="es-MX"/>
        </w:rPr>
        <w:t>por</w:t>
      </w:r>
      <w:r w:rsidRPr="00C21132">
        <w:rPr>
          <w:rFonts w:ascii="Palatino Linotype" w:hAnsi="Palatino Linotype" w:cs="Arial"/>
          <w:bCs/>
          <w:i/>
          <w:sz w:val="22"/>
        </w:rPr>
        <w:t xml:space="preserve"> lo que </w:t>
      </w:r>
      <w:r w:rsidRPr="00C21132">
        <w:rPr>
          <w:rFonts w:ascii="Palatino Linotype" w:hAnsi="Palatino Linotype" w:cs="Arial"/>
          <w:b/>
          <w:bCs/>
          <w:i/>
          <w:sz w:val="22"/>
        </w:rPr>
        <w:t>es un dato personal de carácter confidencial</w:t>
      </w:r>
      <w:r w:rsidRPr="00C21132">
        <w:rPr>
          <w:rFonts w:ascii="Palatino Linotype" w:hAnsi="Palatino Linotype" w:cs="Arial"/>
          <w:i/>
          <w:sz w:val="22"/>
        </w:rPr>
        <w:t>.</w:t>
      </w:r>
    </w:p>
    <w:p w14:paraId="02412523" w14:textId="77777777" w:rsidR="00000B73" w:rsidRPr="00C21132" w:rsidRDefault="00000B73" w:rsidP="00000B73">
      <w:pPr>
        <w:autoSpaceDE w:val="0"/>
        <w:autoSpaceDN w:val="0"/>
        <w:adjustRightInd w:val="0"/>
        <w:ind w:left="709" w:right="814"/>
        <w:jc w:val="both"/>
        <w:rPr>
          <w:rFonts w:ascii="Palatino Linotype" w:hAnsi="Palatino Linotype" w:cs="Arial"/>
          <w:bCs/>
          <w:i/>
          <w:sz w:val="22"/>
        </w:rPr>
      </w:pPr>
    </w:p>
    <w:p w14:paraId="6A0169FF" w14:textId="77777777" w:rsidR="00DD26A9" w:rsidRPr="00C21132" w:rsidRDefault="00DD26A9" w:rsidP="00000B73">
      <w:pPr>
        <w:autoSpaceDE w:val="0"/>
        <w:autoSpaceDN w:val="0"/>
        <w:adjustRightInd w:val="0"/>
        <w:ind w:left="709" w:right="814"/>
        <w:jc w:val="both"/>
        <w:rPr>
          <w:rFonts w:ascii="Palatino Linotype" w:hAnsi="Palatino Linotype" w:cs="Arial"/>
          <w:bCs/>
          <w:i/>
          <w:sz w:val="22"/>
        </w:rPr>
      </w:pPr>
      <w:r w:rsidRPr="00C21132">
        <w:rPr>
          <w:rFonts w:ascii="Palatino Linotype" w:hAnsi="Palatino Linotype" w:cs="Arial"/>
          <w:bCs/>
          <w:i/>
          <w:sz w:val="22"/>
        </w:rPr>
        <w:t>Resoluciones:</w:t>
      </w:r>
    </w:p>
    <w:p w14:paraId="534C46DC" w14:textId="77777777" w:rsidR="00DD26A9" w:rsidRPr="00C21132" w:rsidRDefault="00DD26A9" w:rsidP="00000B73">
      <w:pPr>
        <w:autoSpaceDE w:val="0"/>
        <w:autoSpaceDN w:val="0"/>
        <w:adjustRightInd w:val="0"/>
        <w:ind w:left="709" w:right="814"/>
        <w:jc w:val="both"/>
        <w:rPr>
          <w:rFonts w:ascii="Palatino Linotype" w:hAnsi="Palatino Linotype" w:cs="Arial"/>
          <w:bCs/>
          <w:i/>
          <w:sz w:val="22"/>
        </w:rPr>
      </w:pPr>
      <w:r w:rsidRPr="00C21132">
        <w:rPr>
          <w:rFonts w:ascii="Palatino Linotype" w:hAnsi="Palatino Linotype" w:cs="Arial"/>
          <w:bCs/>
          <w:i/>
          <w:sz w:val="22"/>
        </w:rPr>
        <w:t>• RRA 0189/</w:t>
      </w:r>
      <w:r w:rsidRPr="00C21132">
        <w:rPr>
          <w:rFonts w:ascii="Palatino Linotype" w:hAnsi="Palatino Linotype" w:cs="Arial"/>
          <w:i/>
          <w:sz w:val="22"/>
          <w:lang w:eastAsia="es-MX"/>
        </w:rPr>
        <w:t>17</w:t>
      </w:r>
      <w:r w:rsidRPr="00C21132">
        <w:rPr>
          <w:rFonts w:ascii="Palatino Linotype" w:hAnsi="Palatino Linotype" w:cs="Arial"/>
          <w:bCs/>
          <w:i/>
          <w:sz w:val="22"/>
        </w:rPr>
        <w:t>. Morena. 08 de febrero de 2017. Por unanimidad. Comisionado Ponente Joel Salas Suárez.</w:t>
      </w:r>
    </w:p>
    <w:p w14:paraId="30473CFD" w14:textId="77777777" w:rsidR="00DD26A9" w:rsidRPr="00C21132" w:rsidRDefault="00DD26A9" w:rsidP="00000B73">
      <w:pPr>
        <w:autoSpaceDE w:val="0"/>
        <w:autoSpaceDN w:val="0"/>
        <w:adjustRightInd w:val="0"/>
        <w:ind w:left="709" w:right="814"/>
        <w:jc w:val="both"/>
        <w:rPr>
          <w:rFonts w:ascii="Palatino Linotype" w:hAnsi="Palatino Linotype" w:cs="Arial"/>
          <w:bCs/>
          <w:i/>
          <w:sz w:val="22"/>
        </w:rPr>
      </w:pPr>
      <w:r w:rsidRPr="00C21132">
        <w:rPr>
          <w:rFonts w:ascii="Palatino Linotype" w:hAnsi="Palatino Linotype" w:cs="Arial"/>
          <w:bCs/>
          <w:i/>
          <w:sz w:val="22"/>
        </w:rPr>
        <w:t xml:space="preserve">• RRA 0677/17. Universidad Nacional Autónoma de México. 08 de marzo de 2017. Por unanimidad. Comisionado Ponente Rosendoevgueni Monterrey Chepov. </w:t>
      </w:r>
    </w:p>
    <w:p w14:paraId="37FB924C" w14:textId="77777777" w:rsidR="00DD26A9" w:rsidRPr="00C21132" w:rsidRDefault="00DD26A9" w:rsidP="00000B73">
      <w:pPr>
        <w:autoSpaceDE w:val="0"/>
        <w:autoSpaceDN w:val="0"/>
        <w:adjustRightInd w:val="0"/>
        <w:ind w:left="709" w:right="814"/>
        <w:jc w:val="both"/>
        <w:rPr>
          <w:rFonts w:ascii="Palatino Linotype" w:hAnsi="Palatino Linotype" w:cs="Arial"/>
          <w:i/>
          <w:sz w:val="22"/>
        </w:rPr>
      </w:pPr>
      <w:r w:rsidRPr="00C21132">
        <w:rPr>
          <w:rFonts w:ascii="Palatino Linotype" w:hAnsi="Palatino Linotype" w:cs="Arial"/>
          <w:bCs/>
          <w:i/>
          <w:sz w:val="22"/>
        </w:rPr>
        <w:t xml:space="preserve">• RRA 1564/17. Tribunal Electoral del Poder Judicial de la Federación. 26 de abril de 2017. Por </w:t>
      </w:r>
      <w:r w:rsidRPr="00C21132">
        <w:rPr>
          <w:rFonts w:ascii="Palatino Linotype" w:hAnsi="Palatino Linotype" w:cs="Arial"/>
          <w:i/>
          <w:sz w:val="22"/>
          <w:lang w:eastAsia="es-MX"/>
        </w:rPr>
        <w:t>unanimidad</w:t>
      </w:r>
      <w:r w:rsidRPr="00C21132">
        <w:rPr>
          <w:rFonts w:ascii="Palatino Linotype" w:hAnsi="Palatino Linotype" w:cs="Arial"/>
          <w:bCs/>
          <w:i/>
          <w:sz w:val="22"/>
        </w:rPr>
        <w:t>. Comisionado Ponente Oscar Mauricio Guerra Ford.</w:t>
      </w:r>
      <w:r w:rsidRPr="00C21132">
        <w:rPr>
          <w:rFonts w:ascii="Palatino Linotype" w:hAnsi="Palatino Linotype" w:cs="Arial"/>
          <w:i/>
          <w:sz w:val="22"/>
        </w:rPr>
        <w:t>” (Sic)</w:t>
      </w:r>
    </w:p>
    <w:p w14:paraId="29133AE8" w14:textId="77777777" w:rsidR="00DD26A9" w:rsidRPr="00C21132" w:rsidRDefault="00DD26A9" w:rsidP="00EB327A">
      <w:pPr>
        <w:spacing w:line="360" w:lineRule="auto"/>
        <w:jc w:val="both"/>
        <w:rPr>
          <w:rFonts w:ascii="Palatino Linotype" w:hAnsi="Palatino Linotype" w:cs="Arial"/>
        </w:rPr>
      </w:pPr>
      <w:r w:rsidRPr="00C21132">
        <w:rPr>
          <w:rFonts w:ascii="Palatino Linotype" w:hAnsi="Palatino Linotype" w:cs="Arial"/>
          <w:lang w:eastAsia="es-MX"/>
        </w:rPr>
        <w:lastRenderedPageBreak/>
        <w:t xml:space="preserve">De lo anterior, se desprende que el Registro Federal de Contribuyentes se vincula al nombre de su </w:t>
      </w:r>
      <w:r w:rsidRPr="00C21132">
        <w:rPr>
          <w:rFonts w:ascii="Palatino Linotype" w:hAnsi="Palatino Linotype"/>
          <w:bCs/>
        </w:rPr>
        <w:t>titular</w:t>
      </w:r>
      <w:r w:rsidRPr="00C21132">
        <w:rPr>
          <w:rFonts w:ascii="Palatino Linotype" w:hAnsi="Palatino Linotype" w:cs="Arial"/>
          <w:lang w:eastAsia="es-MX"/>
        </w:rPr>
        <w:t xml:space="preserve">, permitiendo identificar la edad de la persona y fecha de nacimiento, determinando </w:t>
      </w:r>
      <w:r w:rsidRPr="00C21132">
        <w:rPr>
          <w:rFonts w:ascii="Palatino Linotype" w:hAnsi="Palatino Linotype" w:cs="Arial"/>
        </w:rPr>
        <w:t>la</w:t>
      </w:r>
      <w:r w:rsidRPr="00C21132">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C21132">
        <w:rPr>
          <w:rFonts w:ascii="Palatino Linotype" w:hAnsi="Palatino Linotype"/>
          <w:lang w:eastAsia="es-MX"/>
        </w:rPr>
        <w:t>Municipios</w:t>
      </w:r>
      <w:r w:rsidRPr="00C21132">
        <w:rPr>
          <w:rFonts w:ascii="Palatino Linotype" w:hAnsi="Palatino Linotype" w:cs="Arial"/>
          <w:lang w:eastAsia="es-MX"/>
        </w:rPr>
        <w:t xml:space="preserve"> y </w:t>
      </w:r>
      <w:r w:rsidRPr="00C21132">
        <w:rPr>
          <w:rFonts w:ascii="Palatino Linotype" w:hAnsi="Palatino Linotype" w:cs="Arial"/>
        </w:rPr>
        <w:t>4 fracción XI</w:t>
      </w:r>
      <w:r w:rsidRPr="00C21132">
        <w:rPr>
          <w:rFonts w:ascii="Palatino Linotype" w:hAnsi="Palatino Linotype" w:cs="Arial"/>
          <w:lang w:eastAsia="es-MX"/>
        </w:rPr>
        <w:t xml:space="preserve"> </w:t>
      </w:r>
      <w:r w:rsidRPr="00C21132">
        <w:rPr>
          <w:rFonts w:ascii="Palatino Linotype" w:hAnsi="Palatino Linotype" w:cs="Arial"/>
        </w:rPr>
        <w:t>de la Ley de Protección de Datos Personales en Posesión de Sujetos Obligados del Estado de México y Municipios.</w:t>
      </w:r>
    </w:p>
    <w:p w14:paraId="183A6A76" w14:textId="77777777" w:rsidR="00000B73" w:rsidRPr="00C21132" w:rsidRDefault="00000B73" w:rsidP="00EB327A">
      <w:pPr>
        <w:spacing w:line="360" w:lineRule="auto"/>
        <w:jc w:val="both"/>
        <w:rPr>
          <w:rFonts w:ascii="Palatino Linotype" w:hAnsi="Palatino Linotype" w:cs="Arial"/>
          <w:lang w:eastAsia="es-MX"/>
        </w:rPr>
      </w:pPr>
    </w:p>
    <w:p w14:paraId="61C7B13E" w14:textId="77777777" w:rsidR="00DD26A9" w:rsidRPr="00C21132" w:rsidRDefault="00DD26A9" w:rsidP="00EB327A">
      <w:pPr>
        <w:spacing w:line="360" w:lineRule="auto"/>
        <w:jc w:val="both"/>
        <w:rPr>
          <w:rFonts w:ascii="Palatino Linotype" w:hAnsi="Palatino Linotype" w:cs="Arial"/>
          <w:lang w:eastAsia="es-MX"/>
        </w:rPr>
      </w:pPr>
      <w:r w:rsidRPr="00C21132">
        <w:rPr>
          <w:rFonts w:ascii="Palatino Linotype" w:hAnsi="Palatino Linotype" w:cs="Arial"/>
          <w:lang w:eastAsia="es-MX"/>
        </w:rPr>
        <w:t xml:space="preserve">Por cuanto hace a la </w:t>
      </w:r>
      <w:r w:rsidRPr="00C21132">
        <w:rPr>
          <w:rFonts w:ascii="Palatino Linotype" w:hAnsi="Palatino Linotype" w:cs="Arial"/>
          <w:b/>
        </w:rPr>
        <w:t xml:space="preserve">Clave Única de Registro de Población, </w:t>
      </w:r>
      <w:r w:rsidRPr="00C21132">
        <w:rPr>
          <w:rFonts w:ascii="Palatino Linotype" w:hAnsi="Palatino Linotype" w:cs="Arial"/>
          <w:lang w:eastAsia="es-MX"/>
        </w:rPr>
        <w:t xml:space="preserve">constituye un dato personal, ya que </w:t>
      </w:r>
      <w:r w:rsidRPr="00C21132">
        <w:rPr>
          <w:rFonts w:ascii="Palatino Linotype" w:hAnsi="Palatino Linotype"/>
          <w:lang w:eastAsia="es-MX"/>
        </w:rPr>
        <w:t>tiene</w:t>
      </w:r>
      <w:r w:rsidRPr="00C21132">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1412F3EF" w14:textId="77777777" w:rsidR="00000B73" w:rsidRPr="00C21132" w:rsidRDefault="00000B73" w:rsidP="00EB327A">
      <w:pPr>
        <w:spacing w:line="360" w:lineRule="auto"/>
        <w:jc w:val="both"/>
        <w:rPr>
          <w:rFonts w:ascii="Palatino Linotype" w:hAnsi="Palatino Linotype" w:cs="Arial"/>
          <w:lang w:eastAsia="es-MX"/>
        </w:rPr>
      </w:pPr>
    </w:p>
    <w:p w14:paraId="44E784FE" w14:textId="77777777" w:rsidR="00DD26A9" w:rsidRPr="00C21132" w:rsidRDefault="00DD26A9" w:rsidP="00EB327A">
      <w:pPr>
        <w:spacing w:line="360" w:lineRule="auto"/>
        <w:jc w:val="both"/>
        <w:rPr>
          <w:rFonts w:ascii="Palatino Linotype" w:hAnsi="Palatino Linotype" w:cs="Arial"/>
          <w:lang w:eastAsia="es-MX"/>
        </w:rPr>
      </w:pPr>
      <w:r w:rsidRPr="00C21132">
        <w:rPr>
          <w:rFonts w:ascii="Palatino Linotype" w:hAnsi="Palatino Linotype" w:cs="Arial"/>
          <w:lang w:eastAsia="es-MX"/>
        </w:rPr>
        <w:t xml:space="preserve">Lo </w:t>
      </w:r>
      <w:r w:rsidRPr="00C21132">
        <w:rPr>
          <w:rFonts w:ascii="Palatino Linotype" w:hAnsi="Palatino Linotype"/>
          <w:lang w:eastAsia="es-MX"/>
        </w:rPr>
        <w:t>anterior</w:t>
      </w:r>
      <w:r w:rsidRPr="00C21132">
        <w:rPr>
          <w:rFonts w:ascii="Palatino Linotype" w:hAnsi="Palatino Linotype" w:cs="Arial"/>
          <w:lang w:eastAsia="es-MX"/>
        </w:rPr>
        <w:t xml:space="preserve">, </w:t>
      </w:r>
      <w:r w:rsidRPr="00C21132">
        <w:rPr>
          <w:rFonts w:ascii="Palatino Linotype" w:hAnsi="Palatino Linotype" w:cs="Arial"/>
        </w:rPr>
        <w:t>tiene</w:t>
      </w:r>
      <w:r w:rsidRPr="00C21132">
        <w:rPr>
          <w:rFonts w:ascii="Palatino Linotype" w:hAnsi="Palatino Linotype" w:cs="Arial"/>
          <w:lang w:eastAsia="es-MX"/>
        </w:rPr>
        <w:t xml:space="preserve"> sustento en los artículos 86 y 91 de la Ley General de Población, la cual señala lo siguiente:</w:t>
      </w:r>
    </w:p>
    <w:p w14:paraId="3624D1BF" w14:textId="77777777" w:rsidR="00000B73" w:rsidRPr="00C21132" w:rsidRDefault="00000B73" w:rsidP="00EB327A">
      <w:pPr>
        <w:spacing w:line="360" w:lineRule="auto"/>
        <w:jc w:val="both"/>
        <w:rPr>
          <w:rFonts w:ascii="Palatino Linotype" w:hAnsi="Palatino Linotype" w:cs="Arial"/>
          <w:lang w:eastAsia="es-MX"/>
        </w:rPr>
      </w:pPr>
    </w:p>
    <w:p w14:paraId="00E5EC94" w14:textId="77777777" w:rsidR="00DD26A9" w:rsidRPr="00C21132" w:rsidRDefault="00DD26A9" w:rsidP="00000B73">
      <w:pPr>
        <w:autoSpaceDE w:val="0"/>
        <w:autoSpaceDN w:val="0"/>
        <w:adjustRightInd w:val="0"/>
        <w:ind w:left="851" w:right="902"/>
        <w:jc w:val="both"/>
        <w:rPr>
          <w:rFonts w:ascii="Palatino Linotype" w:hAnsi="Palatino Linotype" w:cs="Arial"/>
          <w:i/>
          <w:sz w:val="22"/>
          <w:lang w:eastAsia="es-MX"/>
        </w:rPr>
      </w:pPr>
      <w:r w:rsidRPr="00C21132">
        <w:rPr>
          <w:rFonts w:ascii="Palatino Linotype" w:hAnsi="Palatino Linotype" w:cs="Arial,Bold"/>
          <w:bCs/>
          <w:i/>
          <w:sz w:val="22"/>
          <w:lang w:eastAsia="es-MX"/>
        </w:rPr>
        <w:t>“</w:t>
      </w:r>
      <w:r w:rsidRPr="00C21132">
        <w:rPr>
          <w:rFonts w:ascii="Palatino Linotype" w:hAnsi="Palatino Linotype" w:cs="Arial,Bold"/>
          <w:b/>
          <w:bCs/>
          <w:i/>
          <w:sz w:val="22"/>
          <w:lang w:eastAsia="es-MX"/>
        </w:rPr>
        <w:t xml:space="preserve">Artículo 86. </w:t>
      </w:r>
      <w:r w:rsidRPr="00C21132">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24529D4C" w14:textId="77777777" w:rsidR="00000B73" w:rsidRPr="00C21132" w:rsidRDefault="00000B73" w:rsidP="00000B73">
      <w:pPr>
        <w:autoSpaceDE w:val="0"/>
        <w:autoSpaceDN w:val="0"/>
        <w:adjustRightInd w:val="0"/>
        <w:ind w:left="851" w:right="902"/>
        <w:jc w:val="both"/>
        <w:rPr>
          <w:rFonts w:ascii="Palatino Linotype" w:hAnsi="Palatino Linotype" w:cs="Arial"/>
          <w:i/>
          <w:sz w:val="22"/>
          <w:lang w:eastAsia="es-MX"/>
        </w:rPr>
      </w:pPr>
    </w:p>
    <w:p w14:paraId="0FB19740" w14:textId="77777777" w:rsidR="00DD26A9" w:rsidRPr="00C21132" w:rsidRDefault="00DD26A9" w:rsidP="00000B73">
      <w:pPr>
        <w:autoSpaceDE w:val="0"/>
        <w:autoSpaceDN w:val="0"/>
        <w:adjustRightInd w:val="0"/>
        <w:ind w:left="851" w:right="902"/>
        <w:jc w:val="both"/>
        <w:rPr>
          <w:rFonts w:ascii="Palatino Linotype" w:hAnsi="Palatino Linotype" w:cs="Arial"/>
          <w:i/>
          <w:sz w:val="22"/>
          <w:lang w:eastAsia="es-MX"/>
        </w:rPr>
      </w:pPr>
      <w:r w:rsidRPr="00C21132">
        <w:rPr>
          <w:rFonts w:ascii="Palatino Linotype" w:hAnsi="Palatino Linotype" w:cs="Arial,Bold"/>
          <w:b/>
          <w:bCs/>
          <w:i/>
          <w:sz w:val="22"/>
          <w:lang w:eastAsia="es-MX"/>
        </w:rPr>
        <w:t xml:space="preserve">Artículo 91. </w:t>
      </w:r>
      <w:r w:rsidRPr="00C21132">
        <w:rPr>
          <w:rFonts w:ascii="Palatino Linotype" w:hAnsi="Palatino Linotype" w:cs="Arial"/>
          <w:b/>
          <w:i/>
          <w:sz w:val="22"/>
          <w:lang w:eastAsia="es-MX"/>
        </w:rPr>
        <w:t>Al incorporar a una persona en el Registro Nacional de Población</w:t>
      </w:r>
      <w:r w:rsidRPr="00C21132">
        <w:rPr>
          <w:rFonts w:ascii="Palatino Linotype" w:hAnsi="Palatino Linotype" w:cs="Arial"/>
          <w:i/>
          <w:sz w:val="22"/>
          <w:lang w:eastAsia="es-MX"/>
        </w:rPr>
        <w:t xml:space="preserve">, se le asignará una clave </w:t>
      </w:r>
      <w:r w:rsidRPr="00C21132">
        <w:rPr>
          <w:rFonts w:ascii="Palatino Linotype" w:hAnsi="Palatino Linotype" w:cs="Arial"/>
          <w:b/>
          <w:i/>
          <w:sz w:val="22"/>
          <w:lang w:eastAsia="es-MX"/>
        </w:rPr>
        <w:t>que se denominará Clave Única de Registro de Población</w:t>
      </w:r>
      <w:r w:rsidRPr="00C21132">
        <w:rPr>
          <w:rFonts w:ascii="Palatino Linotype" w:hAnsi="Palatino Linotype" w:cs="Arial"/>
          <w:i/>
          <w:sz w:val="22"/>
          <w:lang w:eastAsia="es-MX"/>
        </w:rPr>
        <w:t xml:space="preserve">. </w:t>
      </w:r>
      <w:r w:rsidRPr="00C21132">
        <w:rPr>
          <w:rFonts w:ascii="Palatino Linotype" w:hAnsi="Palatino Linotype" w:cs="Arial"/>
          <w:b/>
          <w:i/>
          <w:sz w:val="22"/>
          <w:lang w:eastAsia="es-MX"/>
        </w:rPr>
        <w:t>Esta servirá para</w:t>
      </w:r>
      <w:r w:rsidRPr="00C21132">
        <w:rPr>
          <w:rFonts w:ascii="Palatino Linotype" w:hAnsi="Palatino Linotype" w:cs="Arial"/>
          <w:i/>
          <w:sz w:val="22"/>
          <w:lang w:eastAsia="es-MX"/>
        </w:rPr>
        <w:t xml:space="preserve"> registrarla e </w:t>
      </w:r>
      <w:r w:rsidRPr="00C21132">
        <w:rPr>
          <w:rFonts w:ascii="Palatino Linotype" w:hAnsi="Palatino Linotype" w:cs="Arial"/>
          <w:b/>
          <w:i/>
          <w:sz w:val="22"/>
          <w:lang w:eastAsia="es-MX"/>
        </w:rPr>
        <w:t>identificarla en forma individual</w:t>
      </w:r>
      <w:r w:rsidRPr="00C21132">
        <w:rPr>
          <w:rFonts w:ascii="Palatino Linotype" w:hAnsi="Palatino Linotype" w:cs="Arial"/>
          <w:i/>
          <w:sz w:val="22"/>
          <w:lang w:eastAsia="es-MX"/>
        </w:rPr>
        <w:t>.” (Sic)</w:t>
      </w:r>
    </w:p>
    <w:p w14:paraId="3D8F4F86" w14:textId="77777777" w:rsidR="00000B73" w:rsidRPr="00C21132" w:rsidRDefault="00000B73" w:rsidP="00EB327A">
      <w:pPr>
        <w:autoSpaceDE w:val="0"/>
        <w:autoSpaceDN w:val="0"/>
        <w:adjustRightInd w:val="0"/>
        <w:spacing w:line="360" w:lineRule="auto"/>
        <w:ind w:left="851" w:right="902"/>
        <w:jc w:val="both"/>
        <w:rPr>
          <w:rFonts w:ascii="Palatino Linotype" w:hAnsi="Palatino Linotype" w:cs="Arial"/>
          <w:i/>
          <w:lang w:eastAsia="es-MX"/>
        </w:rPr>
      </w:pPr>
    </w:p>
    <w:p w14:paraId="2B042F8B" w14:textId="77777777" w:rsidR="00DD26A9" w:rsidRPr="00C21132" w:rsidRDefault="00DD26A9" w:rsidP="00EB327A">
      <w:pPr>
        <w:autoSpaceDE w:val="0"/>
        <w:autoSpaceDN w:val="0"/>
        <w:adjustRightInd w:val="0"/>
        <w:spacing w:line="360" w:lineRule="auto"/>
        <w:ind w:left="851" w:right="902"/>
        <w:jc w:val="both"/>
        <w:rPr>
          <w:rFonts w:ascii="Palatino Linotype" w:hAnsi="Palatino Linotype" w:cs="Arial"/>
        </w:rPr>
      </w:pPr>
      <w:r w:rsidRPr="00C21132">
        <w:rPr>
          <w:rFonts w:ascii="Palatino Linotype" w:hAnsi="Palatino Linotype" w:cs="Arial"/>
        </w:rPr>
        <w:t>(Énfasis añadido)</w:t>
      </w:r>
    </w:p>
    <w:p w14:paraId="5AA0BCCD" w14:textId="77777777" w:rsidR="00DD26A9" w:rsidRPr="00C21132" w:rsidRDefault="00DD26A9" w:rsidP="00EB327A">
      <w:pPr>
        <w:spacing w:line="360" w:lineRule="auto"/>
        <w:jc w:val="both"/>
        <w:rPr>
          <w:rFonts w:ascii="Palatino Linotype" w:hAnsi="Palatino Linotype"/>
          <w:lang w:eastAsia="es-MX"/>
        </w:rPr>
      </w:pPr>
      <w:r w:rsidRPr="00C21132">
        <w:rPr>
          <w:rFonts w:ascii="Palatino Linotype" w:hAnsi="Palatino Linotype"/>
          <w:lang w:eastAsia="es-MX"/>
        </w:rPr>
        <w:lastRenderedPageBreak/>
        <w:t xml:space="preserve">Ahora bien, la Clave Única de Registro de Población, está integrada de 18 elementos representados por letras y números, que se generan a partir de los datos contenidos en un documento probatorio de </w:t>
      </w:r>
      <w:r w:rsidRPr="00C21132">
        <w:rPr>
          <w:rFonts w:ascii="Palatino Linotype" w:hAnsi="Palatino Linotype"/>
          <w:bCs/>
        </w:rPr>
        <w:t>identidad</w:t>
      </w:r>
      <w:r w:rsidRPr="00C21132">
        <w:rPr>
          <w:rFonts w:ascii="Palatino Linotype" w:hAnsi="Palatino Linotype"/>
          <w:lang w:eastAsia="es-MX"/>
        </w:rPr>
        <w:t xml:space="preserve"> (acta de nacimiento, carta de naturalización o documento migratorio), la </w:t>
      </w:r>
      <w:r w:rsidRPr="00C21132">
        <w:rPr>
          <w:rFonts w:ascii="Palatino Linotype" w:hAnsi="Palatino Linotype" w:cs="Arial"/>
        </w:rPr>
        <w:t>cual</w:t>
      </w:r>
      <w:r w:rsidRPr="00C21132">
        <w:rPr>
          <w:rFonts w:ascii="Palatino Linotype" w:hAnsi="Palatino Linotype"/>
          <w:lang w:eastAsia="es-MX"/>
        </w:rPr>
        <w:t xml:space="preserve"> se integra de</w:t>
      </w:r>
      <w:r w:rsidRPr="00C2113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C21132">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10693152" w14:textId="77777777" w:rsidR="00000B73" w:rsidRPr="00C21132" w:rsidRDefault="00000B73" w:rsidP="00EB327A">
      <w:pPr>
        <w:spacing w:line="360" w:lineRule="auto"/>
        <w:jc w:val="both"/>
        <w:rPr>
          <w:rFonts w:ascii="Palatino Linotype" w:hAnsi="Palatino Linotype"/>
          <w:lang w:eastAsia="es-MX"/>
        </w:rPr>
      </w:pPr>
    </w:p>
    <w:p w14:paraId="6377E9BD" w14:textId="77777777" w:rsidR="00DD26A9" w:rsidRPr="00C21132" w:rsidRDefault="00DD26A9" w:rsidP="00EB327A">
      <w:pPr>
        <w:spacing w:line="360" w:lineRule="auto"/>
        <w:jc w:val="both"/>
        <w:rPr>
          <w:rFonts w:ascii="Palatino Linotype" w:hAnsi="Palatino Linotype" w:cs="Arial"/>
          <w:lang w:eastAsia="es-MX"/>
        </w:rPr>
      </w:pPr>
      <w:r w:rsidRPr="00C21132">
        <w:rPr>
          <w:rFonts w:ascii="Palatino Linotype" w:hAnsi="Palatino Linotype" w:cs="Arial"/>
          <w:lang w:eastAsia="es-MX"/>
        </w:rPr>
        <w:t xml:space="preserve">Al respecto, el </w:t>
      </w:r>
      <w:r w:rsidRPr="00C21132">
        <w:rPr>
          <w:rFonts w:ascii="Palatino Linotype" w:eastAsia="Arial Unicode MS" w:hAnsi="Palatino Linotype" w:cs="Arial"/>
        </w:rPr>
        <w:t>Instituto Nacional de Transparencia, Acceso a la Información y Protección de Datos Personales (INAI),</w:t>
      </w:r>
      <w:r w:rsidRPr="00C21132">
        <w:rPr>
          <w:rFonts w:ascii="Palatino Linotype" w:hAnsi="Palatino Linotype" w:cs="Arial"/>
          <w:lang w:eastAsia="es-MX"/>
        </w:rPr>
        <w:t xml:space="preserve"> a través del Criterio 18/17 de la Segunda Época, señala literalmente lo siguiente:</w:t>
      </w:r>
    </w:p>
    <w:p w14:paraId="2E95DFEC" w14:textId="77777777" w:rsidR="00000B73" w:rsidRPr="00C21132" w:rsidRDefault="00000B73" w:rsidP="00EB327A">
      <w:pPr>
        <w:spacing w:line="360" w:lineRule="auto"/>
        <w:jc w:val="both"/>
        <w:rPr>
          <w:rFonts w:ascii="Palatino Linotype" w:hAnsi="Palatino Linotype" w:cs="Arial"/>
          <w:lang w:eastAsia="es-MX"/>
        </w:rPr>
      </w:pPr>
    </w:p>
    <w:p w14:paraId="0A4ED0FA" w14:textId="77777777" w:rsidR="00DD26A9" w:rsidRPr="00C21132" w:rsidRDefault="00DD26A9" w:rsidP="00000B73">
      <w:pPr>
        <w:autoSpaceDE w:val="0"/>
        <w:autoSpaceDN w:val="0"/>
        <w:adjustRightInd w:val="0"/>
        <w:ind w:left="709" w:right="814"/>
        <w:jc w:val="both"/>
        <w:rPr>
          <w:rFonts w:ascii="Palatino Linotype" w:hAnsi="Palatino Linotype" w:cs="Arial"/>
          <w:i/>
          <w:sz w:val="22"/>
          <w:lang w:eastAsia="es-MX"/>
        </w:rPr>
      </w:pPr>
      <w:r w:rsidRPr="00C21132">
        <w:rPr>
          <w:rFonts w:ascii="Palatino Linotype" w:hAnsi="Palatino Linotype" w:cs="Arial"/>
          <w:i/>
          <w:sz w:val="22"/>
          <w:lang w:eastAsia="es-MX"/>
        </w:rPr>
        <w:t>“</w:t>
      </w:r>
      <w:r w:rsidRPr="00C21132">
        <w:rPr>
          <w:rFonts w:ascii="Palatino Linotype" w:hAnsi="Palatino Linotype" w:cs="Arial"/>
          <w:b/>
          <w:i/>
          <w:sz w:val="22"/>
          <w:lang w:eastAsia="es-MX"/>
        </w:rPr>
        <w:t>Clave Única de Registro de Población (CURP).</w:t>
      </w:r>
      <w:r w:rsidRPr="00C21132">
        <w:rPr>
          <w:rFonts w:ascii="Palatino Linotype" w:hAnsi="Palatino Linotype" w:cs="Arial"/>
          <w:i/>
          <w:sz w:val="22"/>
          <w:lang w:eastAsia="es-MX"/>
        </w:rPr>
        <w:t xml:space="preserve"> </w:t>
      </w:r>
      <w:r w:rsidRPr="00C21132">
        <w:rPr>
          <w:rFonts w:ascii="Palatino Linotype" w:hAnsi="Palatino Linotype" w:cs="Arial"/>
          <w:b/>
          <w:i/>
          <w:sz w:val="22"/>
          <w:lang w:eastAsia="es-MX"/>
        </w:rPr>
        <w:t>La Clave Única de Registro de Población se integra por datos personales que sólo conciernen al particular titular</w:t>
      </w:r>
      <w:r w:rsidRPr="00C21132">
        <w:rPr>
          <w:rFonts w:ascii="Palatino Linotype" w:hAnsi="Palatino Linotype" w:cs="Arial"/>
          <w:i/>
          <w:sz w:val="22"/>
          <w:lang w:eastAsia="es-MX"/>
        </w:rPr>
        <w:t xml:space="preserve"> de la misma, </w:t>
      </w:r>
      <w:r w:rsidRPr="00C21132">
        <w:rPr>
          <w:rFonts w:ascii="Palatino Linotype" w:hAnsi="Palatino Linotype" w:cs="Arial"/>
          <w:b/>
          <w:i/>
          <w:sz w:val="22"/>
          <w:lang w:eastAsia="es-MX"/>
        </w:rPr>
        <w:t>como lo son su nombre, apellidos, fecha de nacimiento, lugar de nacimiento y sexo</w:t>
      </w:r>
      <w:r w:rsidRPr="00C21132">
        <w:rPr>
          <w:rFonts w:ascii="Palatino Linotype" w:hAnsi="Palatino Linotype" w:cs="Arial"/>
          <w:i/>
          <w:sz w:val="22"/>
          <w:lang w:eastAsia="es-MX"/>
        </w:rPr>
        <w:t xml:space="preserve">. Dichos datos, constituyen información que distingue plenamente a una persona física del resto de los habitantes del país, </w:t>
      </w:r>
      <w:r w:rsidRPr="00C21132">
        <w:rPr>
          <w:rFonts w:ascii="Palatino Linotype" w:hAnsi="Palatino Linotype" w:cs="Arial"/>
          <w:b/>
          <w:i/>
          <w:sz w:val="22"/>
          <w:lang w:eastAsia="es-MX"/>
        </w:rPr>
        <w:t>por lo que la CURP está considerada como información confidencial</w:t>
      </w:r>
      <w:r w:rsidRPr="00C21132">
        <w:rPr>
          <w:rFonts w:ascii="Palatino Linotype" w:hAnsi="Palatino Linotype" w:cs="Arial"/>
          <w:i/>
          <w:sz w:val="22"/>
          <w:lang w:eastAsia="es-MX"/>
        </w:rPr>
        <w:t xml:space="preserve">. </w:t>
      </w:r>
    </w:p>
    <w:p w14:paraId="46BC1F00" w14:textId="77777777" w:rsidR="00000B73" w:rsidRPr="00C21132" w:rsidRDefault="00000B73" w:rsidP="00000B73">
      <w:pPr>
        <w:autoSpaceDE w:val="0"/>
        <w:autoSpaceDN w:val="0"/>
        <w:adjustRightInd w:val="0"/>
        <w:ind w:left="709" w:right="814"/>
        <w:jc w:val="both"/>
        <w:rPr>
          <w:rFonts w:ascii="Palatino Linotype" w:hAnsi="Palatino Linotype" w:cs="Arial"/>
          <w:i/>
          <w:sz w:val="22"/>
          <w:lang w:eastAsia="es-MX"/>
        </w:rPr>
      </w:pPr>
    </w:p>
    <w:p w14:paraId="0CB3CE15" w14:textId="77777777" w:rsidR="00DD26A9" w:rsidRPr="00C21132" w:rsidRDefault="00DD26A9" w:rsidP="00000B73">
      <w:pPr>
        <w:autoSpaceDE w:val="0"/>
        <w:autoSpaceDN w:val="0"/>
        <w:adjustRightInd w:val="0"/>
        <w:ind w:left="709" w:right="814"/>
        <w:jc w:val="both"/>
        <w:rPr>
          <w:rFonts w:ascii="Palatino Linotype" w:hAnsi="Palatino Linotype" w:cs="Arial"/>
          <w:bCs/>
          <w:i/>
          <w:sz w:val="22"/>
          <w:lang w:eastAsia="es-MX"/>
        </w:rPr>
      </w:pPr>
      <w:r w:rsidRPr="00C21132">
        <w:rPr>
          <w:rFonts w:ascii="Palatino Linotype" w:hAnsi="Palatino Linotype" w:cs="Arial"/>
          <w:bCs/>
          <w:i/>
          <w:sz w:val="22"/>
          <w:lang w:eastAsia="es-MX"/>
        </w:rPr>
        <w:t>Resoluciones:</w:t>
      </w:r>
    </w:p>
    <w:p w14:paraId="68F5A523" w14:textId="77777777" w:rsidR="00DD26A9" w:rsidRPr="00C21132" w:rsidRDefault="00DD26A9" w:rsidP="00000B73">
      <w:pPr>
        <w:autoSpaceDE w:val="0"/>
        <w:autoSpaceDN w:val="0"/>
        <w:adjustRightInd w:val="0"/>
        <w:ind w:left="709" w:right="814"/>
        <w:jc w:val="both"/>
        <w:rPr>
          <w:rFonts w:ascii="Palatino Linotype" w:hAnsi="Palatino Linotype" w:cs="Arial"/>
          <w:bCs/>
          <w:i/>
          <w:sz w:val="22"/>
          <w:lang w:eastAsia="es-MX"/>
        </w:rPr>
      </w:pPr>
      <w:r w:rsidRPr="00C21132">
        <w:rPr>
          <w:rFonts w:ascii="Palatino Linotype" w:hAnsi="Palatino Linotype" w:cs="Arial"/>
          <w:bCs/>
          <w:i/>
          <w:sz w:val="22"/>
          <w:lang w:eastAsia="es-MX"/>
        </w:rPr>
        <w:t>• RRA 3995/16. Secretaría de la Defensa Nacional. 1 de febrero de 2017. Por unanimidad. Comisionado Ponente Rosendoevgueni Monterrey Chepov.</w:t>
      </w:r>
    </w:p>
    <w:p w14:paraId="32CD21AF" w14:textId="77777777" w:rsidR="00DD26A9" w:rsidRPr="00C21132" w:rsidRDefault="00DD26A9" w:rsidP="00000B73">
      <w:pPr>
        <w:autoSpaceDE w:val="0"/>
        <w:autoSpaceDN w:val="0"/>
        <w:adjustRightInd w:val="0"/>
        <w:ind w:left="709" w:right="814"/>
        <w:jc w:val="both"/>
        <w:rPr>
          <w:rFonts w:ascii="Palatino Linotype" w:hAnsi="Palatino Linotype" w:cs="Arial"/>
          <w:bCs/>
          <w:i/>
          <w:sz w:val="22"/>
          <w:lang w:eastAsia="es-MX"/>
        </w:rPr>
      </w:pPr>
      <w:r w:rsidRPr="00C21132">
        <w:rPr>
          <w:rFonts w:ascii="Palatino Linotype" w:hAnsi="Palatino Linotype" w:cs="Arial"/>
          <w:bCs/>
          <w:i/>
          <w:sz w:val="22"/>
          <w:lang w:eastAsia="es-MX"/>
        </w:rPr>
        <w:t xml:space="preserve">• RRA 0937/17. Senado de la República. 15 de marzo de 2017. Por unanimidad. Comisionada Ponente </w:t>
      </w:r>
      <w:r w:rsidRPr="00C21132">
        <w:rPr>
          <w:rFonts w:ascii="Palatino Linotype" w:hAnsi="Palatino Linotype" w:cs="Arial"/>
          <w:i/>
          <w:sz w:val="22"/>
          <w:lang w:eastAsia="es-MX"/>
        </w:rPr>
        <w:t>Ximena</w:t>
      </w:r>
      <w:r w:rsidRPr="00C21132">
        <w:rPr>
          <w:rFonts w:ascii="Palatino Linotype" w:hAnsi="Palatino Linotype" w:cs="Arial"/>
          <w:bCs/>
          <w:i/>
          <w:sz w:val="22"/>
          <w:lang w:eastAsia="es-MX"/>
        </w:rPr>
        <w:t xml:space="preserve"> Puente de la Mora. </w:t>
      </w:r>
    </w:p>
    <w:p w14:paraId="0291F49E" w14:textId="77777777" w:rsidR="00DD26A9" w:rsidRPr="00C21132" w:rsidRDefault="00DD26A9" w:rsidP="00000B73">
      <w:pPr>
        <w:autoSpaceDE w:val="0"/>
        <w:autoSpaceDN w:val="0"/>
        <w:adjustRightInd w:val="0"/>
        <w:ind w:left="709" w:right="814"/>
        <w:jc w:val="both"/>
        <w:rPr>
          <w:rFonts w:ascii="Palatino Linotype" w:hAnsi="Palatino Linotype" w:cs="Arial"/>
          <w:i/>
          <w:sz w:val="22"/>
          <w:lang w:eastAsia="es-MX"/>
        </w:rPr>
      </w:pPr>
      <w:r w:rsidRPr="00C21132">
        <w:rPr>
          <w:rFonts w:ascii="Palatino Linotype" w:hAnsi="Palatino Linotype" w:cs="Arial"/>
          <w:bCs/>
          <w:i/>
          <w:sz w:val="22"/>
          <w:lang w:eastAsia="es-MX"/>
        </w:rPr>
        <w:t xml:space="preserve">• RRA 0478/17. Secretaría de Relaciones Exteriores. 26 de abril de 2017. Por unanimidad. </w:t>
      </w:r>
      <w:r w:rsidRPr="00C21132">
        <w:rPr>
          <w:rFonts w:ascii="Palatino Linotype" w:hAnsi="Palatino Linotype" w:cs="Arial"/>
          <w:i/>
          <w:sz w:val="22"/>
          <w:lang w:eastAsia="es-MX"/>
        </w:rPr>
        <w:t>Comisionada</w:t>
      </w:r>
      <w:r w:rsidRPr="00C21132">
        <w:rPr>
          <w:rFonts w:ascii="Palatino Linotype" w:hAnsi="Palatino Linotype" w:cs="Arial"/>
          <w:bCs/>
          <w:i/>
          <w:sz w:val="22"/>
          <w:lang w:eastAsia="es-MX"/>
        </w:rPr>
        <w:t xml:space="preserve"> Ponente Areli Cano Guadiana.</w:t>
      </w:r>
      <w:r w:rsidRPr="00C21132">
        <w:rPr>
          <w:rFonts w:ascii="Palatino Linotype" w:hAnsi="Palatino Linotype" w:cs="Arial"/>
          <w:i/>
          <w:sz w:val="22"/>
          <w:lang w:eastAsia="es-MX"/>
        </w:rPr>
        <w:t xml:space="preserve">” </w:t>
      </w:r>
      <w:r w:rsidRPr="00C21132">
        <w:rPr>
          <w:rFonts w:ascii="Palatino Linotype" w:hAnsi="Palatino Linotype" w:cs="Arial"/>
          <w:i/>
          <w:sz w:val="22"/>
        </w:rPr>
        <w:t>(Sic)</w:t>
      </w:r>
    </w:p>
    <w:p w14:paraId="6451D987" w14:textId="77777777" w:rsidR="00000B73" w:rsidRPr="00C21132" w:rsidRDefault="00000B73" w:rsidP="00000B73">
      <w:pPr>
        <w:autoSpaceDE w:val="0"/>
        <w:autoSpaceDN w:val="0"/>
        <w:adjustRightInd w:val="0"/>
        <w:ind w:left="709" w:right="814"/>
        <w:jc w:val="both"/>
        <w:rPr>
          <w:rFonts w:ascii="Palatino Linotype" w:hAnsi="Palatino Linotype" w:cs="Arial"/>
          <w:sz w:val="22"/>
        </w:rPr>
      </w:pPr>
    </w:p>
    <w:p w14:paraId="34621429" w14:textId="77777777" w:rsidR="00DD26A9" w:rsidRPr="00C21132" w:rsidRDefault="00DD26A9" w:rsidP="00000B73">
      <w:pPr>
        <w:autoSpaceDE w:val="0"/>
        <w:autoSpaceDN w:val="0"/>
        <w:adjustRightInd w:val="0"/>
        <w:ind w:left="709" w:right="814"/>
        <w:jc w:val="both"/>
        <w:rPr>
          <w:rFonts w:ascii="Palatino Linotype" w:hAnsi="Palatino Linotype" w:cs="Arial"/>
          <w:sz w:val="22"/>
        </w:rPr>
      </w:pPr>
      <w:r w:rsidRPr="00C21132">
        <w:rPr>
          <w:rFonts w:ascii="Palatino Linotype" w:hAnsi="Palatino Linotype" w:cs="Arial"/>
          <w:sz w:val="22"/>
        </w:rPr>
        <w:t>(Énfasis añadido)</w:t>
      </w:r>
    </w:p>
    <w:p w14:paraId="31AC3CAB" w14:textId="77777777" w:rsidR="00DD26A9" w:rsidRPr="00C21132" w:rsidRDefault="00DD26A9" w:rsidP="00EB327A">
      <w:pPr>
        <w:spacing w:line="360" w:lineRule="auto"/>
        <w:jc w:val="both"/>
        <w:rPr>
          <w:rFonts w:ascii="Palatino Linotype" w:hAnsi="Palatino Linotype" w:cs="Arial"/>
          <w:lang w:eastAsia="es-MX"/>
        </w:rPr>
      </w:pPr>
      <w:r w:rsidRPr="00C21132">
        <w:rPr>
          <w:rFonts w:ascii="Palatino Linotype" w:hAnsi="Palatino Linotype" w:cs="Arial"/>
          <w:lang w:eastAsia="es-MX"/>
        </w:rPr>
        <w:lastRenderedPageBreak/>
        <w:t xml:space="preserve">De lo anterior, se desprende que la </w:t>
      </w:r>
      <w:r w:rsidRPr="00C21132">
        <w:rPr>
          <w:rFonts w:ascii="Palatino Linotype" w:hAnsi="Palatino Linotype"/>
          <w:lang w:eastAsia="es-MX"/>
        </w:rPr>
        <w:t xml:space="preserve">Clave Única de Registro de Población, </w:t>
      </w:r>
      <w:r w:rsidRPr="00C21132">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C21132">
        <w:rPr>
          <w:rFonts w:ascii="Palatino Linotype" w:hAnsi="Palatino Linotype"/>
          <w:bCs/>
        </w:rPr>
        <w:t>personal</w:t>
      </w:r>
      <w:r w:rsidRPr="00C21132">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C21132">
        <w:rPr>
          <w:rFonts w:ascii="Palatino Linotype" w:hAnsi="Palatino Linotype" w:cs="Arial"/>
        </w:rPr>
        <w:t>4, fracción XI</w:t>
      </w:r>
      <w:r w:rsidRPr="00C21132">
        <w:rPr>
          <w:rFonts w:ascii="Palatino Linotype" w:hAnsi="Palatino Linotype" w:cs="Arial"/>
          <w:lang w:eastAsia="es-MX"/>
        </w:rPr>
        <w:t xml:space="preserve"> </w:t>
      </w:r>
      <w:r w:rsidRPr="00C21132">
        <w:rPr>
          <w:rFonts w:ascii="Palatino Linotype" w:hAnsi="Palatino Linotype" w:cs="Arial"/>
        </w:rPr>
        <w:t>de la Ley de Protección de Datos Personales en Posesión de Sujetos Obligados del Estado de México y Municipios</w:t>
      </w:r>
      <w:r w:rsidRPr="00C21132">
        <w:rPr>
          <w:rFonts w:ascii="Palatino Linotype" w:hAnsi="Palatino Linotype" w:cs="Arial"/>
          <w:lang w:eastAsia="es-MX"/>
        </w:rPr>
        <w:t>.</w:t>
      </w:r>
    </w:p>
    <w:p w14:paraId="4BE0A4A8" w14:textId="77777777" w:rsidR="00000B73" w:rsidRPr="00C21132" w:rsidRDefault="00000B73" w:rsidP="00EB327A">
      <w:pPr>
        <w:spacing w:line="360" w:lineRule="auto"/>
        <w:jc w:val="both"/>
        <w:rPr>
          <w:rFonts w:ascii="Palatino Linotype" w:hAnsi="Palatino Linotype" w:cs="Arial"/>
          <w:lang w:eastAsia="es-MX"/>
        </w:rPr>
      </w:pPr>
    </w:p>
    <w:p w14:paraId="37A03973" w14:textId="77777777" w:rsidR="00DD26A9" w:rsidRPr="00C21132" w:rsidRDefault="00DD26A9" w:rsidP="00EB327A">
      <w:pPr>
        <w:spacing w:line="360" w:lineRule="auto"/>
        <w:jc w:val="both"/>
        <w:rPr>
          <w:rFonts w:ascii="Palatino Linotype" w:hAnsi="Palatino Linotype" w:cs="Arial"/>
          <w:lang w:eastAsia="es-MX"/>
        </w:rPr>
      </w:pPr>
      <w:r w:rsidRPr="00C21132">
        <w:rPr>
          <w:rFonts w:ascii="Palatino Linotype" w:hAnsi="Palatino Linotype" w:cs="Arial"/>
          <w:lang w:eastAsia="es-MX"/>
        </w:rPr>
        <w:t xml:space="preserve">Por cuanto hace a la </w:t>
      </w:r>
      <w:r w:rsidRPr="00C21132">
        <w:rPr>
          <w:rFonts w:ascii="Palatino Linotype" w:hAnsi="Palatino Linotype" w:cs="Arial"/>
          <w:b/>
        </w:rPr>
        <w:t>Clave de cualquier tipo de seguridad social</w:t>
      </w:r>
      <w:r w:rsidRPr="00C21132">
        <w:rPr>
          <w:rFonts w:ascii="Palatino Linotype" w:hAnsi="Palatino Linotype" w:cs="Arial"/>
        </w:rPr>
        <w:t xml:space="preserve"> (ISSEMYM, u otros), está integrado por una </w:t>
      </w:r>
      <w:r w:rsidRPr="00C21132">
        <w:rPr>
          <w:rFonts w:ascii="Palatino Linotype" w:hAnsi="Palatino Linotype" w:cs="Arial"/>
          <w:bCs/>
          <w:lang w:eastAsia="es-MX"/>
        </w:rPr>
        <w:t xml:space="preserve">secuencia de números con los que se identifica a los trabajadores que </w:t>
      </w:r>
      <w:r w:rsidRPr="00C21132">
        <w:rPr>
          <w:rFonts w:ascii="Palatino Linotype" w:hAnsi="Palatino Linotype"/>
          <w:lang w:eastAsia="es-MX"/>
        </w:rPr>
        <w:t>cubren</w:t>
      </w:r>
      <w:r w:rsidRPr="00C21132">
        <w:rPr>
          <w:rFonts w:ascii="Palatino Linotype" w:hAnsi="Palatino Linotype" w:cs="Arial"/>
          <w:bCs/>
          <w:lang w:eastAsia="es-MX"/>
        </w:rPr>
        <w:t xml:space="preserve"> las cuotas respectivas, asimismo, lo identifica con la fuente de trabajo; por lo que al ser una clave de </w:t>
      </w:r>
      <w:r w:rsidRPr="00C21132">
        <w:rPr>
          <w:rFonts w:ascii="Palatino Linotype" w:hAnsi="Palatino Linotype" w:cs="Arial"/>
        </w:rPr>
        <w:t>identificación</w:t>
      </w:r>
      <w:r w:rsidRPr="00C21132">
        <w:rPr>
          <w:rFonts w:ascii="Palatino Linotype" w:hAnsi="Palatino Linotype" w:cs="Arial"/>
          <w:bCs/>
          <w:lang w:eastAsia="es-MX"/>
        </w:rPr>
        <w:t xml:space="preserve"> de los trabajadores, constituye información confidencial, </w:t>
      </w:r>
      <w:r w:rsidRPr="00C2113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C21132">
        <w:rPr>
          <w:rFonts w:ascii="Palatino Linotype" w:hAnsi="Palatino Linotype" w:cs="Arial"/>
        </w:rPr>
        <w:t>4, fracción XI</w:t>
      </w:r>
      <w:r w:rsidRPr="00C21132">
        <w:rPr>
          <w:rFonts w:ascii="Palatino Linotype" w:hAnsi="Palatino Linotype" w:cs="Arial"/>
          <w:lang w:eastAsia="es-MX"/>
        </w:rPr>
        <w:t xml:space="preserve"> </w:t>
      </w:r>
      <w:r w:rsidRPr="00C21132">
        <w:rPr>
          <w:rFonts w:ascii="Palatino Linotype" w:hAnsi="Palatino Linotype" w:cs="Arial"/>
        </w:rPr>
        <w:t>de la Ley de Protección de Datos Personales en Posesión de Sujetos Obligados del Estado de México y Municipios</w:t>
      </w:r>
      <w:r w:rsidRPr="00C21132">
        <w:rPr>
          <w:rFonts w:ascii="Palatino Linotype" w:hAnsi="Palatino Linotype" w:cs="Arial"/>
          <w:lang w:eastAsia="es-MX"/>
        </w:rPr>
        <w:t>.</w:t>
      </w:r>
    </w:p>
    <w:p w14:paraId="18C8B5A4" w14:textId="77777777" w:rsidR="00DD26A9" w:rsidRPr="00C21132" w:rsidRDefault="00DD26A9" w:rsidP="00EB327A">
      <w:pPr>
        <w:spacing w:line="360" w:lineRule="auto"/>
        <w:jc w:val="both"/>
        <w:rPr>
          <w:rFonts w:ascii="Palatino Linotype" w:hAnsi="Palatino Linotype" w:cs="Arial"/>
          <w:lang w:eastAsia="es-MX"/>
        </w:rPr>
      </w:pPr>
      <w:r w:rsidRPr="00C21132">
        <w:rPr>
          <w:rFonts w:ascii="Palatino Linotype" w:hAnsi="Palatino Linotype" w:cs="Arial"/>
        </w:rPr>
        <w:t xml:space="preserve">Respecto de los </w:t>
      </w:r>
      <w:r w:rsidRPr="00C21132">
        <w:rPr>
          <w:rFonts w:ascii="Palatino Linotype" w:hAnsi="Palatino Linotype" w:cs="Arial"/>
          <w:b/>
        </w:rPr>
        <w:t>préstamos o descuentos</w:t>
      </w:r>
      <w:r w:rsidRPr="00C21132">
        <w:rPr>
          <w:rFonts w:ascii="Palatino Linotype" w:hAnsi="Palatino Linotype" w:cs="Arial"/>
        </w:rPr>
        <w:t xml:space="preserve"> </w:t>
      </w:r>
      <w:r w:rsidRPr="00C21132">
        <w:rPr>
          <w:rFonts w:ascii="Palatino Linotype" w:hAnsi="Palatino Linotype" w:cs="Arial"/>
          <w:b/>
        </w:rPr>
        <w:t>de carácter personal</w:t>
      </w:r>
      <w:r w:rsidRPr="00C21132">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C21132">
        <w:rPr>
          <w:rFonts w:ascii="Palatino Linotype" w:hAnsi="Palatino Linotype" w:cs="Arial"/>
          <w:lang w:eastAsia="es-MX"/>
        </w:rPr>
        <w:t>favorecer  en la transparencia y rendición de cuentas, sino, por el contrario con ello se violentaría la</w:t>
      </w:r>
      <w:r w:rsidRPr="00C21132">
        <w:rPr>
          <w:rFonts w:ascii="Palatino Linotype" w:hAnsi="Palatino Linotype"/>
        </w:rPr>
        <w:t xml:space="preserve"> </w:t>
      </w:r>
      <w:r w:rsidRPr="00C21132">
        <w:rPr>
          <w:rFonts w:ascii="Palatino Linotype" w:hAnsi="Palatino Linotype" w:cs="Arial"/>
          <w:lang w:eastAsia="es-MX"/>
        </w:rPr>
        <w:t>protección de información confidencial, porque incide en la intimidad de un individuo</w:t>
      </w:r>
      <w:r w:rsidRPr="00C21132">
        <w:rPr>
          <w:rFonts w:ascii="Palatino Linotype" w:hAnsi="Palatino Linotype"/>
        </w:rPr>
        <w:t xml:space="preserve"> </w:t>
      </w:r>
      <w:r w:rsidRPr="00C21132">
        <w:rPr>
          <w:rFonts w:ascii="Palatino Linotype" w:hAnsi="Palatino Linotype" w:cs="Arial"/>
          <w:lang w:eastAsia="es-MX"/>
        </w:rPr>
        <w:t>identificado.</w:t>
      </w:r>
    </w:p>
    <w:p w14:paraId="66ED0548" w14:textId="77777777" w:rsidR="00DD26A9" w:rsidRPr="00C21132" w:rsidRDefault="00DD26A9" w:rsidP="00EB327A">
      <w:pPr>
        <w:spacing w:line="360" w:lineRule="auto"/>
        <w:jc w:val="both"/>
        <w:rPr>
          <w:rFonts w:ascii="Palatino Linotype" w:hAnsi="Palatino Linotype" w:cs="Arial"/>
        </w:rPr>
      </w:pPr>
      <w:r w:rsidRPr="00C21132">
        <w:rPr>
          <w:rFonts w:ascii="Palatino Linotype" w:hAnsi="Palatino Linotype" w:cs="Arial"/>
          <w:lang w:eastAsia="es-MX"/>
        </w:rPr>
        <w:lastRenderedPageBreak/>
        <w:t xml:space="preserve">Por su </w:t>
      </w:r>
      <w:r w:rsidRPr="00C21132">
        <w:rPr>
          <w:rFonts w:ascii="Palatino Linotype" w:hAnsi="Palatino Linotype"/>
          <w:lang w:eastAsia="es-MX"/>
        </w:rPr>
        <w:t>parte</w:t>
      </w:r>
      <w:r w:rsidRPr="00C21132">
        <w:rPr>
          <w:rFonts w:ascii="Palatino Linotype" w:hAnsi="Palatino Linotype" w:cs="Arial"/>
          <w:lang w:eastAsia="es-MX"/>
        </w:rPr>
        <w:t xml:space="preserve">, el </w:t>
      </w:r>
      <w:r w:rsidRPr="00C21132">
        <w:rPr>
          <w:rFonts w:ascii="Palatino Linotype" w:hAnsi="Palatino Linotype" w:cs="Arial"/>
        </w:rPr>
        <w:t>artículo 84 de la Ley del Trabajo de los Servidores Públicos del Estado y Municipios, señala:</w:t>
      </w:r>
    </w:p>
    <w:p w14:paraId="04198D89" w14:textId="77777777" w:rsidR="00000B73" w:rsidRPr="00C21132" w:rsidRDefault="00000B73" w:rsidP="00EB327A">
      <w:pPr>
        <w:spacing w:line="360" w:lineRule="auto"/>
        <w:jc w:val="both"/>
        <w:rPr>
          <w:rFonts w:ascii="Palatino Linotype" w:hAnsi="Palatino Linotype" w:cs="Arial"/>
          <w:lang w:eastAsia="es-MX"/>
        </w:rPr>
      </w:pPr>
    </w:p>
    <w:p w14:paraId="2DF0778B" w14:textId="77777777" w:rsidR="00DD26A9" w:rsidRPr="00C21132" w:rsidRDefault="00DD26A9" w:rsidP="00000B73">
      <w:pPr>
        <w:autoSpaceDE w:val="0"/>
        <w:autoSpaceDN w:val="0"/>
        <w:adjustRightInd w:val="0"/>
        <w:ind w:left="851" w:right="902"/>
        <w:jc w:val="both"/>
        <w:rPr>
          <w:rFonts w:ascii="Palatino Linotype" w:hAnsi="Palatino Linotype" w:cs="Arial"/>
          <w:b/>
          <w:bCs/>
          <w:i/>
          <w:noProof/>
          <w:sz w:val="22"/>
        </w:rPr>
      </w:pPr>
      <w:r w:rsidRPr="00C21132">
        <w:rPr>
          <w:rFonts w:ascii="Palatino Linotype" w:hAnsi="Palatino Linotype" w:cs="Arial"/>
          <w:bCs/>
          <w:i/>
          <w:noProof/>
          <w:sz w:val="22"/>
        </w:rPr>
        <w:t>“</w:t>
      </w:r>
      <w:r w:rsidRPr="00C21132">
        <w:rPr>
          <w:rFonts w:ascii="Palatino Linotype" w:hAnsi="Palatino Linotype" w:cs="Arial"/>
          <w:b/>
          <w:bCs/>
          <w:i/>
          <w:noProof/>
          <w:sz w:val="22"/>
        </w:rPr>
        <w:t>ARTICULO 84. Sólo podrán hacerse retenciones, descuentos o deducciones al sueldo de los servidores públicos por concepto de:</w:t>
      </w:r>
    </w:p>
    <w:p w14:paraId="0243941D" w14:textId="77777777" w:rsidR="00000B73" w:rsidRPr="00C21132" w:rsidRDefault="00000B73" w:rsidP="00000B73">
      <w:pPr>
        <w:autoSpaceDE w:val="0"/>
        <w:autoSpaceDN w:val="0"/>
        <w:adjustRightInd w:val="0"/>
        <w:ind w:left="851" w:right="902"/>
        <w:jc w:val="both"/>
        <w:rPr>
          <w:rFonts w:ascii="Palatino Linotype" w:hAnsi="Palatino Linotype" w:cs="Arial"/>
          <w:b/>
          <w:bCs/>
          <w:i/>
          <w:noProof/>
          <w:sz w:val="22"/>
        </w:rPr>
      </w:pPr>
    </w:p>
    <w:p w14:paraId="7D26E7E8" w14:textId="77777777" w:rsidR="00DD26A9" w:rsidRPr="00C21132" w:rsidRDefault="00DD26A9" w:rsidP="00000B73">
      <w:pPr>
        <w:autoSpaceDE w:val="0"/>
        <w:autoSpaceDN w:val="0"/>
        <w:adjustRightInd w:val="0"/>
        <w:ind w:left="851" w:right="902"/>
        <w:jc w:val="both"/>
        <w:rPr>
          <w:rFonts w:ascii="Palatino Linotype" w:hAnsi="Palatino Linotype" w:cs="Arial"/>
          <w:i/>
          <w:sz w:val="22"/>
          <w:lang w:eastAsia="es-MX"/>
        </w:rPr>
      </w:pPr>
      <w:r w:rsidRPr="00C21132">
        <w:rPr>
          <w:rFonts w:ascii="Palatino Linotype" w:hAnsi="Palatino Linotype" w:cs="Arial"/>
          <w:bCs/>
          <w:i/>
          <w:noProof/>
          <w:sz w:val="22"/>
        </w:rPr>
        <w:t xml:space="preserve">I. </w:t>
      </w:r>
      <w:r w:rsidRPr="00C21132">
        <w:rPr>
          <w:rFonts w:ascii="Palatino Linotype" w:hAnsi="Palatino Linotype" w:cs="Arial"/>
          <w:i/>
          <w:sz w:val="22"/>
          <w:lang w:eastAsia="es-MX"/>
        </w:rPr>
        <w:t>Gravámenes fiscales relacionados con el sueldo;</w:t>
      </w:r>
    </w:p>
    <w:p w14:paraId="7595BC87" w14:textId="77777777" w:rsidR="00000B73" w:rsidRPr="00C21132" w:rsidRDefault="00000B73" w:rsidP="00000B73">
      <w:pPr>
        <w:autoSpaceDE w:val="0"/>
        <w:autoSpaceDN w:val="0"/>
        <w:adjustRightInd w:val="0"/>
        <w:ind w:left="851" w:right="902"/>
        <w:jc w:val="both"/>
        <w:rPr>
          <w:rFonts w:ascii="Palatino Linotype" w:hAnsi="Palatino Linotype" w:cs="Arial"/>
          <w:i/>
          <w:sz w:val="22"/>
          <w:lang w:eastAsia="es-MX"/>
        </w:rPr>
      </w:pPr>
    </w:p>
    <w:p w14:paraId="589BBC5F" w14:textId="77777777" w:rsidR="00DD26A9" w:rsidRPr="00C21132" w:rsidRDefault="00DD26A9" w:rsidP="00000B73">
      <w:pPr>
        <w:autoSpaceDE w:val="0"/>
        <w:autoSpaceDN w:val="0"/>
        <w:adjustRightInd w:val="0"/>
        <w:ind w:left="851" w:right="902"/>
        <w:jc w:val="both"/>
        <w:rPr>
          <w:rFonts w:ascii="Palatino Linotype" w:hAnsi="Palatino Linotype" w:cs="Arial"/>
          <w:i/>
          <w:sz w:val="22"/>
          <w:lang w:eastAsia="es-MX"/>
        </w:rPr>
      </w:pPr>
      <w:r w:rsidRPr="00C21132">
        <w:rPr>
          <w:rFonts w:ascii="Palatino Linotype" w:hAnsi="Palatino Linotype" w:cs="Arial"/>
          <w:i/>
          <w:sz w:val="22"/>
          <w:lang w:eastAsia="es-MX"/>
        </w:rPr>
        <w:t>II. Deudas contraídas con las instituciones públicas o dependencias por concepto de anticipos de sueldo, pagos hechos con exceso, errores o pérdidas debidamente comprobados;</w:t>
      </w:r>
    </w:p>
    <w:p w14:paraId="0C6E7664" w14:textId="77777777" w:rsidR="00000B73" w:rsidRPr="00C21132" w:rsidRDefault="00000B73" w:rsidP="00000B73">
      <w:pPr>
        <w:autoSpaceDE w:val="0"/>
        <w:autoSpaceDN w:val="0"/>
        <w:adjustRightInd w:val="0"/>
        <w:ind w:left="851" w:right="902"/>
        <w:jc w:val="both"/>
        <w:rPr>
          <w:rFonts w:ascii="Palatino Linotype" w:hAnsi="Palatino Linotype" w:cs="Arial"/>
          <w:i/>
          <w:sz w:val="22"/>
          <w:lang w:eastAsia="es-MX"/>
        </w:rPr>
      </w:pPr>
    </w:p>
    <w:p w14:paraId="6996638C" w14:textId="77777777" w:rsidR="00DD26A9" w:rsidRPr="00C21132" w:rsidRDefault="00DD26A9" w:rsidP="00000B73">
      <w:pPr>
        <w:autoSpaceDE w:val="0"/>
        <w:autoSpaceDN w:val="0"/>
        <w:adjustRightInd w:val="0"/>
        <w:ind w:left="851" w:right="902"/>
        <w:jc w:val="both"/>
        <w:rPr>
          <w:rFonts w:ascii="Palatino Linotype" w:hAnsi="Palatino Linotype" w:cs="Arial"/>
          <w:bCs/>
          <w:i/>
          <w:noProof/>
          <w:sz w:val="22"/>
        </w:rPr>
      </w:pPr>
      <w:r w:rsidRPr="00C21132">
        <w:rPr>
          <w:rFonts w:ascii="Palatino Linotype" w:hAnsi="Palatino Linotype" w:cs="Arial"/>
          <w:i/>
          <w:sz w:val="22"/>
          <w:lang w:eastAsia="es-MX"/>
        </w:rPr>
        <w:t>III. Cuotas sindicales</w:t>
      </w:r>
      <w:r w:rsidRPr="00C21132">
        <w:rPr>
          <w:rFonts w:ascii="Palatino Linotype" w:hAnsi="Palatino Linotype" w:cs="Arial"/>
          <w:bCs/>
          <w:i/>
          <w:noProof/>
          <w:sz w:val="22"/>
        </w:rPr>
        <w:t>;</w:t>
      </w:r>
    </w:p>
    <w:p w14:paraId="04C0A1BD" w14:textId="77777777" w:rsidR="00000B73" w:rsidRPr="00C21132" w:rsidRDefault="00000B73" w:rsidP="00000B73">
      <w:pPr>
        <w:autoSpaceDE w:val="0"/>
        <w:autoSpaceDN w:val="0"/>
        <w:adjustRightInd w:val="0"/>
        <w:ind w:left="851" w:right="902"/>
        <w:jc w:val="both"/>
        <w:rPr>
          <w:rFonts w:ascii="Palatino Linotype" w:hAnsi="Palatino Linotype" w:cs="Arial"/>
          <w:bCs/>
          <w:i/>
          <w:noProof/>
          <w:sz w:val="22"/>
        </w:rPr>
      </w:pPr>
    </w:p>
    <w:p w14:paraId="4975E64C" w14:textId="77777777" w:rsidR="00DD26A9" w:rsidRPr="00C21132" w:rsidRDefault="00DD26A9" w:rsidP="00000B73">
      <w:pPr>
        <w:autoSpaceDE w:val="0"/>
        <w:autoSpaceDN w:val="0"/>
        <w:adjustRightInd w:val="0"/>
        <w:ind w:left="851" w:right="902"/>
        <w:jc w:val="both"/>
        <w:rPr>
          <w:rFonts w:ascii="Palatino Linotype" w:hAnsi="Palatino Linotype" w:cs="Arial"/>
          <w:bCs/>
          <w:i/>
          <w:noProof/>
          <w:sz w:val="22"/>
        </w:rPr>
      </w:pPr>
      <w:r w:rsidRPr="00C21132">
        <w:rPr>
          <w:rFonts w:ascii="Palatino Linotype" w:hAnsi="Palatino Linotype" w:cs="Arial"/>
          <w:bCs/>
          <w:i/>
          <w:noProof/>
          <w:sz w:val="22"/>
        </w:rPr>
        <w:t xml:space="preserve">IV. Cuotas de </w:t>
      </w:r>
      <w:r w:rsidRPr="00C21132">
        <w:rPr>
          <w:rFonts w:ascii="Palatino Linotype" w:hAnsi="Palatino Linotype" w:cs="Arial"/>
          <w:i/>
          <w:sz w:val="22"/>
          <w:lang w:eastAsia="es-MX"/>
        </w:rPr>
        <w:t>aportación</w:t>
      </w:r>
      <w:r w:rsidRPr="00C21132">
        <w:rPr>
          <w:rFonts w:ascii="Palatino Linotype" w:hAnsi="Palatino Linotype" w:cs="Arial"/>
          <w:bCs/>
          <w:i/>
          <w:noProof/>
          <w:sz w:val="22"/>
        </w:rPr>
        <w:t xml:space="preserve"> a fondos para la constitución de cooperativas y de cajas de ahorro, </w:t>
      </w:r>
      <w:r w:rsidRPr="00C21132">
        <w:rPr>
          <w:rFonts w:ascii="Palatino Linotype" w:hAnsi="Palatino Linotype" w:cs="Arial"/>
          <w:i/>
          <w:sz w:val="22"/>
          <w:lang w:eastAsia="es-MX"/>
        </w:rPr>
        <w:t>siempre</w:t>
      </w:r>
      <w:r w:rsidRPr="00C21132">
        <w:rPr>
          <w:rFonts w:ascii="Palatino Linotype" w:hAnsi="Palatino Linotype" w:cs="Arial"/>
          <w:bCs/>
          <w:i/>
          <w:noProof/>
          <w:sz w:val="22"/>
        </w:rPr>
        <w:t xml:space="preserve"> que el servidor público hubiese manifestado previamente, de manera expresa, su conformidad;</w:t>
      </w:r>
    </w:p>
    <w:p w14:paraId="6D09871B" w14:textId="77777777" w:rsidR="00000B73" w:rsidRPr="00C21132" w:rsidRDefault="00000B73" w:rsidP="00000B73">
      <w:pPr>
        <w:autoSpaceDE w:val="0"/>
        <w:autoSpaceDN w:val="0"/>
        <w:adjustRightInd w:val="0"/>
        <w:ind w:left="851" w:right="902"/>
        <w:jc w:val="both"/>
        <w:rPr>
          <w:rFonts w:ascii="Palatino Linotype" w:hAnsi="Palatino Linotype" w:cs="Arial"/>
          <w:bCs/>
          <w:i/>
          <w:noProof/>
          <w:sz w:val="22"/>
        </w:rPr>
      </w:pPr>
    </w:p>
    <w:p w14:paraId="4B10D5CA" w14:textId="77777777" w:rsidR="00DD26A9" w:rsidRPr="00C21132" w:rsidRDefault="00DD26A9" w:rsidP="00000B73">
      <w:pPr>
        <w:autoSpaceDE w:val="0"/>
        <w:autoSpaceDN w:val="0"/>
        <w:adjustRightInd w:val="0"/>
        <w:ind w:left="851" w:right="902"/>
        <w:jc w:val="both"/>
        <w:rPr>
          <w:rFonts w:ascii="Palatino Linotype" w:hAnsi="Palatino Linotype" w:cs="Arial"/>
          <w:bCs/>
          <w:i/>
          <w:noProof/>
          <w:sz w:val="22"/>
        </w:rPr>
      </w:pPr>
      <w:r w:rsidRPr="00C21132">
        <w:rPr>
          <w:rFonts w:ascii="Palatino Linotype" w:hAnsi="Palatino Linotype" w:cs="Arial"/>
          <w:bCs/>
          <w:i/>
          <w:noProof/>
          <w:sz w:val="22"/>
        </w:rPr>
        <w:t xml:space="preserve">V. Descuentos ordenados por el Instituto de Seguridad Social del Estado de México y </w:t>
      </w:r>
      <w:r w:rsidRPr="00C21132">
        <w:rPr>
          <w:rFonts w:ascii="Palatino Linotype" w:hAnsi="Palatino Linotype" w:cs="Arial"/>
          <w:i/>
          <w:sz w:val="22"/>
          <w:lang w:eastAsia="es-MX"/>
        </w:rPr>
        <w:t>Municipios</w:t>
      </w:r>
      <w:r w:rsidRPr="00C21132">
        <w:rPr>
          <w:rFonts w:ascii="Palatino Linotype" w:hAnsi="Palatino Linotype" w:cs="Arial"/>
          <w:bCs/>
          <w:i/>
          <w:noProof/>
          <w:sz w:val="22"/>
        </w:rPr>
        <w:t>, con motivo de cuotas y obligaciones contraídas con éste por los servidores públicos;</w:t>
      </w:r>
    </w:p>
    <w:p w14:paraId="21910089" w14:textId="77777777" w:rsidR="00000B73" w:rsidRPr="00C21132" w:rsidRDefault="00000B73" w:rsidP="00000B73">
      <w:pPr>
        <w:autoSpaceDE w:val="0"/>
        <w:autoSpaceDN w:val="0"/>
        <w:adjustRightInd w:val="0"/>
        <w:ind w:left="851" w:right="902"/>
        <w:jc w:val="both"/>
        <w:rPr>
          <w:rFonts w:ascii="Palatino Linotype" w:hAnsi="Palatino Linotype" w:cs="Arial"/>
          <w:bCs/>
          <w:i/>
          <w:noProof/>
          <w:sz w:val="22"/>
        </w:rPr>
      </w:pPr>
    </w:p>
    <w:p w14:paraId="5FE67A9A" w14:textId="77777777" w:rsidR="00DD26A9" w:rsidRPr="00C21132" w:rsidRDefault="00DD26A9" w:rsidP="00000B73">
      <w:pPr>
        <w:autoSpaceDE w:val="0"/>
        <w:autoSpaceDN w:val="0"/>
        <w:adjustRightInd w:val="0"/>
        <w:ind w:left="851" w:right="902"/>
        <w:jc w:val="both"/>
        <w:rPr>
          <w:rFonts w:ascii="Palatino Linotype" w:hAnsi="Palatino Linotype" w:cs="Arial"/>
          <w:bCs/>
          <w:i/>
          <w:noProof/>
          <w:sz w:val="22"/>
        </w:rPr>
      </w:pPr>
      <w:r w:rsidRPr="00C21132">
        <w:rPr>
          <w:rFonts w:ascii="Palatino Linotype" w:hAnsi="Palatino Linotype" w:cs="Arial"/>
          <w:bCs/>
          <w:i/>
          <w:noProof/>
          <w:sz w:val="22"/>
        </w:rPr>
        <w:t>VI. Obligaciones a cargo del servidor público con las que haya consentido, derivadas de la adquisición o del uso de habitaciones consideradas como de interés social;</w:t>
      </w:r>
    </w:p>
    <w:p w14:paraId="52CE46A2" w14:textId="77777777" w:rsidR="00000B73" w:rsidRPr="00C21132" w:rsidRDefault="00000B73" w:rsidP="00000B73">
      <w:pPr>
        <w:autoSpaceDE w:val="0"/>
        <w:autoSpaceDN w:val="0"/>
        <w:adjustRightInd w:val="0"/>
        <w:ind w:left="851" w:right="902"/>
        <w:jc w:val="both"/>
        <w:rPr>
          <w:rFonts w:ascii="Palatino Linotype" w:hAnsi="Palatino Linotype" w:cs="Arial"/>
          <w:bCs/>
          <w:i/>
          <w:noProof/>
          <w:sz w:val="22"/>
        </w:rPr>
      </w:pPr>
    </w:p>
    <w:p w14:paraId="27FA4615" w14:textId="77777777" w:rsidR="00DD26A9" w:rsidRPr="00C21132" w:rsidRDefault="00DD26A9" w:rsidP="00000B73">
      <w:pPr>
        <w:autoSpaceDE w:val="0"/>
        <w:autoSpaceDN w:val="0"/>
        <w:adjustRightInd w:val="0"/>
        <w:ind w:left="851" w:right="902"/>
        <w:jc w:val="both"/>
        <w:rPr>
          <w:rFonts w:ascii="Palatino Linotype" w:hAnsi="Palatino Linotype" w:cs="Arial"/>
          <w:bCs/>
          <w:i/>
          <w:noProof/>
          <w:sz w:val="22"/>
        </w:rPr>
      </w:pPr>
      <w:r w:rsidRPr="00C21132">
        <w:rPr>
          <w:rFonts w:ascii="Palatino Linotype" w:hAnsi="Palatino Linotype" w:cs="Arial"/>
          <w:bCs/>
          <w:i/>
          <w:noProof/>
          <w:sz w:val="22"/>
        </w:rPr>
        <w:t xml:space="preserve">VII. Faltas de </w:t>
      </w:r>
      <w:r w:rsidRPr="00C21132">
        <w:rPr>
          <w:rFonts w:ascii="Palatino Linotype" w:hAnsi="Palatino Linotype" w:cs="Arial"/>
          <w:i/>
          <w:sz w:val="22"/>
          <w:lang w:eastAsia="es-MX"/>
        </w:rPr>
        <w:t>puntualidad</w:t>
      </w:r>
      <w:r w:rsidRPr="00C21132">
        <w:rPr>
          <w:rFonts w:ascii="Palatino Linotype" w:hAnsi="Palatino Linotype" w:cs="Arial"/>
          <w:bCs/>
          <w:i/>
          <w:noProof/>
          <w:sz w:val="22"/>
        </w:rPr>
        <w:t xml:space="preserve"> o </w:t>
      </w:r>
      <w:r w:rsidRPr="00C21132">
        <w:rPr>
          <w:rFonts w:ascii="Palatino Linotype" w:hAnsi="Palatino Linotype" w:cs="Arial"/>
          <w:i/>
          <w:sz w:val="22"/>
          <w:lang w:eastAsia="es-MX"/>
        </w:rPr>
        <w:t>de</w:t>
      </w:r>
      <w:r w:rsidRPr="00C21132">
        <w:rPr>
          <w:rFonts w:ascii="Palatino Linotype" w:hAnsi="Palatino Linotype" w:cs="Arial"/>
          <w:bCs/>
          <w:i/>
          <w:noProof/>
          <w:sz w:val="22"/>
        </w:rPr>
        <w:t xml:space="preserve"> asistencia injustificadas;</w:t>
      </w:r>
    </w:p>
    <w:p w14:paraId="4E789DE7" w14:textId="77777777" w:rsidR="00000B73" w:rsidRPr="00C21132" w:rsidRDefault="00000B73" w:rsidP="00000B73">
      <w:pPr>
        <w:autoSpaceDE w:val="0"/>
        <w:autoSpaceDN w:val="0"/>
        <w:adjustRightInd w:val="0"/>
        <w:ind w:left="851" w:right="902"/>
        <w:jc w:val="both"/>
        <w:rPr>
          <w:rFonts w:ascii="Palatino Linotype" w:hAnsi="Palatino Linotype" w:cs="Arial"/>
          <w:bCs/>
          <w:i/>
          <w:noProof/>
          <w:sz w:val="22"/>
        </w:rPr>
      </w:pPr>
    </w:p>
    <w:p w14:paraId="475F48D4" w14:textId="77777777" w:rsidR="00DD26A9" w:rsidRPr="00C21132" w:rsidRDefault="00DD26A9" w:rsidP="00000B73">
      <w:pPr>
        <w:autoSpaceDE w:val="0"/>
        <w:autoSpaceDN w:val="0"/>
        <w:adjustRightInd w:val="0"/>
        <w:ind w:left="851" w:right="902"/>
        <w:jc w:val="both"/>
        <w:rPr>
          <w:rFonts w:ascii="Palatino Linotype" w:hAnsi="Palatino Linotype" w:cs="Arial"/>
          <w:bCs/>
          <w:i/>
          <w:noProof/>
          <w:sz w:val="22"/>
        </w:rPr>
      </w:pPr>
      <w:r w:rsidRPr="00C21132">
        <w:rPr>
          <w:rFonts w:ascii="Palatino Linotype" w:hAnsi="Palatino Linotype" w:cs="Arial"/>
          <w:bCs/>
          <w:i/>
          <w:noProof/>
          <w:sz w:val="22"/>
        </w:rPr>
        <w:t>VIII. Pensiones alimenticias ordenadas por la autoridad judicial; o</w:t>
      </w:r>
    </w:p>
    <w:p w14:paraId="044E73B9" w14:textId="77777777" w:rsidR="00000B73" w:rsidRPr="00C21132" w:rsidRDefault="00000B73" w:rsidP="00000B73">
      <w:pPr>
        <w:autoSpaceDE w:val="0"/>
        <w:autoSpaceDN w:val="0"/>
        <w:adjustRightInd w:val="0"/>
        <w:ind w:left="851" w:right="902"/>
        <w:jc w:val="both"/>
        <w:rPr>
          <w:rFonts w:ascii="Palatino Linotype" w:hAnsi="Palatino Linotype" w:cs="Arial"/>
          <w:bCs/>
          <w:i/>
          <w:noProof/>
          <w:sz w:val="22"/>
        </w:rPr>
      </w:pPr>
    </w:p>
    <w:p w14:paraId="2D79C582" w14:textId="77777777" w:rsidR="00DD26A9" w:rsidRPr="00C21132" w:rsidRDefault="00DD26A9" w:rsidP="00000B73">
      <w:pPr>
        <w:autoSpaceDE w:val="0"/>
        <w:autoSpaceDN w:val="0"/>
        <w:adjustRightInd w:val="0"/>
        <w:ind w:left="851" w:right="902"/>
        <w:jc w:val="both"/>
        <w:rPr>
          <w:rFonts w:ascii="Palatino Linotype" w:hAnsi="Palatino Linotype" w:cs="Arial"/>
          <w:bCs/>
          <w:i/>
          <w:noProof/>
          <w:sz w:val="22"/>
        </w:rPr>
      </w:pPr>
      <w:r w:rsidRPr="00C21132">
        <w:rPr>
          <w:rFonts w:ascii="Palatino Linotype" w:hAnsi="Palatino Linotype" w:cs="Arial"/>
          <w:bCs/>
          <w:i/>
          <w:noProof/>
          <w:sz w:val="22"/>
        </w:rPr>
        <w:t>IX. Cualquier otro convenido con instituciones de servicios y aceptado por el servidor público.</w:t>
      </w:r>
    </w:p>
    <w:p w14:paraId="3A54CC1C" w14:textId="77777777" w:rsidR="00000B73" w:rsidRPr="00C21132" w:rsidRDefault="00000B73" w:rsidP="00000B73">
      <w:pPr>
        <w:autoSpaceDE w:val="0"/>
        <w:autoSpaceDN w:val="0"/>
        <w:adjustRightInd w:val="0"/>
        <w:ind w:left="851" w:right="902"/>
        <w:jc w:val="both"/>
        <w:rPr>
          <w:rFonts w:ascii="Palatino Linotype" w:hAnsi="Palatino Linotype" w:cs="Arial"/>
          <w:bCs/>
          <w:i/>
          <w:noProof/>
          <w:sz w:val="22"/>
        </w:rPr>
      </w:pPr>
    </w:p>
    <w:p w14:paraId="50BA3AA7" w14:textId="77777777" w:rsidR="00000B73" w:rsidRPr="00C21132" w:rsidRDefault="00DD26A9" w:rsidP="00000B73">
      <w:pPr>
        <w:autoSpaceDE w:val="0"/>
        <w:autoSpaceDN w:val="0"/>
        <w:adjustRightInd w:val="0"/>
        <w:ind w:left="851" w:right="902"/>
        <w:jc w:val="both"/>
        <w:rPr>
          <w:rFonts w:ascii="Palatino Linotype" w:hAnsi="Palatino Linotype" w:cs="Arial"/>
          <w:bCs/>
          <w:i/>
          <w:noProof/>
          <w:sz w:val="22"/>
        </w:rPr>
      </w:pPr>
      <w:r w:rsidRPr="00C21132">
        <w:rPr>
          <w:rFonts w:ascii="Palatino Linotype" w:hAnsi="Palatino Linotype" w:cs="Arial"/>
          <w:bCs/>
          <w:i/>
          <w:noProof/>
          <w:sz w:val="22"/>
        </w:rPr>
        <w:t xml:space="preserve">El monto total de las retenciones, descuentos o deducciones no podrá exceder del 30% de la remuneración total, </w:t>
      </w:r>
      <w:r w:rsidRPr="00C21132">
        <w:rPr>
          <w:rFonts w:ascii="Palatino Linotype" w:hAnsi="Palatino Linotype" w:cs="Arial"/>
          <w:i/>
          <w:sz w:val="22"/>
          <w:lang w:eastAsia="es-MX"/>
        </w:rPr>
        <w:t>excepto</w:t>
      </w:r>
      <w:r w:rsidRPr="00C21132">
        <w:rPr>
          <w:rFonts w:ascii="Palatino Linotype" w:hAnsi="Palatino Linotype" w:cs="Arial"/>
          <w:bCs/>
          <w:i/>
          <w:noProof/>
          <w:sz w:val="22"/>
        </w:rPr>
        <w:t xml:space="preserve"> en los casos a que se refieren las fracciones IV, V y </w:t>
      </w:r>
    </w:p>
    <w:p w14:paraId="622718E0" w14:textId="77777777" w:rsidR="00000B73" w:rsidRPr="00C21132" w:rsidRDefault="00000B73" w:rsidP="00000B73">
      <w:pPr>
        <w:autoSpaceDE w:val="0"/>
        <w:autoSpaceDN w:val="0"/>
        <w:adjustRightInd w:val="0"/>
        <w:ind w:left="851" w:right="902"/>
        <w:jc w:val="both"/>
        <w:rPr>
          <w:rFonts w:ascii="Palatino Linotype" w:hAnsi="Palatino Linotype" w:cs="Arial"/>
          <w:bCs/>
          <w:i/>
          <w:noProof/>
          <w:sz w:val="22"/>
        </w:rPr>
      </w:pPr>
    </w:p>
    <w:p w14:paraId="339AD38F" w14:textId="1368E639" w:rsidR="00DD26A9" w:rsidRPr="00C21132" w:rsidRDefault="00DD26A9" w:rsidP="00000B73">
      <w:pPr>
        <w:autoSpaceDE w:val="0"/>
        <w:autoSpaceDN w:val="0"/>
        <w:adjustRightInd w:val="0"/>
        <w:ind w:left="851" w:right="902"/>
        <w:jc w:val="both"/>
        <w:rPr>
          <w:rFonts w:ascii="Palatino Linotype" w:hAnsi="Palatino Linotype" w:cs="Arial"/>
          <w:sz w:val="22"/>
        </w:rPr>
      </w:pPr>
      <w:r w:rsidRPr="00C21132">
        <w:rPr>
          <w:rFonts w:ascii="Palatino Linotype" w:hAnsi="Palatino Linotype" w:cs="Arial"/>
          <w:bCs/>
          <w:i/>
          <w:noProof/>
          <w:sz w:val="22"/>
        </w:rPr>
        <w:t xml:space="preserve">VI de este artículo, en que podrán ser de hasta el 50%, salvo en los casos en que se demuestre que el crédito se concedió con base en los ingresos familiares para hacer posible el derecho constitucional a una vivienda digna, o se refieran a lo establecido </w:t>
      </w:r>
      <w:r w:rsidRPr="00C21132">
        <w:rPr>
          <w:rFonts w:ascii="Palatino Linotype" w:hAnsi="Palatino Linotype" w:cs="Arial"/>
          <w:bCs/>
          <w:i/>
          <w:noProof/>
          <w:sz w:val="22"/>
        </w:rPr>
        <w:lastRenderedPageBreak/>
        <w:t xml:space="preserve">en la fracción VIII de este artículo, en que se </w:t>
      </w:r>
      <w:r w:rsidRPr="00C21132">
        <w:rPr>
          <w:rFonts w:ascii="Palatino Linotype" w:hAnsi="Palatino Linotype" w:cs="Arial"/>
          <w:i/>
          <w:sz w:val="22"/>
          <w:lang w:eastAsia="es-MX"/>
        </w:rPr>
        <w:t>ajustará</w:t>
      </w:r>
      <w:r w:rsidRPr="00C21132">
        <w:rPr>
          <w:rFonts w:ascii="Palatino Linotype" w:hAnsi="Palatino Linotype" w:cs="Arial"/>
          <w:bCs/>
          <w:i/>
          <w:noProof/>
          <w:sz w:val="22"/>
        </w:rPr>
        <w:t xml:space="preserve"> a lo determinado por la autoridad judicial.” (Sic)</w:t>
      </w:r>
    </w:p>
    <w:p w14:paraId="2FB1286D" w14:textId="77777777" w:rsidR="00000B73" w:rsidRPr="00C21132" w:rsidRDefault="00000B73" w:rsidP="00000B73">
      <w:pPr>
        <w:autoSpaceDE w:val="0"/>
        <w:autoSpaceDN w:val="0"/>
        <w:adjustRightInd w:val="0"/>
        <w:ind w:left="851" w:right="902"/>
        <w:jc w:val="both"/>
        <w:rPr>
          <w:rFonts w:ascii="Palatino Linotype" w:hAnsi="Palatino Linotype" w:cs="Arial"/>
          <w:sz w:val="22"/>
        </w:rPr>
      </w:pPr>
    </w:p>
    <w:p w14:paraId="55B2EBCA" w14:textId="77777777" w:rsidR="00DD26A9" w:rsidRPr="00C21132" w:rsidRDefault="00DD26A9" w:rsidP="00000B73">
      <w:pPr>
        <w:autoSpaceDE w:val="0"/>
        <w:autoSpaceDN w:val="0"/>
        <w:adjustRightInd w:val="0"/>
        <w:ind w:left="851" w:right="902"/>
        <w:jc w:val="both"/>
        <w:rPr>
          <w:rFonts w:ascii="Palatino Linotype" w:hAnsi="Palatino Linotype" w:cs="Arial"/>
          <w:sz w:val="22"/>
        </w:rPr>
      </w:pPr>
      <w:r w:rsidRPr="00C21132">
        <w:rPr>
          <w:rFonts w:ascii="Palatino Linotype" w:hAnsi="Palatino Linotype" w:cs="Arial"/>
          <w:sz w:val="22"/>
        </w:rPr>
        <w:t>(Énfasis añadido)</w:t>
      </w:r>
    </w:p>
    <w:p w14:paraId="635785B4" w14:textId="77777777" w:rsidR="00000B73" w:rsidRPr="00C21132" w:rsidRDefault="00000B73" w:rsidP="00EB327A">
      <w:pPr>
        <w:autoSpaceDE w:val="0"/>
        <w:autoSpaceDN w:val="0"/>
        <w:adjustRightInd w:val="0"/>
        <w:spacing w:line="360" w:lineRule="auto"/>
        <w:ind w:left="851" w:right="902"/>
        <w:jc w:val="both"/>
        <w:rPr>
          <w:rFonts w:ascii="Palatino Linotype" w:hAnsi="Palatino Linotype" w:cs="Arial"/>
        </w:rPr>
      </w:pPr>
    </w:p>
    <w:p w14:paraId="4C0C923A" w14:textId="77777777" w:rsidR="00DD26A9" w:rsidRPr="00C21132" w:rsidRDefault="00DD26A9" w:rsidP="00EB327A">
      <w:pPr>
        <w:spacing w:line="360" w:lineRule="auto"/>
        <w:jc w:val="both"/>
        <w:rPr>
          <w:rFonts w:ascii="Palatino Linotype" w:hAnsi="Palatino Linotype" w:cs="Arial"/>
        </w:rPr>
      </w:pPr>
      <w:r w:rsidRPr="00C21132">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C21132">
        <w:rPr>
          <w:rFonts w:ascii="Palatino Linotype" w:hAnsi="Palatino Linotype" w:cs="Arial"/>
          <w:b/>
        </w:rPr>
        <w:t>únicamente inciden en su vida privada</w:t>
      </w:r>
      <w:r w:rsidRPr="00C21132">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10F226E4" w14:textId="77777777" w:rsidR="00000B73" w:rsidRPr="00C21132" w:rsidRDefault="00000B73" w:rsidP="00EB327A">
      <w:pPr>
        <w:spacing w:line="360" w:lineRule="auto"/>
        <w:jc w:val="both"/>
        <w:rPr>
          <w:rFonts w:ascii="Palatino Linotype" w:hAnsi="Palatino Linotype" w:cs="Arial"/>
        </w:rPr>
      </w:pPr>
    </w:p>
    <w:p w14:paraId="19529FDA" w14:textId="416C9204" w:rsidR="00DD26A9" w:rsidRPr="00C21132" w:rsidRDefault="00DD26A9" w:rsidP="00EB327A">
      <w:pPr>
        <w:spacing w:line="360" w:lineRule="auto"/>
        <w:jc w:val="both"/>
        <w:rPr>
          <w:rFonts w:ascii="Palatino Linotype" w:hAnsi="Palatino Linotype" w:cs="Arial"/>
        </w:rPr>
      </w:pPr>
      <w:r w:rsidRPr="00C21132">
        <w:rPr>
          <w:rFonts w:ascii="Palatino Linotype" w:hAnsi="Palatino Linotype" w:cs="Arial"/>
        </w:rPr>
        <w:t xml:space="preserve">Por lo que hace a los </w:t>
      </w:r>
      <w:r w:rsidRPr="00C21132">
        <w:rPr>
          <w:rFonts w:ascii="Palatino Linotype" w:hAnsi="Palatino Linotype" w:cs="Arial"/>
          <w:b/>
        </w:rPr>
        <w:t>Códigos Bidimensionales</w:t>
      </w:r>
      <w:r w:rsidRPr="00C21132">
        <w:rPr>
          <w:rFonts w:ascii="Palatino Linotype" w:hAnsi="Palatino Linotype" w:cs="Arial"/>
        </w:rPr>
        <w:t xml:space="preserve"> y los denominados </w:t>
      </w:r>
      <w:r w:rsidRPr="00C21132">
        <w:rPr>
          <w:rFonts w:ascii="Palatino Linotype" w:hAnsi="Palatino Linotype" w:cs="Arial"/>
          <w:b/>
        </w:rPr>
        <w:t>Códigos QR</w:t>
      </w:r>
      <w:r w:rsidRPr="00C21132">
        <w:rPr>
          <w:rFonts w:ascii="Palatino Linotype" w:hAnsi="Palatino Linotype" w:cs="Arial"/>
        </w:rPr>
        <w:t xml:space="preserve">, se trata </w:t>
      </w:r>
      <w:r w:rsidRPr="00C21132">
        <w:rPr>
          <w:rFonts w:ascii="Palatino Linotype" w:hAnsi="Palatino Linotype" w:cs="Arial"/>
          <w:lang w:val="es-ES_tradnl"/>
        </w:rPr>
        <w:t>de</w:t>
      </w:r>
      <w:r w:rsidRPr="00C21132">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C21132">
        <w:rPr>
          <w:rFonts w:ascii="Palatino Linotype" w:hAnsi="Palatino Linotype" w:cs="Arial"/>
          <w:lang w:eastAsia="es-MX"/>
        </w:rPr>
        <w:t>datos</w:t>
      </w:r>
      <w:r w:rsidRPr="00C21132">
        <w:rPr>
          <w:rFonts w:ascii="Palatino Linotype" w:hAnsi="Palatino Linotype" w:cs="Arial"/>
        </w:rPr>
        <w:t xml:space="preserve"> personales como </w:t>
      </w:r>
      <w:r w:rsidRPr="00C21132">
        <w:rPr>
          <w:rFonts w:ascii="Palatino Linotype" w:hAnsi="Palatino Linotype" w:cs="Arial"/>
          <w:b/>
        </w:rPr>
        <w:t>Registro Federal de Contribuyentes</w:t>
      </w:r>
      <w:r w:rsidR="00FE782D" w:rsidRPr="00C21132">
        <w:rPr>
          <w:rFonts w:ascii="Palatino Linotype" w:hAnsi="Palatino Linotype" w:cs="Arial"/>
        </w:rPr>
        <w:t xml:space="preserve"> (RFC).</w:t>
      </w:r>
    </w:p>
    <w:p w14:paraId="34CAA051" w14:textId="77777777" w:rsidR="00000B73" w:rsidRPr="00C21132" w:rsidRDefault="00000B73" w:rsidP="00EB327A">
      <w:pPr>
        <w:spacing w:line="360" w:lineRule="auto"/>
        <w:jc w:val="both"/>
        <w:rPr>
          <w:rFonts w:ascii="Palatino Linotype" w:hAnsi="Palatino Linotype" w:cs="Arial"/>
        </w:rPr>
      </w:pPr>
    </w:p>
    <w:p w14:paraId="11CB2D70" w14:textId="77777777" w:rsidR="00DD26A9" w:rsidRPr="00C21132" w:rsidRDefault="00DD26A9" w:rsidP="00EB327A">
      <w:pPr>
        <w:spacing w:line="360" w:lineRule="auto"/>
        <w:ind w:right="49"/>
        <w:jc w:val="both"/>
        <w:rPr>
          <w:rFonts w:ascii="Palatino Linotype" w:hAnsi="Palatino Linotype"/>
        </w:rPr>
      </w:pPr>
      <w:r w:rsidRPr="00C21132">
        <w:rPr>
          <w:rFonts w:ascii="Palatino Linotype" w:hAnsi="Palatino Linotype"/>
        </w:rPr>
        <w:t xml:space="preserve">Por cuanto hace al descuento por concepto de </w:t>
      </w:r>
      <w:r w:rsidRPr="00C21132">
        <w:rPr>
          <w:rFonts w:ascii="Palatino Linotype" w:hAnsi="Palatino Linotype"/>
          <w:b/>
        </w:rPr>
        <w:t>cuota sindical</w:t>
      </w:r>
      <w:r w:rsidRPr="00C21132">
        <w:rPr>
          <w:rFonts w:ascii="Palatino Linotype" w:hAnsi="Palatino Linotype"/>
        </w:rPr>
        <w:t>, las cuales son obtenidas de los agremiados, pertenecen a recurso privado, y por lo tanto no están sujetas al escrutinio público, sirviendo de sustento el criterio 09/17 emitido por el Instituto Nacional de Transparencia, Acceso a la Información, y Protección de Datos Personales (INAI), el cual señala al rubro lo siguiente:</w:t>
      </w:r>
    </w:p>
    <w:p w14:paraId="7D2A6BFB" w14:textId="77777777" w:rsidR="00FE782D" w:rsidRPr="00C21132" w:rsidRDefault="00FE782D" w:rsidP="00EB327A">
      <w:pPr>
        <w:spacing w:line="360" w:lineRule="auto"/>
        <w:ind w:right="49"/>
        <w:jc w:val="both"/>
        <w:rPr>
          <w:rFonts w:ascii="Palatino Linotype" w:hAnsi="Palatino Linotype"/>
        </w:rPr>
      </w:pPr>
    </w:p>
    <w:p w14:paraId="3A9AE0DA" w14:textId="77777777" w:rsidR="00DD26A9" w:rsidRPr="00C21132" w:rsidRDefault="00DD26A9" w:rsidP="00000B73">
      <w:pPr>
        <w:ind w:left="709" w:right="814"/>
        <w:jc w:val="both"/>
        <w:rPr>
          <w:rFonts w:ascii="Palatino Linotype" w:hAnsi="Palatino Linotype"/>
          <w:i/>
          <w:sz w:val="22"/>
        </w:rPr>
      </w:pPr>
      <w:r w:rsidRPr="00C21132">
        <w:rPr>
          <w:rFonts w:ascii="Palatino Linotype" w:hAnsi="Palatino Linotype"/>
          <w:i/>
          <w:sz w:val="22"/>
        </w:rPr>
        <w:lastRenderedPageBreak/>
        <w:t>“</w:t>
      </w:r>
      <w:r w:rsidRPr="00C21132">
        <w:rPr>
          <w:rFonts w:ascii="Palatino Linotype" w:hAnsi="Palatino Linotype"/>
          <w:b/>
          <w:i/>
          <w:sz w:val="22"/>
        </w:rPr>
        <w:t>Cuotas sindicales. No están sujetas al escrutinio público.</w:t>
      </w:r>
      <w:r w:rsidRPr="00C21132">
        <w:rPr>
          <w:rFonts w:ascii="Palatino Linotype" w:hAnsi="Palatino Linotype"/>
          <w:i/>
          <w:sz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14:paraId="5C7512B3" w14:textId="77777777" w:rsidR="00000B73" w:rsidRPr="00C21132" w:rsidRDefault="00000B73" w:rsidP="00000B73">
      <w:pPr>
        <w:ind w:left="709" w:right="814"/>
        <w:jc w:val="both"/>
        <w:rPr>
          <w:rFonts w:ascii="Palatino Linotype" w:hAnsi="Palatino Linotype"/>
          <w:b/>
          <w:i/>
          <w:sz w:val="22"/>
        </w:rPr>
      </w:pPr>
    </w:p>
    <w:p w14:paraId="62B0E9C1" w14:textId="77777777" w:rsidR="00DD26A9" w:rsidRPr="00C21132" w:rsidRDefault="00DD26A9" w:rsidP="00000B73">
      <w:pPr>
        <w:ind w:left="709" w:right="814"/>
        <w:jc w:val="both"/>
        <w:rPr>
          <w:rFonts w:ascii="Palatino Linotype" w:hAnsi="Palatino Linotype"/>
          <w:b/>
          <w:i/>
          <w:sz w:val="22"/>
        </w:rPr>
      </w:pPr>
      <w:r w:rsidRPr="00C21132">
        <w:rPr>
          <w:rFonts w:ascii="Palatino Linotype" w:hAnsi="Palatino Linotype"/>
          <w:b/>
          <w:i/>
          <w:sz w:val="22"/>
        </w:rPr>
        <w:t>Resoluciones:</w:t>
      </w:r>
    </w:p>
    <w:p w14:paraId="380473CB" w14:textId="77777777" w:rsidR="00DD26A9" w:rsidRPr="00C21132" w:rsidRDefault="00DD26A9" w:rsidP="00000B73">
      <w:pPr>
        <w:pStyle w:val="Prrafodelista"/>
        <w:numPr>
          <w:ilvl w:val="0"/>
          <w:numId w:val="14"/>
        </w:numPr>
        <w:ind w:left="709" w:right="814" w:firstLine="0"/>
        <w:contextualSpacing w:val="0"/>
        <w:jc w:val="both"/>
        <w:rPr>
          <w:rFonts w:ascii="Palatino Linotype" w:hAnsi="Palatino Linotype"/>
          <w:i/>
          <w:sz w:val="22"/>
        </w:rPr>
      </w:pPr>
      <w:r w:rsidRPr="00C21132">
        <w:rPr>
          <w:rFonts w:ascii="Palatino Linotype" w:hAnsi="Palatino Linotype"/>
          <w:b/>
          <w:i/>
          <w:sz w:val="22"/>
        </w:rPr>
        <w:t xml:space="preserve">RRA 4169/16. </w:t>
      </w:r>
      <w:r w:rsidRPr="00C21132">
        <w:rPr>
          <w:rFonts w:ascii="Palatino Linotype" w:hAnsi="Palatino Linotype"/>
          <w:i/>
          <w:sz w:val="22"/>
        </w:rPr>
        <w:t>Sindicato Nacional de Trabajadores de la Secretaría de Comunicaciones y Transportes. 22 de febrero de 2017. Por unanimidad. Comisionada Ponente María Patricia Kurczyn Villalobos.</w:t>
      </w:r>
    </w:p>
    <w:p w14:paraId="1DDB150E" w14:textId="77777777" w:rsidR="00DD26A9" w:rsidRPr="00C21132" w:rsidRDefault="00DD26A9" w:rsidP="00000B73">
      <w:pPr>
        <w:pStyle w:val="Prrafodelista"/>
        <w:numPr>
          <w:ilvl w:val="0"/>
          <w:numId w:val="14"/>
        </w:numPr>
        <w:ind w:left="709" w:right="814" w:firstLine="0"/>
        <w:contextualSpacing w:val="0"/>
        <w:jc w:val="both"/>
        <w:rPr>
          <w:rFonts w:ascii="Palatino Linotype" w:hAnsi="Palatino Linotype"/>
          <w:i/>
          <w:sz w:val="22"/>
        </w:rPr>
      </w:pPr>
      <w:r w:rsidRPr="00C21132">
        <w:rPr>
          <w:rFonts w:ascii="Palatino Linotype" w:hAnsi="Palatino Linotype"/>
          <w:b/>
          <w:i/>
          <w:sz w:val="22"/>
        </w:rPr>
        <w:t>RRA 0089/17.</w:t>
      </w:r>
      <w:r w:rsidRPr="00C21132">
        <w:rPr>
          <w:rFonts w:ascii="Palatino Linotype" w:hAnsi="Palatino Linotype"/>
          <w:i/>
          <w:sz w:val="22"/>
        </w:rPr>
        <w:t xml:space="preserve"> Sindicato Nacional de Trabajadores de la Educación. 22 de febrero de 2017. Por unanimidad. Comisionado Ponente Rosendoevgueni Monterrey Chepov.</w:t>
      </w:r>
    </w:p>
    <w:p w14:paraId="78C3798C" w14:textId="77777777" w:rsidR="00DD26A9" w:rsidRPr="00C21132" w:rsidRDefault="00DD26A9" w:rsidP="00000B73">
      <w:pPr>
        <w:pStyle w:val="Prrafodelista"/>
        <w:numPr>
          <w:ilvl w:val="0"/>
          <w:numId w:val="14"/>
        </w:numPr>
        <w:ind w:left="709" w:right="814" w:firstLine="0"/>
        <w:contextualSpacing w:val="0"/>
        <w:jc w:val="both"/>
        <w:rPr>
          <w:rFonts w:ascii="Palatino Linotype" w:hAnsi="Palatino Linotype"/>
          <w:i/>
          <w:sz w:val="22"/>
        </w:rPr>
      </w:pPr>
      <w:r w:rsidRPr="00C21132">
        <w:rPr>
          <w:rFonts w:ascii="Palatino Linotype" w:hAnsi="Palatino Linotype"/>
          <w:b/>
          <w:i/>
          <w:sz w:val="22"/>
        </w:rPr>
        <w:t>RRA 0304/17.</w:t>
      </w:r>
      <w:r w:rsidRPr="00C21132">
        <w:rPr>
          <w:rFonts w:ascii="Palatino Linotype" w:hAnsi="Palatino Linotype"/>
          <w:i/>
          <w:sz w:val="22"/>
        </w:rPr>
        <w:t xml:space="preserve"> Sindicato Nacional de Trabajadores del Instituto de Seguridad y Servicios Sociales de los Trabajadores del Estado. 01 de marzo de 2017. Por unanimidad. Comisionado Ponente Oscar Mauricio Guerra Ford.”(Sic)</w:t>
      </w:r>
    </w:p>
    <w:p w14:paraId="7E1AEA4A" w14:textId="77777777" w:rsidR="00DD26A9" w:rsidRPr="00C21132" w:rsidRDefault="00DD26A9" w:rsidP="00EB327A">
      <w:pPr>
        <w:tabs>
          <w:tab w:val="left" w:pos="851"/>
        </w:tabs>
        <w:spacing w:line="360" w:lineRule="auto"/>
        <w:ind w:right="902"/>
        <w:jc w:val="both"/>
        <w:rPr>
          <w:rFonts w:ascii="Palatino Linotype" w:hAnsi="Palatino Linotype"/>
          <w:i/>
        </w:rPr>
      </w:pPr>
    </w:p>
    <w:p w14:paraId="699B1197" w14:textId="77777777" w:rsidR="00DD26A9" w:rsidRPr="00C21132" w:rsidRDefault="00DD26A9" w:rsidP="00EB327A">
      <w:pPr>
        <w:tabs>
          <w:tab w:val="left" w:pos="851"/>
        </w:tabs>
        <w:spacing w:line="360" w:lineRule="auto"/>
        <w:jc w:val="both"/>
        <w:rPr>
          <w:rFonts w:ascii="Palatino Linotype" w:hAnsi="Palatino Linotype"/>
        </w:rPr>
      </w:pPr>
      <w:r w:rsidRPr="00C21132">
        <w:rPr>
          <w:rFonts w:ascii="Palatino Linotype" w:hAnsi="Palatino Linotype"/>
        </w:rPr>
        <w:t xml:space="preserve">Refuerza lo anterior Jurisprudencia (Administrativa), emitida por la Segunda Sala de la Suprema Corte de Justicia de la Nación, Novena Época, Tesis: 2a./J. 118/2010, publicada en Semanario Judicial de la Federación y su Gaceta, que a la letra señala: </w:t>
      </w:r>
    </w:p>
    <w:p w14:paraId="7CFEBFAB" w14:textId="77777777" w:rsidR="00DD26A9" w:rsidRPr="00C21132" w:rsidRDefault="00DD26A9" w:rsidP="00EB327A">
      <w:pPr>
        <w:tabs>
          <w:tab w:val="left" w:pos="851"/>
        </w:tabs>
        <w:spacing w:line="360" w:lineRule="auto"/>
        <w:ind w:right="902"/>
        <w:jc w:val="both"/>
        <w:rPr>
          <w:rFonts w:ascii="Palatino Linotype" w:hAnsi="Palatino Linotype"/>
        </w:rPr>
      </w:pPr>
    </w:p>
    <w:p w14:paraId="6B66FECB" w14:textId="46E27CE1" w:rsidR="00DD26A9" w:rsidRPr="00C21132" w:rsidRDefault="00DD26A9" w:rsidP="00000B73">
      <w:pPr>
        <w:ind w:left="709" w:right="814"/>
        <w:jc w:val="both"/>
        <w:rPr>
          <w:rFonts w:ascii="Palatino Linotype" w:hAnsi="Palatino Linotype"/>
          <w:i/>
          <w:sz w:val="22"/>
        </w:rPr>
      </w:pPr>
      <w:r w:rsidRPr="00C21132">
        <w:rPr>
          <w:rFonts w:ascii="Palatino Linotype" w:hAnsi="Palatino Linotype"/>
          <w:b/>
          <w:i/>
          <w:sz w:val="22"/>
        </w:rPr>
        <w:t>INFORMACIÓN PÚBLICA. EL MONTO ANUAL DE LAS CUOTAS SINDICALES DE LOS TRABAJADORES DE PETRÓLEOS MEXICANOS NO CONSTITUYE UN DATO QUE DEBA DARSE A CONOCER A LOS TERCEROS QUE LO SOLICITEN.</w:t>
      </w:r>
      <w:r w:rsidR="00000B73" w:rsidRPr="00C21132">
        <w:rPr>
          <w:rFonts w:ascii="Palatino Linotype" w:hAnsi="Palatino Linotype"/>
          <w:b/>
          <w:i/>
          <w:sz w:val="22"/>
        </w:rPr>
        <w:t xml:space="preserve"> </w:t>
      </w:r>
      <w:r w:rsidRPr="00C21132">
        <w:rPr>
          <w:rFonts w:ascii="Palatino Linotype" w:hAnsi="Palatino Linotype"/>
          <w:i/>
          <w:sz w:val="22"/>
        </w:rPr>
        <w:t xml:space="preserve">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(sindicato) y un dato que, si bien está en posesión de una entidad gubernamental (Petróleos Mexicanos), se obtiene por </w:t>
      </w:r>
      <w:r w:rsidRPr="00C21132">
        <w:rPr>
          <w:rFonts w:ascii="Palatino Linotype" w:hAnsi="Palatino Linotype"/>
          <w:i/>
          <w:sz w:val="22"/>
        </w:rPr>
        <w:lastRenderedPageBreak/>
        <w:t>causa del ejercicio de funciones ajenas al derecho público, ya que tal información está en poder de dicho organismo descentralizado por virtud del carácter de patrón que tiene frente a sus empleados, a través de la obligación de retener mensualmente las cuotas sindicales aportadas para enterarlas al sindicato, impuesta por el artículo 132, fracción XXII, de la Ley Federal del Trabajo, siendo que en el ámbito laboral no rige esa obligación a cargo del patrón de rendir cuentas y transparentar acciones frente a la sociedad. Máxime que el monto de las cuotas sindicales forma parte del patrimonio del sindicato y su divulgación importaría, por un lado, una afectación injustificada a la vida privada de dicha persona de derecho social, lo que está protegido por los artículos 6o., fracción II, y 16 constitucionales, por otro lado, una intromisión arbitraria a la libertad sindical, por implicar una invasión a la facultad que tiene el sindicato de decidir si da o no a conocer parte de su patrimonio a terceros, lo que está protegido por los artículos 3o. y 8o. del Convenio número 87, relativo a la Libertad Sindical y a la Protección al Derecho Sindical.</w:t>
      </w:r>
    </w:p>
    <w:p w14:paraId="694992B3" w14:textId="77777777" w:rsidR="00DD26A9" w:rsidRPr="00C21132" w:rsidRDefault="00DD26A9" w:rsidP="00000B73">
      <w:pPr>
        <w:ind w:left="709" w:right="814"/>
        <w:jc w:val="both"/>
        <w:rPr>
          <w:rFonts w:ascii="Palatino Linotype" w:hAnsi="Palatino Linotype"/>
          <w:i/>
          <w:sz w:val="22"/>
        </w:rPr>
      </w:pPr>
      <w:r w:rsidRPr="00C21132">
        <w:rPr>
          <w:rFonts w:ascii="Palatino Linotype" w:hAnsi="Palatino Linotype"/>
          <w:i/>
          <w:sz w:val="22"/>
        </w:rPr>
        <w:t>Contradicción de tesis 333/2009. Entre las sustentadas por el Tercer Tribunal Colegiado en Materia Administrativa del Primer Circuito y el Décimo Tribunal Colegiado en Materia Administrativa del Primer Circuito. 11 de agosto de 2010. Cinco votos. Ponente: Margarita Beatriz Luna Ramos. Secretario: Fernando Silva García.</w:t>
      </w:r>
    </w:p>
    <w:p w14:paraId="468DDF07" w14:textId="77777777" w:rsidR="00DD26A9" w:rsidRPr="00C21132" w:rsidRDefault="00DD26A9" w:rsidP="00000B73">
      <w:pPr>
        <w:ind w:left="709" w:right="814"/>
        <w:jc w:val="both"/>
        <w:rPr>
          <w:rFonts w:ascii="Palatino Linotype" w:hAnsi="Palatino Linotype"/>
          <w:i/>
          <w:sz w:val="22"/>
        </w:rPr>
      </w:pPr>
      <w:r w:rsidRPr="00C21132">
        <w:rPr>
          <w:rFonts w:ascii="Palatino Linotype" w:hAnsi="Palatino Linotype"/>
          <w:i/>
          <w:sz w:val="22"/>
        </w:rPr>
        <w:t>Tesis de jurisprudencia 118/2010. Aprobada por la Segunda Sala de este Alto Tribunal, en sesión privada del dieciocho de agosto de dos mil diez.</w:t>
      </w:r>
    </w:p>
    <w:p w14:paraId="539583A4" w14:textId="77777777" w:rsidR="00000B73" w:rsidRPr="00C21132" w:rsidRDefault="00000B73" w:rsidP="00EB327A">
      <w:pPr>
        <w:tabs>
          <w:tab w:val="left" w:pos="851"/>
        </w:tabs>
        <w:spacing w:line="360" w:lineRule="auto"/>
        <w:ind w:left="851" w:right="902"/>
        <w:jc w:val="both"/>
        <w:rPr>
          <w:rFonts w:ascii="Palatino Linotype" w:hAnsi="Palatino Linotype"/>
          <w:i/>
        </w:rPr>
      </w:pPr>
    </w:p>
    <w:p w14:paraId="4BB1EF00" w14:textId="77777777" w:rsidR="00DD26A9" w:rsidRPr="00C21132" w:rsidRDefault="00DD26A9" w:rsidP="00EB327A">
      <w:pPr>
        <w:spacing w:line="360" w:lineRule="auto"/>
        <w:jc w:val="both"/>
        <w:rPr>
          <w:rFonts w:ascii="Palatino Linotype" w:hAnsi="Palatino Linotype" w:cs="Arial"/>
          <w:lang w:val="es-ES_tradnl"/>
        </w:rPr>
      </w:pPr>
      <w:r w:rsidRPr="00C21132">
        <w:rPr>
          <w:rFonts w:ascii="Palatino Linotype" w:hAnsi="Palatino Linotype" w:cs="Arial"/>
          <w:lang w:val="es-ES_tradnl"/>
        </w:rPr>
        <w:t xml:space="preserve">Por </w:t>
      </w:r>
      <w:r w:rsidRPr="00C21132">
        <w:rPr>
          <w:rFonts w:ascii="Palatino Linotype" w:hAnsi="Palatino Linotype" w:cs="Arial"/>
          <w:lang w:eastAsia="es-MX"/>
        </w:rPr>
        <w:t>ende</w:t>
      </w:r>
      <w:r w:rsidRPr="00C21132">
        <w:rPr>
          <w:rFonts w:ascii="Palatino Linotype" w:hAnsi="Palatino Linotype" w:cs="Arial"/>
          <w:lang w:val="es-ES_tradnl"/>
        </w:rPr>
        <w:t xml:space="preserve">, </w:t>
      </w:r>
      <w:r w:rsidRPr="00C21132">
        <w:rPr>
          <w:rFonts w:ascii="Palatino Linotype" w:hAnsi="Palatino Linotype" w:cs="Arial"/>
          <w:b/>
          <w:lang w:val="es-ES_tradnl"/>
        </w:rPr>
        <w:t>EL SUJETO OBLIGADO</w:t>
      </w:r>
      <w:r w:rsidRPr="00C21132">
        <w:rPr>
          <w:rFonts w:ascii="Palatino Linotype" w:hAnsi="Palatino Linotype" w:cs="Arial"/>
          <w:lang w:val="es-ES_tradnl"/>
        </w:rPr>
        <w:t xml:space="preserve"> debe testar los datos confidenciales, sin pasar por alto que la clasificación respectiva tiene </w:t>
      </w:r>
      <w:r w:rsidRPr="00C21132">
        <w:rPr>
          <w:rFonts w:ascii="Palatino Linotype" w:hAnsi="Palatino Linotype" w:cs="Arial"/>
        </w:rPr>
        <w:t>que</w:t>
      </w:r>
      <w:r w:rsidRPr="00C21132">
        <w:rPr>
          <w:rFonts w:ascii="Palatino Linotype" w:hAnsi="Palatino Linotype" w:cs="Arial"/>
          <w:lang w:val="es-ES_tradnl"/>
        </w:rPr>
        <w:t xml:space="preserve"> cumplirse a través de la forma y formalidades que la Ley impone; </w:t>
      </w:r>
      <w:r w:rsidRPr="00C21132">
        <w:rPr>
          <w:rFonts w:ascii="Palatino Linotype" w:hAnsi="Palatino Linotype" w:cs="Arial"/>
        </w:rPr>
        <w:t>es</w:t>
      </w:r>
      <w:r w:rsidRPr="00C21132">
        <w:rPr>
          <w:rFonts w:ascii="Palatino Linotype" w:hAnsi="Palatino Linotype" w:cs="Arial"/>
          <w:lang w:val="es-ES_tradnl"/>
        </w:rPr>
        <w:t xml:space="preserve"> decir, mediante Acuerdo debidamente fundado y motivado, en </w:t>
      </w:r>
      <w:r w:rsidRPr="00C21132">
        <w:rPr>
          <w:rFonts w:ascii="Palatino Linotype" w:hAnsi="Palatino Linotype" w:cs="Arial"/>
          <w:noProof/>
          <w:lang w:eastAsia="es-MX"/>
        </w:rPr>
        <w:t>términos</w:t>
      </w:r>
      <w:r w:rsidRPr="00C2113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antes insertos y que se tiene por reproducidos. </w:t>
      </w:r>
    </w:p>
    <w:p w14:paraId="76EB5E01" w14:textId="77777777" w:rsidR="005D0982" w:rsidRPr="00C21132" w:rsidRDefault="005D0982" w:rsidP="00EB327A">
      <w:pPr>
        <w:spacing w:line="360" w:lineRule="auto"/>
        <w:jc w:val="both"/>
        <w:rPr>
          <w:rFonts w:ascii="Palatino Linotype" w:hAnsi="Palatino Linotype" w:cs="Arial"/>
          <w:lang w:eastAsia="es-MX"/>
        </w:rPr>
      </w:pPr>
    </w:p>
    <w:p w14:paraId="579CCA16" w14:textId="76912A9E" w:rsidR="008F4886" w:rsidRPr="00C21132" w:rsidRDefault="00DD26A9" w:rsidP="00EB327A">
      <w:pPr>
        <w:spacing w:line="360" w:lineRule="auto"/>
        <w:jc w:val="both"/>
        <w:rPr>
          <w:rFonts w:ascii="Palatino Linotype" w:hAnsi="Palatino Linotype" w:cs="Arial"/>
        </w:rPr>
      </w:pPr>
      <w:r w:rsidRPr="00C21132">
        <w:rPr>
          <w:rFonts w:ascii="Palatino Linotype" w:hAnsi="Palatino Linotype" w:cs="Arial"/>
        </w:rPr>
        <w:lastRenderedPageBreak/>
        <w:t>Por lo tanto,</w:t>
      </w:r>
      <w:r w:rsidRPr="00C21132">
        <w:rPr>
          <w:rFonts w:ascii="Palatino Linotype" w:hAnsi="Palatino Linotype"/>
        </w:rPr>
        <w:t xml:space="preserve"> es importante referir que </w:t>
      </w:r>
      <w:r w:rsidRPr="00C21132">
        <w:rPr>
          <w:rFonts w:ascii="Palatino Linotype" w:hAnsi="Palatino Linotype"/>
          <w:b/>
        </w:rPr>
        <w:t>EL SUJETO OBLIGADO</w:t>
      </w:r>
      <w:r w:rsidRPr="00C21132">
        <w:rPr>
          <w:rFonts w:ascii="Palatino Linotype" w:hAnsi="Palatino Linotype"/>
        </w:rPr>
        <w:t xml:space="preserve"> deberá seguir el procedimiento legal establecido para su </w:t>
      </w:r>
      <w:r w:rsidRPr="00C21132">
        <w:rPr>
          <w:rFonts w:ascii="Palatino Linotype" w:hAnsi="Palatino Linotype"/>
          <w:lang w:eastAsia="es-MX"/>
        </w:rPr>
        <w:t>clasificación</w:t>
      </w:r>
      <w:r w:rsidRPr="00C21132">
        <w:rPr>
          <w:rFonts w:ascii="Palatino Linotype" w:hAnsi="Palatino Linotype"/>
        </w:rPr>
        <w:t>, esto es, que su Comité de</w:t>
      </w:r>
      <w:r w:rsidRPr="00C21132">
        <w:rPr>
          <w:rFonts w:ascii="Palatino Linotype" w:hAnsi="Palatino Linotype" w:cs="Arial"/>
        </w:rPr>
        <w:t xml:space="preserve"> Transparencia emita un Acuerdo de Clasificación que cumpla con las formalidades previstas, antes citadas</w:t>
      </w:r>
      <w:r w:rsidRPr="00C21132">
        <w:rPr>
          <w:rFonts w:ascii="Palatino Linotype" w:hAnsi="Palatino Linotype" w:cs="Arial"/>
          <w:b/>
        </w:rPr>
        <w:t xml:space="preserve"> </w:t>
      </w:r>
      <w:r w:rsidRPr="00C21132">
        <w:rPr>
          <w:rFonts w:ascii="Palatino Linotype" w:hAnsi="Palatino Linotype" w:cs="Arial"/>
        </w:rPr>
        <w:t xml:space="preserve">que lo sustente, en el </w:t>
      </w:r>
      <w:r w:rsidRPr="00C21132">
        <w:rPr>
          <w:rFonts w:ascii="Palatino Linotype" w:hAnsi="Palatino Linotype" w:cs="Arial"/>
          <w:lang w:eastAsia="es-MX"/>
        </w:rPr>
        <w:t>que</w:t>
      </w:r>
      <w:r w:rsidRPr="00C2113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E825615" w14:textId="77777777" w:rsidR="005D0982" w:rsidRPr="00C21132" w:rsidRDefault="005D0982" w:rsidP="00EB327A">
      <w:pPr>
        <w:spacing w:line="360" w:lineRule="auto"/>
        <w:jc w:val="both"/>
        <w:rPr>
          <w:rFonts w:ascii="Palatino Linotype" w:hAnsi="Palatino Linotype" w:cs="Arial"/>
        </w:rPr>
      </w:pPr>
    </w:p>
    <w:p w14:paraId="1AF39CCB" w14:textId="77777777" w:rsidR="001378B5" w:rsidRPr="00C21132" w:rsidRDefault="001378B5" w:rsidP="00EB327A">
      <w:pPr>
        <w:spacing w:line="360" w:lineRule="auto"/>
        <w:ind w:right="49"/>
        <w:jc w:val="both"/>
        <w:rPr>
          <w:rFonts w:ascii="Palatino Linotype" w:hAnsi="Palatino Linotype" w:cs="Arial"/>
          <w:bCs/>
        </w:rPr>
      </w:pPr>
      <w:r w:rsidRPr="00C21132">
        <w:rPr>
          <w:rFonts w:ascii="Palatino Linotype" w:hAnsi="Palatino Linotype" w:cs="Arial"/>
          <w:bCs/>
        </w:rPr>
        <w:t xml:space="preserve">De igual forma, no pasa desapercibido para este Órgano Garante que </w:t>
      </w:r>
      <w:r w:rsidRPr="00C21132">
        <w:rPr>
          <w:rFonts w:ascii="Palatino Linotype" w:hAnsi="Palatino Linotype" w:cs="Arial"/>
          <w:b/>
          <w:bCs/>
        </w:rPr>
        <w:t>EL SUJETO OBLIGADO</w:t>
      </w:r>
      <w:r w:rsidRPr="00C21132">
        <w:rPr>
          <w:rFonts w:ascii="Palatino Linotype" w:hAnsi="Palatino Linotype" w:cs="Arial"/>
          <w:bCs/>
        </w:rPr>
        <w:t>, omitió dar respuesta a la solicitud de acceso a la información pública de conformidad con lo que dispone el artículo 163 de la Ley de Transparencia y Acceso a la Información Pública del Estado de México y Municipios, lo que podría tratarse de probables incumplimientos a la Ley de la materia, por lo que en términos del diverso 190 del mismo ordenamiento legal, se ordena dar vista al Titular de la Contraloría Interna y Órgano de Control y Vigilancia, a efecto de que determine lo conducente.</w:t>
      </w:r>
    </w:p>
    <w:p w14:paraId="292D3813" w14:textId="77777777" w:rsidR="005D0982" w:rsidRPr="00C21132" w:rsidRDefault="005D0982" w:rsidP="00EB327A">
      <w:pPr>
        <w:spacing w:line="360" w:lineRule="auto"/>
        <w:ind w:right="49"/>
        <w:jc w:val="both"/>
        <w:rPr>
          <w:rFonts w:ascii="Palatino Linotype" w:hAnsi="Palatino Linotype" w:cs="Arial"/>
          <w:bCs/>
        </w:rPr>
      </w:pPr>
    </w:p>
    <w:p w14:paraId="1287F36C" w14:textId="3010EC30" w:rsidR="009D668E" w:rsidRPr="00C21132" w:rsidRDefault="009D668E" w:rsidP="00EB327A">
      <w:pPr>
        <w:widowControl w:val="0"/>
        <w:autoSpaceDE w:val="0"/>
        <w:autoSpaceDN w:val="0"/>
        <w:adjustRightInd w:val="0"/>
        <w:spacing w:line="360" w:lineRule="auto"/>
        <w:jc w:val="both"/>
        <w:rPr>
          <w:rFonts w:ascii="Palatino Linotype" w:eastAsia="Calibri" w:hAnsi="Palatino Linotype" w:cs="Arial"/>
        </w:rPr>
      </w:pPr>
      <w:r w:rsidRPr="00C21132">
        <w:rPr>
          <w:rFonts w:ascii="Palatino Linotype" w:eastAsia="Calibri" w:hAnsi="Palatino Linotype" w:cs="Arial"/>
        </w:rPr>
        <w:t>En consecuencia, y ante la falta de</w:t>
      </w:r>
      <w:r w:rsidR="00FE782D" w:rsidRPr="00C21132">
        <w:rPr>
          <w:rFonts w:ascii="Palatino Linotype" w:eastAsia="Calibri" w:hAnsi="Palatino Linotype" w:cs="Arial"/>
        </w:rPr>
        <w:t xml:space="preserve"> tramite y</w:t>
      </w:r>
      <w:r w:rsidRPr="00C21132">
        <w:rPr>
          <w:rFonts w:ascii="Palatino Linotype" w:eastAsia="Calibri" w:hAnsi="Palatino Linotype" w:cs="Arial"/>
        </w:rPr>
        <w:t xml:space="preserve"> respuesta a la solicitud de información, así como al actualizarse los supuestos del numeral 179, fracciones VII y XI de la Ley de la materia, previamente referidos, se considera que las razones o motivos de </w:t>
      </w:r>
      <w:r w:rsidRPr="00C21132">
        <w:rPr>
          <w:rFonts w:ascii="Palatino Linotype" w:eastAsia="Calibri" w:hAnsi="Palatino Linotype" w:cs="Arial"/>
        </w:rPr>
        <w:lastRenderedPageBreak/>
        <w:t xml:space="preserve">inconformidad resultan </w:t>
      </w:r>
      <w:r w:rsidRPr="00C21132">
        <w:rPr>
          <w:rFonts w:ascii="Palatino Linotype" w:eastAsia="Calibri" w:hAnsi="Palatino Linotype" w:cs="Arial"/>
          <w:b/>
        </w:rPr>
        <w:t>parcialmente fundadas</w:t>
      </w:r>
      <w:r w:rsidRPr="00C21132">
        <w:rPr>
          <w:rFonts w:ascii="Palatino Linotype" w:eastAsia="Calibri" w:hAnsi="Palatino Linotype" w:cs="Arial"/>
        </w:rPr>
        <w:t>,</w:t>
      </w:r>
      <w:r w:rsidR="004B40E1" w:rsidRPr="00C21132">
        <w:rPr>
          <w:rFonts w:ascii="Palatino Linotype" w:eastAsia="Calibri" w:hAnsi="Palatino Linotype" w:cs="Arial"/>
        </w:rPr>
        <w:t xml:space="preserve"> ya que se reitera que a través del medio de impugnación la particular pretendió adicionar </w:t>
      </w:r>
      <w:r w:rsidR="00FE782D" w:rsidRPr="00C21132">
        <w:rPr>
          <w:rFonts w:ascii="Palatino Linotype" w:eastAsia="Calibri" w:hAnsi="Palatino Linotype" w:cs="Arial"/>
        </w:rPr>
        <w:t>periodo del cual requería la información</w:t>
      </w:r>
      <w:r w:rsidRPr="00C21132">
        <w:rPr>
          <w:rFonts w:ascii="Palatino Linotype" w:eastAsia="Calibri" w:hAnsi="Palatino Linotype" w:cs="Arial"/>
        </w:rPr>
        <w:t xml:space="preserve"> y lo procedente es </w:t>
      </w:r>
      <w:r w:rsidRPr="00C21132">
        <w:rPr>
          <w:rFonts w:ascii="Palatino Linotype" w:eastAsia="Calibri" w:hAnsi="Palatino Linotype" w:cs="Arial"/>
          <w:b/>
        </w:rPr>
        <w:t>ORDENAR</w:t>
      </w:r>
      <w:r w:rsidRPr="00C21132">
        <w:rPr>
          <w:rFonts w:ascii="Palatino Linotype" w:eastAsia="Calibri" w:hAnsi="Palatino Linotype" w:cs="Arial"/>
        </w:rPr>
        <w:t xml:space="preserve"> al </w:t>
      </w:r>
      <w:r w:rsidRPr="00C21132">
        <w:rPr>
          <w:rFonts w:ascii="Palatino Linotype" w:eastAsia="Calibri" w:hAnsi="Palatino Linotype" w:cs="Arial"/>
          <w:b/>
        </w:rPr>
        <w:t>SUJETO OBLIGADO</w:t>
      </w:r>
      <w:r w:rsidRPr="00C21132">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realizado en el presente Considerando.</w:t>
      </w:r>
    </w:p>
    <w:p w14:paraId="46CCFF94" w14:textId="77777777" w:rsidR="005D0982" w:rsidRPr="00C21132" w:rsidRDefault="005D0982" w:rsidP="00EB327A">
      <w:pPr>
        <w:widowControl w:val="0"/>
        <w:autoSpaceDE w:val="0"/>
        <w:autoSpaceDN w:val="0"/>
        <w:adjustRightInd w:val="0"/>
        <w:spacing w:line="360" w:lineRule="auto"/>
        <w:jc w:val="both"/>
        <w:rPr>
          <w:rFonts w:ascii="Palatino Linotype" w:eastAsia="Calibri" w:hAnsi="Palatino Linotype" w:cs="Arial"/>
        </w:rPr>
      </w:pPr>
    </w:p>
    <w:p w14:paraId="35019791" w14:textId="77777777" w:rsidR="008F4886" w:rsidRPr="00C21132" w:rsidRDefault="008F4886" w:rsidP="00EB327A">
      <w:pPr>
        <w:spacing w:line="360" w:lineRule="auto"/>
        <w:jc w:val="both"/>
        <w:rPr>
          <w:rFonts w:ascii="Palatino Linotype" w:eastAsia="Calibri" w:hAnsi="Palatino Linotype" w:cs="Arial"/>
        </w:rPr>
      </w:pPr>
      <w:r w:rsidRPr="00C21132">
        <w:rPr>
          <w:rFonts w:ascii="Palatino Linotype" w:eastAsia="Calibri" w:hAnsi="Palatino Linotype" w:cs="Arial"/>
        </w:rPr>
        <w:t xml:space="preserve">Así, con fundamento en lo prescrito en los artículos 5 párrafos </w:t>
      </w:r>
      <w:r w:rsidRPr="00C21132">
        <w:rPr>
          <w:rFonts w:ascii="Palatino Linotype" w:hAnsi="Palatino Linotype"/>
        </w:rPr>
        <w:t>vigésimo, vigésimo primero y vigésimo segundo</w:t>
      </w:r>
      <w:r w:rsidRPr="00C21132">
        <w:rPr>
          <w:rFonts w:ascii="Palatino Linotype" w:eastAsia="Calibri" w:hAnsi="Palatino Linotype" w:cs="Arial"/>
        </w:rPr>
        <w:t xml:space="preserve"> de la Constitución Política del Estado Libre y Soberano de México; </w:t>
      </w:r>
      <w:r w:rsidRPr="00C21132">
        <w:rPr>
          <w:rFonts w:ascii="Palatino Linotype" w:hAnsi="Palatino Linotype" w:cs="Arial"/>
        </w:rPr>
        <w:t>2 fracción II, 29, 36 fracciones I y II, 176, 178, 179, 181, 185 fracción I, 186 y 188</w:t>
      </w:r>
      <w:r w:rsidRPr="00C21132">
        <w:rPr>
          <w:rFonts w:ascii="Palatino Linotype" w:eastAsia="Calibri" w:hAnsi="Palatino Linotype" w:cs="Arial"/>
        </w:rPr>
        <w:t xml:space="preserve"> de la Ley de Transparencia y Acceso a la Información Pública del Estado de México y Municipios, este Pleno: </w:t>
      </w:r>
    </w:p>
    <w:p w14:paraId="5BFEE97C" w14:textId="77777777" w:rsidR="009D668E" w:rsidRPr="00C21132" w:rsidRDefault="009D668E" w:rsidP="00EB327A">
      <w:pPr>
        <w:spacing w:line="360" w:lineRule="auto"/>
        <w:jc w:val="both"/>
        <w:rPr>
          <w:rFonts w:ascii="Palatino Linotype" w:eastAsia="Calibri" w:hAnsi="Palatino Linotype" w:cs="Arial"/>
        </w:rPr>
      </w:pPr>
    </w:p>
    <w:p w14:paraId="36D68C7F" w14:textId="2399D5AF" w:rsidR="00D13792" w:rsidRPr="00C21132" w:rsidRDefault="00E1116F" w:rsidP="00EB327A">
      <w:pPr>
        <w:spacing w:line="360" w:lineRule="auto"/>
        <w:jc w:val="center"/>
        <w:rPr>
          <w:rFonts w:ascii="Palatino Linotype" w:hAnsi="Palatino Linotype"/>
          <w:b/>
          <w:spacing w:val="44"/>
          <w:sz w:val="28"/>
        </w:rPr>
      </w:pPr>
      <w:r w:rsidRPr="00C21132">
        <w:rPr>
          <w:rFonts w:ascii="Palatino Linotype" w:hAnsi="Palatino Linotype"/>
          <w:b/>
          <w:spacing w:val="44"/>
          <w:sz w:val="28"/>
        </w:rPr>
        <w:t>R</w:t>
      </w:r>
      <w:r w:rsidR="00D13792" w:rsidRPr="00C21132">
        <w:rPr>
          <w:rFonts w:ascii="Palatino Linotype" w:hAnsi="Palatino Linotype"/>
          <w:b/>
          <w:spacing w:val="44"/>
          <w:sz w:val="28"/>
        </w:rPr>
        <w:t>ESUELVE</w:t>
      </w:r>
    </w:p>
    <w:p w14:paraId="41759FF7" w14:textId="77777777" w:rsidR="005D0982" w:rsidRPr="00C21132" w:rsidRDefault="005D0982" w:rsidP="00EB327A">
      <w:pPr>
        <w:spacing w:line="360" w:lineRule="auto"/>
        <w:jc w:val="center"/>
        <w:rPr>
          <w:rFonts w:ascii="Palatino Linotype" w:hAnsi="Palatino Linotype"/>
          <w:b/>
          <w:spacing w:val="44"/>
        </w:rPr>
      </w:pPr>
    </w:p>
    <w:p w14:paraId="278A29A7" w14:textId="77777777" w:rsidR="009D668E" w:rsidRPr="00C21132" w:rsidRDefault="009D668E" w:rsidP="00EB327A">
      <w:pPr>
        <w:spacing w:line="360" w:lineRule="auto"/>
        <w:jc w:val="both"/>
        <w:rPr>
          <w:rFonts w:ascii="Palatino Linotype" w:hAnsi="Palatino Linotype"/>
          <w:color w:val="222222"/>
          <w:lang w:eastAsia="es-MX"/>
        </w:rPr>
      </w:pPr>
      <w:r w:rsidRPr="00C21132">
        <w:rPr>
          <w:rFonts w:ascii="Palatino Linotype" w:hAnsi="Palatino Linotype"/>
          <w:b/>
          <w:bCs/>
          <w:color w:val="222222"/>
          <w:sz w:val="28"/>
          <w:lang w:eastAsia="es-MX"/>
        </w:rPr>
        <w:t>PRIMERO</w:t>
      </w:r>
      <w:r w:rsidRPr="00C21132">
        <w:rPr>
          <w:rFonts w:ascii="Palatino Linotype" w:hAnsi="Palatino Linotype"/>
          <w:color w:val="222222"/>
          <w:lang w:eastAsia="es-MX"/>
        </w:rPr>
        <w:t xml:space="preserve">. Resultan </w:t>
      </w:r>
      <w:r w:rsidRPr="00C21132">
        <w:rPr>
          <w:rFonts w:ascii="Palatino Linotype" w:hAnsi="Palatino Linotype"/>
          <w:b/>
          <w:bCs/>
          <w:color w:val="222222"/>
          <w:lang w:eastAsia="es-MX"/>
        </w:rPr>
        <w:t>parcialmente fundadas</w:t>
      </w:r>
      <w:r w:rsidRPr="00C21132">
        <w:rPr>
          <w:rFonts w:ascii="Palatino Linotype" w:hAnsi="Palatino Linotype"/>
          <w:color w:val="222222"/>
          <w:lang w:eastAsia="es-MX"/>
        </w:rPr>
        <w:t xml:space="preserve"> las razones o motivos de inconformidad planteadas por </w:t>
      </w:r>
      <w:r w:rsidRPr="00C21132">
        <w:rPr>
          <w:rFonts w:ascii="Palatino Linotype" w:hAnsi="Palatino Linotype"/>
          <w:b/>
          <w:bCs/>
          <w:color w:val="222222"/>
          <w:lang w:eastAsia="es-MX"/>
        </w:rPr>
        <w:t>LA RECURRENTE</w:t>
      </w:r>
      <w:r w:rsidRPr="00C21132">
        <w:rPr>
          <w:rFonts w:ascii="Palatino Linotype" w:hAnsi="Palatino Linotype"/>
          <w:color w:val="222222"/>
          <w:lang w:eastAsia="es-MX"/>
        </w:rPr>
        <w:t xml:space="preserve"> en términos del Considerando </w:t>
      </w:r>
      <w:r w:rsidRPr="00C21132">
        <w:rPr>
          <w:rFonts w:ascii="Palatino Linotype" w:hAnsi="Palatino Linotype"/>
          <w:b/>
          <w:bCs/>
          <w:color w:val="222222"/>
          <w:lang w:eastAsia="es-MX"/>
        </w:rPr>
        <w:t>QUINTO</w:t>
      </w:r>
      <w:r w:rsidRPr="00C21132">
        <w:rPr>
          <w:rFonts w:ascii="Palatino Linotype" w:hAnsi="Palatino Linotype"/>
          <w:color w:val="222222"/>
          <w:lang w:eastAsia="es-MX"/>
        </w:rPr>
        <w:t xml:space="preserve"> de esta Resolución.</w:t>
      </w:r>
    </w:p>
    <w:p w14:paraId="5886A058" w14:textId="77777777" w:rsidR="005D0982" w:rsidRPr="00C21132" w:rsidRDefault="005D0982" w:rsidP="00EB327A">
      <w:pPr>
        <w:spacing w:line="360" w:lineRule="auto"/>
        <w:jc w:val="both"/>
        <w:rPr>
          <w:rFonts w:ascii="Palatino Linotype" w:hAnsi="Palatino Linotype"/>
          <w:color w:val="222222"/>
          <w:lang w:eastAsia="es-MX"/>
        </w:rPr>
      </w:pPr>
    </w:p>
    <w:p w14:paraId="7A6CB40C" w14:textId="01A9E7A9" w:rsidR="009D668E" w:rsidRPr="00C21132" w:rsidRDefault="009D668E" w:rsidP="00EB327A">
      <w:pPr>
        <w:spacing w:line="360" w:lineRule="auto"/>
        <w:jc w:val="both"/>
        <w:rPr>
          <w:rFonts w:ascii="Palatino Linotype" w:hAnsi="Palatino Linotype"/>
          <w:color w:val="222222"/>
          <w:lang w:eastAsia="es-MX"/>
        </w:rPr>
      </w:pPr>
      <w:r w:rsidRPr="00C21132">
        <w:rPr>
          <w:rFonts w:ascii="Palatino Linotype" w:hAnsi="Palatino Linotype"/>
          <w:b/>
          <w:bCs/>
          <w:color w:val="222222"/>
          <w:sz w:val="28"/>
          <w:lang w:eastAsia="es-MX"/>
        </w:rPr>
        <w:t>SEGUNDO</w:t>
      </w:r>
      <w:r w:rsidRPr="00C21132">
        <w:rPr>
          <w:rFonts w:ascii="Palatino Linotype" w:hAnsi="Palatino Linotype"/>
          <w:b/>
          <w:bCs/>
          <w:color w:val="222222"/>
          <w:lang w:eastAsia="es-MX"/>
        </w:rPr>
        <w:t>. </w:t>
      </w:r>
      <w:r w:rsidRPr="00C21132">
        <w:rPr>
          <w:rFonts w:ascii="Palatino Linotype" w:hAnsi="Palatino Linotype"/>
          <w:color w:val="222222"/>
          <w:lang w:eastAsia="es-MX"/>
        </w:rPr>
        <w:t xml:space="preserve">Se </w:t>
      </w:r>
      <w:r w:rsidRPr="00C21132">
        <w:rPr>
          <w:rFonts w:ascii="Palatino Linotype" w:hAnsi="Palatino Linotype"/>
          <w:b/>
          <w:bCs/>
          <w:color w:val="222222"/>
          <w:lang w:eastAsia="es-MX"/>
        </w:rPr>
        <w:t xml:space="preserve">ORDENA </w:t>
      </w:r>
      <w:r w:rsidRPr="00C21132">
        <w:rPr>
          <w:rFonts w:ascii="Palatino Linotype" w:hAnsi="Palatino Linotype"/>
          <w:color w:val="222222"/>
          <w:lang w:eastAsia="es-MX"/>
        </w:rPr>
        <w:t xml:space="preserve">al </w:t>
      </w:r>
      <w:r w:rsidRPr="00C21132">
        <w:rPr>
          <w:rFonts w:ascii="Palatino Linotype" w:hAnsi="Palatino Linotype"/>
          <w:b/>
          <w:bCs/>
          <w:color w:val="222222"/>
          <w:lang w:eastAsia="es-MX"/>
        </w:rPr>
        <w:t xml:space="preserve">SUJETO OBLIGADO </w:t>
      </w:r>
      <w:r w:rsidRPr="00C21132">
        <w:rPr>
          <w:rFonts w:ascii="Palatino Linotype" w:hAnsi="Palatino Linotype"/>
          <w:color w:val="222222"/>
          <w:lang w:eastAsia="es-MX"/>
        </w:rPr>
        <w:t>atienda la solicitud de información</w:t>
      </w:r>
      <w:r w:rsidR="005D0982" w:rsidRPr="00C21132">
        <w:rPr>
          <w:rFonts w:ascii="Palatino Linotype" w:hAnsi="Palatino Linotype"/>
          <w:b/>
        </w:rPr>
        <w:t xml:space="preserve">  00024/TEQUIXQU/IP/2018</w:t>
      </w:r>
      <w:r w:rsidRPr="00C21132">
        <w:rPr>
          <w:rFonts w:ascii="Palatino Linotype" w:hAnsi="Palatino Linotype"/>
          <w:b/>
        </w:rPr>
        <w:t xml:space="preserve"> </w:t>
      </w:r>
      <w:r w:rsidRPr="00C21132">
        <w:rPr>
          <w:rFonts w:ascii="Palatino Linotype" w:hAnsi="Palatino Linotype"/>
          <w:color w:val="222222"/>
          <w:lang w:eastAsia="es-MX"/>
        </w:rPr>
        <w:t xml:space="preserve">y haga entrega a </w:t>
      </w:r>
      <w:r w:rsidRPr="00C21132">
        <w:rPr>
          <w:rFonts w:ascii="Palatino Linotype" w:hAnsi="Palatino Linotype"/>
          <w:b/>
          <w:color w:val="222222"/>
          <w:lang w:eastAsia="es-MX"/>
        </w:rPr>
        <w:t>LA</w:t>
      </w:r>
      <w:r w:rsidRPr="00C21132">
        <w:rPr>
          <w:rFonts w:ascii="Palatino Linotype" w:hAnsi="Palatino Linotype"/>
          <w:color w:val="222222"/>
          <w:lang w:eastAsia="es-MX"/>
        </w:rPr>
        <w:t xml:space="preserve"> </w:t>
      </w:r>
      <w:r w:rsidRPr="00C21132">
        <w:rPr>
          <w:rFonts w:ascii="Palatino Linotype" w:hAnsi="Palatino Linotype"/>
          <w:b/>
          <w:bCs/>
          <w:color w:val="222222"/>
          <w:lang w:eastAsia="es-MX"/>
        </w:rPr>
        <w:t>RECURRENTE</w:t>
      </w:r>
      <w:r w:rsidRPr="00C21132">
        <w:rPr>
          <w:rFonts w:ascii="Palatino Linotype" w:hAnsi="Palatino Linotype"/>
          <w:bCs/>
          <w:color w:val="222222"/>
          <w:lang w:eastAsia="es-MX"/>
        </w:rPr>
        <w:t>,</w:t>
      </w:r>
      <w:r w:rsidRPr="00C21132">
        <w:rPr>
          <w:rFonts w:ascii="Palatino Linotype" w:hAnsi="Palatino Linotype"/>
          <w:b/>
          <w:bCs/>
          <w:color w:val="222222"/>
          <w:lang w:eastAsia="es-MX"/>
        </w:rPr>
        <w:t xml:space="preserve"> </w:t>
      </w:r>
      <w:r w:rsidRPr="00C21132">
        <w:rPr>
          <w:rFonts w:ascii="Palatino Linotype" w:hAnsi="Palatino Linotype"/>
          <w:color w:val="222222"/>
          <w:lang w:eastAsia="es-MX"/>
        </w:rPr>
        <w:t>en términos del Considerando </w:t>
      </w:r>
      <w:r w:rsidRPr="00C21132">
        <w:rPr>
          <w:rFonts w:ascii="Palatino Linotype" w:hAnsi="Palatino Linotype"/>
          <w:b/>
          <w:bCs/>
          <w:color w:val="222222"/>
          <w:lang w:eastAsia="es-MX"/>
        </w:rPr>
        <w:t>QUINTO</w:t>
      </w:r>
      <w:r w:rsidRPr="00C21132">
        <w:rPr>
          <w:rFonts w:ascii="Palatino Linotype" w:hAnsi="Palatino Linotype"/>
          <w:color w:val="222222"/>
          <w:lang w:eastAsia="es-MX"/>
        </w:rPr>
        <w:t xml:space="preserve"> de esta resolución, </w:t>
      </w:r>
      <w:r w:rsidRPr="00C21132">
        <w:rPr>
          <w:rFonts w:ascii="Palatino Linotype" w:hAnsi="Palatino Linotype" w:cs="Arial"/>
        </w:rPr>
        <w:t xml:space="preserve">vía el </w:t>
      </w:r>
      <w:r w:rsidRPr="00C21132">
        <w:rPr>
          <w:rFonts w:ascii="Palatino Linotype" w:hAnsi="Palatino Linotype" w:cs="Arial"/>
          <w:b/>
        </w:rPr>
        <w:t>SAIMEX</w:t>
      </w:r>
      <w:r w:rsidRPr="00C21132">
        <w:rPr>
          <w:rFonts w:ascii="Palatino Linotype" w:hAnsi="Palatino Linotype" w:cs="Arial"/>
        </w:rPr>
        <w:t>,</w:t>
      </w:r>
      <w:r w:rsidRPr="00C21132">
        <w:rPr>
          <w:rFonts w:ascii="Palatino Linotype" w:hAnsi="Palatino Linotype"/>
          <w:color w:val="222222"/>
          <w:lang w:eastAsia="es-MX"/>
        </w:rPr>
        <w:t xml:space="preserve"> en </w:t>
      </w:r>
      <w:r w:rsidRPr="00C21132">
        <w:rPr>
          <w:rFonts w:ascii="Palatino Linotype" w:hAnsi="Palatino Linotype"/>
          <w:b/>
          <w:color w:val="222222"/>
          <w:lang w:eastAsia="es-MX"/>
        </w:rPr>
        <w:t>versión pública</w:t>
      </w:r>
      <w:r w:rsidRPr="00C21132">
        <w:rPr>
          <w:rFonts w:ascii="Palatino Linotype" w:hAnsi="Palatino Linotype"/>
          <w:color w:val="222222"/>
          <w:lang w:eastAsia="es-MX"/>
        </w:rPr>
        <w:t xml:space="preserve"> de lo siguiente:</w:t>
      </w:r>
    </w:p>
    <w:p w14:paraId="5E9499C9" w14:textId="77777777" w:rsidR="005D0982" w:rsidRPr="00C21132" w:rsidRDefault="005D0982" w:rsidP="00EB327A">
      <w:pPr>
        <w:spacing w:line="360" w:lineRule="auto"/>
        <w:jc w:val="both"/>
        <w:rPr>
          <w:rFonts w:ascii="Palatino Linotype" w:hAnsi="Palatino Linotype"/>
          <w:color w:val="222222"/>
          <w:lang w:eastAsia="es-MX"/>
        </w:rPr>
      </w:pPr>
    </w:p>
    <w:p w14:paraId="37441C08" w14:textId="7BDE8433" w:rsidR="009D668E" w:rsidRPr="00C21132" w:rsidRDefault="009D668E" w:rsidP="005D0982">
      <w:pPr>
        <w:ind w:left="709" w:right="814"/>
        <w:jc w:val="both"/>
        <w:rPr>
          <w:rFonts w:ascii="Palatino Linotype" w:hAnsi="Palatino Linotype"/>
          <w:i/>
          <w:iCs/>
          <w:color w:val="222222"/>
          <w:sz w:val="22"/>
          <w:lang w:eastAsia="es-MX"/>
        </w:rPr>
      </w:pPr>
      <w:r w:rsidRPr="00C21132">
        <w:rPr>
          <w:rFonts w:ascii="Palatino Linotype" w:hAnsi="Palatino Linotype"/>
          <w:i/>
          <w:iCs/>
          <w:color w:val="222222"/>
          <w:sz w:val="22"/>
          <w:lang w:eastAsia="es-MX"/>
        </w:rPr>
        <w:lastRenderedPageBreak/>
        <w:t>“Los recibos de nómina del mes de septiembre de 2018 o los documentos en donde se advierta el sueldo bruto y neto mensual del Presidente, Síndico y Regidores adscritos al 1</w:t>
      </w:r>
      <w:r w:rsidR="005D0982" w:rsidRPr="00C21132">
        <w:rPr>
          <w:rFonts w:ascii="Palatino Linotype" w:hAnsi="Palatino Linotype"/>
          <w:i/>
          <w:iCs/>
          <w:color w:val="222222"/>
          <w:sz w:val="22"/>
          <w:lang w:eastAsia="es-MX"/>
        </w:rPr>
        <w:t>5</w:t>
      </w:r>
      <w:r w:rsidRPr="00C21132">
        <w:rPr>
          <w:rFonts w:ascii="Palatino Linotype" w:hAnsi="Palatino Linotype"/>
          <w:i/>
          <w:iCs/>
          <w:color w:val="222222"/>
          <w:sz w:val="22"/>
          <w:lang w:eastAsia="es-MX"/>
        </w:rPr>
        <w:t xml:space="preserve"> de octubre de 2018.</w:t>
      </w:r>
    </w:p>
    <w:p w14:paraId="4AF4397F" w14:textId="77777777" w:rsidR="009D668E" w:rsidRPr="00C21132" w:rsidRDefault="009D668E" w:rsidP="005D0982">
      <w:pPr>
        <w:ind w:left="709" w:right="814"/>
        <w:jc w:val="both"/>
        <w:rPr>
          <w:rFonts w:ascii="Palatino Linotype" w:hAnsi="Palatino Linotype"/>
          <w:i/>
          <w:iCs/>
          <w:color w:val="222222"/>
          <w:sz w:val="22"/>
          <w:lang w:eastAsia="es-MX"/>
        </w:rPr>
      </w:pPr>
    </w:p>
    <w:p w14:paraId="164E87C5" w14:textId="77777777" w:rsidR="009D668E" w:rsidRPr="00C21132" w:rsidRDefault="009D668E" w:rsidP="005D0982">
      <w:pPr>
        <w:ind w:left="709" w:right="814"/>
        <w:jc w:val="both"/>
        <w:rPr>
          <w:rFonts w:ascii="Palatino Linotype" w:hAnsi="Palatino Linotype" w:cs="Arial"/>
          <w:i/>
          <w:sz w:val="22"/>
        </w:rPr>
      </w:pPr>
      <w:r w:rsidRPr="00C21132">
        <w:rPr>
          <w:rFonts w:ascii="Palatino Linotype" w:hAnsi="Palatino Linotype"/>
          <w:i/>
          <w:sz w:val="22"/>
        </w:rPr>
        <w:t>Debiendo</w:t>
      </w:r>
      <w:r w:rsidRPr="00C21132">
        <w:rPr>
          <w:rFonts w:ascii="Palatino Linotype" w:hAnsi="Palatino Linotype" w:cs="Arial"/>
          <w:i/>
          <w:sz w:val="22"/>
        </w:rPr>
        <w:t xml:space="preserve"> </w:t>
      </w:r>
      <w:r w:rsidRPr="00C21132">
        <w:rPr>
          <w:rFonts w:ascii="Palatino Linotype" w:hAnsi="Palatino Linotype" w:cs="Arial"/>
          <w:i/>
          <w:sz w:val="22"/>
          <w:lang w:eastAsia="es-MX"/>
        </w:rPr>
        <w:t>notificar</w:t>
      </w:r>
      <w:r w:rsidRPr="00C21132">
        <w:rPr>
          <w:rFonts w:ascii="Palatino Linotype" w:hAnsi="Palatino Linotype" w:cs="Arial"/>
          <w:i/>
          <w:sz w:val="22"/>
        </w:rPr>
        <w:t xml:space="preserve"> a </w:t>
      </w:r>
      <w:r w:rsidRPr="00C21132">
        <w:rPr>
          <w:rFonts w:ascii="Palatino Linotype" w:hAnsi="Palatino Linotype" w:cs="Arial"/>
          <w:b/>
          <w:i/>
          <w:sz w:val="22"/>
        </w:rPr>
        <w:t>LA RECURRENTE</w:t>
      </w:r>
      <w:r w:rsidRPr="00C21132">
        <w:rPr>
          <w:rFonts w:ascii="Palatino Linotype" w:hAnsi="Palatino Linotype" w:cs="Arial"/>
          <w:i/>
          <w:sz w:val="22"/>
        </w:rPr>
        <w:t xml:space="preserve"> el Acuerdo de Clasificación de la información que apruebe su Comité de Transparencia con motivo de la versión pública.”</w:t>
      </w:r>
    </w:p>
    <w:p w14:paraId="23A5ADCC" w14:textId="77777777" w:rsidR="0001329F" w:rsidRPr="00C21132" w:rsidRDefault="0001329F" w:rsidP="00EB327A">
      <w:pPr>
        <w:shd w:val="clear" w:color="auto" w:fill="FFFFFF"/>
        <w:spacing w:line="360" w:lineRule="auto"/>
        <w:ind w:left="709" w:right="901"/>
        <w:jc w:val="both"/>
        <w:rPr>
          <w:rFonts w:ascii="Palatino Linotype" w:hAnsi="Palatino Linotype" w:cs="Arial"/>
          <w:i/>
          <w:iCs/>
          <w:color w:val="222222"/>
          <w:lang w:val="es-ES"/>
        </w:rPr>
      </w:pPr>
    </w:p>
    <w:p w14:paraId="6DBDA8CB" w14:textId="16266E44" w:rsidR="00D13792" w:rsidRDefault="001378B5" w:rsidP="00EB327A">
      <w:pPr>
        <w:pStyle w:val="Prrafodelista"/>
        <w:widowControl w:val="0"/>
        <w:autoSpaceDE w:val="0"/>
        <w:autoSpaceDN w:val="0"/>
        <w:adjustRightInd w:val="0"/>
        <w:spacing w:line="360" w:lineRule="auto"/>
        <w:ind w:left="0"/>
        <w:contextualSpacing w:val="0"/>
        <w:jc w:val="both"/>
        <w:rPr>
          <w:rFonts w:ascii="Palatino Linotype" w:hAnsi="Palatino Linotype"/>
          <w:shd w:val="clear" w:color="auto" w:fill="FFFFFF"/>
        </w:rPr>
      </w:pPr>
      <w:r w:rsidRPr="00C21132">
        <w:rPr>
          <w:rFonts w:ascii="Palatino Linotype" w:hAnsi="Palatino Linotype"/>
          <w:b/>
          <w:sz w:val="28"/>
          <w:lang w:eastAsia="es-ES_tradnl"/>
        </w:rPr>
        <w:t>TERCERO</w:t>
      </w:r>
      <w:r w:rsidRPr="00C21132">
        <w:rPr>
          <w:rFonts w:ascii="Palatino Linotype" w:hAnsi="Palatino Linotype"/>
          <w:b/>
          <w:lang w:eastAsia="es-ES_tradnl"/>
        </w:rPr>
        <w:t xml:space="preserve">. </w:t>
      </w:r>
      <w:r w:rsidR="00D13792" w:rsidRPr="00C21132">
        <w:rPr>
          <w:rFonts w:ascii="Palatino Linotype" w:hAnsi="Palatino Linotype"/>
          <w:b/>
          <w:lang w:eastAsia="es-ES_tradnl"/>
        </w:rPr>
        <w:t>Notifíquese</w:t>
      </w:r>
      <w:r w:rsidR="00D13792" w:rsidRPr="00C21132">
        <w:rPr>
          <w:rFonts w:ascii="Palatino Linotype" w:hAnsi="Palatino Linotype"/>
          <w:lang w:eastAsia="es-ES_tradnl"/>
        </w:rPr>
        <w:t xml:space="preserve"> </w:t>
      </w:r>
      <w:r w:rsidR="00D13792" w:rsidRPr="00C21132">
        <w:rPr>
          <w:rFonts w:ascii="Palatino Linotype" w:hAnsi="Palatino Linotype"/>
          <w:shd w:val="clear" w:color="auto" w:fill="FFFFFF"/>
        </w:rPr>
        <w:t>al Titular de la Unidad de Transparencia del</w:t>
      </w:r>
      <w:r w:rsidR="00D13792" w:rsidRPr="00C21132">
        <w:rPr>
          <w:rStyle w:val="apple-converted-space"/>
          <w:rFonts w:ascii="Palatino Linotype" w:hAnsi="Palatino Linotype"/>
          <w:b/>
          <w:shd w:val="clear" w:color="auto" w:fill="FFFFFF"/>
        </w:rPr>
        <w:t xml:space="preserve"> </w:t>
      </w:r>
      <w:r w:rsidR="00D13792" w:rsidRPr="00C21132">
        <w:rPr>
          <w:rFonts w:ascii="Palatino Linotype" w:hAnsi="Palatino Linotype"/>
          <w:b/>
          <w:shd w:val="clear" w:color="auto" w:fill="FFFFFF"/>
        </w:rPr>
        <w:t>SUJETO OBLIGADO</w:t>
      </w:r>
      <w:r w:rsidR="00D13792" w:rsidRPr="00C21132">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C21132">
        <w:rPr>
          <w:rFonts w:ascii="Palatino Linotype" w:hAnsi="Palatino Linotype" w:cs="Arial"/>
        </w:rPr>
        <w:t>cumplimiento</w:t>
      </w:r>
      <w:r w:rsidR="00D13792" w:rsidRPr="00C21132">
        <w:rPr>
          <w:rFonts w:ascii="Palatino Linotype" w:hAnsi="Palatino Linotype"/>
          <w:shd w:val="clear" w:color="auto" w:fill="FFFFFF"/>
        </w:rPr>
        <w:t xml:space="preserve"> a lo ordenado dentro del plazo de </w:t>
      </w:r>
      <w:r w:rsidR="00362220" w:rsidRPr="00C21132">
        <w:rPr>
          <w:rFonts w:ascii="Palatino Linotype" w:hAnsi="Palatino Linotype"/>
          <w:shd w:val="clear" w:color="auto" w:fill="FFFFFF"/>
        </w:rPr>
        <w:t>diez</w:t>
      </w:r>
      <w:r w:rsidR="00D13792" w:rsidRPr="00C21132">
        <w:rPr>
          <w:rFonts w:ascii="Palatino Linotype" w:hAnsi="Palatino Linotype"/>
          <w:shd w:val="clear" w:color="auto" w:fill="FFFFFF"/>
        </w:rPr>
        <w:t xml:space="preserve"> días hábiles, debiendo informar a este Instituto en un plazo </w:t>
      </w:r>
      <w:r w:rsidR="00D13792" w:rsidRPr="00C21132">
        <w:rPr>
          <w:rFonts w:ascii="Palatino Linotype" w:eastAsiaTheme="minorEastAsia" w:hAnsi="Palatino Linotype"/>
          <w:lang w:eastAsia="es-ES_tradnl"/>
        </w:rPr>
        <w:t>de</w:t>
      </w:r>
      <w:r w:rsidR="00D13792" w:rsidRPr="00C21132">
        <w:rPr>
          <w:rFonts w:ascii="Palatino Linotype" w:hAnsi="Palatino Linotype"/>
          <w:shd w:val="clear" w:color="auto" w:fill="FFFFFF"/>
        </w:rPr>
        <w:t xml:space="preserve"> tres días hábiles siguientes sobre el cumplimiento dado a la presente resolución.</w:t>
      </w:r>
    </w:p>
    <w:p w14:paraId="22828EEB" w14:textId="77777777" w:rsidR="005D0982" w:rsidRPr="00F702DF" w:rsidRDefault="005D0982" w:rsidP="00EB327A">
      <w:pPr>
        <w:pStyle w:val="Prrafodelista"/>
        <w:widowControl w:val="0"/>
        <w:autoSpaceDE w:val="0"/>
        <w:autoSpaceDN w:val="0"/>
        <w:adjustRightInd w:val="0"/>
        <w:spacing w:line="360" w:lineRule="auto"/>
        <w:ind w:left="0"/>
        <w:contextualSpacing w:val="0"/>
        <w:jc w:val="both"/>
        <w:rPr>
          <w:rFonts w:ascii="Palatino Linotype" w:hAnsi="Palatino Linotype"/>
          <w:shd w:val="clear" w:color="auto" w:fill="FFFFFF"/>
        </w:rPr>
      </w:pPr>
    </w:p>
    <w:p w14:paraId="7B37EA0F" w14:textId="0F64D7D4" w:rsidR="0001329F" w:rsidRPr="00F702DF" w:rsidRDefault="0001329F" w:rsidP="00EB327A">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5D0982">
        <w:rPr>
          <w:rFonts w:ascii="Palatino Linotype" w:hAnsi="Palatino Linotype" w:cs="Arial"/>
          <w:b/>
          <w:color w:val="000000" w:themeColor="text1"/>
          <w:sz w:val="28"/>
        </w:rPr>
        <w:t>CUARTO</w:t>
      </w:r>
      <w:r w:rsidRPr="00F702DF">
        <w:rPr>
          <w:rFonts w:ascii="Palatino Linotype" w:hAnsi="Palatino Linotype" w:cs="Arial"/>
          <w:b/>
          <w:color w:val="000000" w:themeColor="text1"/>
        </w:rPr>
        <w:t>.</w:t>
      </w:r>
      <w:r w:rsidRPr="00F702DF">
        <w:rPr>
          <w:rFonts w:ascii="Palatino Linotype" w:eastAsiaTheme="minorEastAsia" w:hAnsi="Palatino Linotype"/>
          <w:b/>
          <w:color w:val="222222"/>
          <w:lang w:eastAsia="es-ES_tradnl"/>
        </w:rPr>
        <w:t xml:space="preserve"> Notifíquese</w:t>
      </w:r>
      <w:r w:rsidRPr="00F702DF">
        <w:rPr>
          <w:rFonts w:ascii="Palatino Linotype" w:eastAsiaTheme="minorEastAsia" w:hAnsi="Palatino Linotype"/>
          <w:color w:val="222222"/>
          <w:lang w:eastAsia="es-ES_tradnl"/>
        </w:rPr>
        <w:t xml:space="preserve"> a</w:t>
      </w:r>
      <w:r w:rsidR="001378B5" w:rsidRPr="00F702DF">
        <w:rPr>
          <w:rFonts w:ascii="Palatino Linotype" w:eastAsiaTheme="minorEastAsia" w:hAnsi="Palatino Linotype"/>
          <w:color w:val="222222"/>
          <w:lang w:eastAsia="es-ES_tradnl"/>
        </w:rPr>
        <w:t xml:space="preserve"> </w:t>
      </w:r>
      <w:r w:rsidR="001378B5" w:rsidRPr="00F702DF">
        <w:rPr>
          <w:rFonts w:ascii="Palatino Linotype" w:eastAsiaTheme="minorEastAsia" w:hAnsi="Palatino Linotype"/>
          <w:b/>
          <w:color w:val="222222"/>
          <w:lang w:eastAsia="es-ES_tradnl"/>
        </w:rPr>
        <w:t>LA</w:t>
      </w:r>
      <w:r w:rsidRPr="00F702DF">
        <w:rPr>
          <w:rFonts w:ascii="Palatino Linotype" w:eastAsiaTheme="minorEastAsia" w:hAnsi="Palatino Linotype"/>
          <w:color w:val="222222"/>
          <w:lang w:eastAsia="es-ES_tradnl"/>
        </w:rPr>
        <w:t xml:space="preserve"> </w:t>
      </w:r>
      <w:r w:rsidRPr="00F702DF">
        <w:rPr>
          <w:rFonts w:ascii="Palatino Linotype" w:eastAsiaTheme="minorEastAsia" w:hAnsi="Palatino Linotype"/>
          <w:b/>
          <w:color w:val="222222"/>
          <w:lang w:eastAsia="es-ES_tradnl"/>
        </w:rPr>
        <w:t>RECURRENTE</w:t>
      </w:r>
      <w:r w:rsidRPr="00F702DF">
        <w:rPr>
          <w:rFonts w:ascii="Palatino Linotype" w:eastAsiaTheme="minorEastAsia" w:hAnsi="Palatino Linotype"/>
          <w:color w:val="222222"/>
          <w:lang w:eastAsia="es-ES_tradnl"/>
        </w:rPr>
        <w:t xml:space="preserve"> la presente resolución. </w:t>
      </w:r>
    </w:p>
    <w:p w14:paraId="2B1B2CE6" w14:textId="77777777" w:rsidR="0001329F" w:rsidRPr="00F702DF" w:rsidRDefault="0001329F" w:rsidP="00EB327A">
      <w:pPr>
        <w:widowControl w:val="0"/>
        <w:autoSpaceDE w:val="0"/>
        <w:autoSpaceDN w:val="0"/>
        <w:adjustRightInd w:val="0"/>
        <w:spacing w:line="360" w:lineRule="auto"/>
        <w:jc w:val="both"/>
        <w:rPr>
          <w:rFonts w:ascii="Palatino Linotype" w:hAnsi="Palatino Linotype" w:cs="Arial"/>
          <w:b/>
          <w:color w:val="000000" w:themeColor="text1"/>
        </w:rPr>
      </w:pPr>
    </w:p>
    <w:p w14:paraId="4C963950" w14:textId="2C7A2A1B" w:rsidR="0001329F" w:rsidRPr="00F702DF" w:rsidRDefault="0001329F" w:rsidP="00EB327A">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5D0982">
        <w:rPr>
          <w:rFonts w:ascii="Palatino Linotype" w:hAnsi="Palatino Linotype" w:cs="Arial"/>
          <w:b/>
          <w:color w:val="000000" w:themeColor="text1"/>
          <w:sz w:val="28"/>
        </w:rPr>
        <w:t>QUINTO</w:t>
      </w:r>
      <w:r w:rsidRPr="00F702DF">
        <w:rPr>
          <w:rFonts w:ascii="Palatino Linotype" w:hAnsi="Palatino Linotype" w:cs="Arial"/>
          <w:b/>
          <w:color w:val="000000" w:themeColor="text1"/>
        </w:rPr>
        <w:t xml:space="preserve">. </w:t>
      </w:r>
      <w:r w:rsidRPr="00F702DF">
        <w:rPr>
          <w:rFonts w:ascii="Palatino Linotype" w:eastAsiaTheme="minorEastAsia" w:hAnsi="Palatino Linotype"/>
          <w:b/>
          <w:color w:val="222222"/>
          <w:lang w:eastAsia="es-ES_tradnl"/>
        </w:rPr>
        <w:t>Hágase del conocimiento</w:t>
      </w:r>
      <w:r w:rsidRPr="00F702DF">
        <w:rPr>
          <w:rFonts w:ascii="Palatino Linotype" w:eastAsiaTheme="minorEastAsia" w:hAnsi="Palatino Linotype"/>
          <w:color w:val="222222"/>
          <w:lang w:eastAsia="es-ES_tradnl"/>
        </w:rPr>
        <w:t xml:space="preserve"> de</w:t>
      </w:r>
      <w:r w:rsidR="001378B5" w:rsidRPr="00F702DF">
        <w:rPr>
          <w:rFonts w:ascii="Palatino Linotype" w:eastAsiaTheme="minorEastAsia" w:hAnsi="Palatino Linotype"/>
          <w:color w:val="222222"/>
          <w:lang w:eastAsia="es-ES_tradnl"/>
        </w:rPr>
        <w:t xml:space="preserve"> </w:t>
      </w:r>
      <w:r w:rsidR="001378B5" w:rsidRPr="00F702DF">
        <w:rPr>
          <w:rFonts w:ascii="Palatino Linotype" w:eastAsiaTheme="minorEastAsia" w:hAnsi="Palatino Linotype"/>
          <w:b/>
          <w:color w:val="222222"/>
          <w:lang w:eastAsia="es-ES_tradnl"/>
        </w:rPr>
        <w:t>LA</w:t>
      </w:r>
      <w:r w:rsidRPr="00F702DF">
        <w:rPr>
          <w:rFonts w:ascii="Palatino Linotype" w:eastAsiaTheme="minorEastAsia" w:hAnsi="Palatino Linotype"/>
          <w:color w:val="222222"/>
          <w:lang w:eastAsia="es-ES_tradnl"/>
        </w:rPr>
        <w:t xml:space="preserve"> </w:t>
      </w:r>
      <w:r w:rsidRPr="00F702DF">
        <w:rPr>
          <w:rFonts w:ascii="Palatino Linotype" w:eastAsiaTheme="minorEastAsia" w:hAnsi="Palatino Linotype"/>
          <w:b/>
          <w:color w:val="222222"/>
          <w:lang w:eastAsia="es-ES_tradnl"/>
        </w:rPr>
        <w:t>RECURRENTE</w:t>
      </w:r>
      <w:r w:rsidRPr="00F702DF">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F702DF" w:rsidRDefault="001378B5" w:rsidP="00EB327A">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04A21632" w14:textId="77777777" w:rsidR="001378B5" w:rsidRPr="00F702DF" w:rsidRDefault="001378B5" w:rsidP="00EB327A">
      <w:pPr>
        <w:widowControl w:val="0"/>
        <w:autoSpaceDE w:val="0"/>
        <w:autoSpaceDN w:val="0"/>
        <w:adjustRightInd w:val="0"/>
        <w:spacing w:line="360" w:lineRule="auto"/>
        <w:jc w:val="both"/>
        <w:rPr>
          <w:rFonts w:ascii="Palatino Linotype" w:hAnsi="Palatino Linotype"/>
          <w:color w:val="222222"/>
          <w:lang w:eastAsia="es-ES_tradnl"/>
        </w:rPr>
      </w:pPr>
      <w:r w:rsidRPr="005D0982">
        <w:rPr>
          <w:rFonts w:ascii="Palatino Linotype" w:hAnsi="Palatino Linotype"/>
          <w:b/>
          <w:sz w:val="28"/>
        </w:rPr>
        <w:t>SEXTO</w:t>
      </w:r>
      <w:r w:rsidRPr="00F702DF">
        <w:rPr>
          <w:rFonts w:ascii="Palatino Linotype" w:hAnsi="Palatino Linotype"/>
          <w:b/>
        </w:rPr>
        <w:t xml:space="preserve">. </w:t>
      </w:r>
      <w:r w:rsidRPr="00F702DF">
        <w:rPr>
          <w:rFonts w:ascii="Palatino Linotype" w:hAnsi="Palatino Linotype"/>
          <w:b/>
          <w:color w:val="222222"/>
          <w:lang w:eastAsia="es-ES_tradnl"/>
        </w:rPr>
        <w:t>Gírese</w:t>
      </w:r>
      <w:r w:rsidRPr="00F702DF">
        <w:rPr>
          <w:rFonts w:ascii="Palatino Linotype" w:hAnsi="Palatino Linotype"/>
          <w:lang w:eastAsia="es-ES_tradnl"/>
        </w:rPr>
        <w:t> </w:t>
      </w:r>
      <w:r w:rsidRPr="00F702DF">
        <w:rPr>
          <w:rFonts w:ascii="Palatino Linotype" w:hAnsi="Palatino Linotype"/>
          <w:color w:val="222222"/>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F702DF">
        <w:rPr>
          <w:rFonts w:ascii="Palatino Linotype" w:hAnsi="Palatino Linotype"/>
          <w:lang w:eastAsia="es-ES_tradnl"/>
        </w:rPr>
        <w:t> </w:t>
      </w:r>
      <w:r w:rsidRPr="00F702DF">
        <w:rPr>
          <w:rFonts w:ascii="Palatino Linotype" w:hAnsi="Palatino Linotype"/>
          <w:b/>
          <w:color w:val="222222"/>
          <w:lang w:eastAsia="es-ES_tradnl"/>
        </w:rPr>
        <w:t>QUINTO</w:t>
      </w:r>
      <w:r w:rsidRPr="00F702DF">
        <w:rPr>
          <w:rFonts w:ascii="Palatino Linotype" w:hAnsi="Palatino Linotype"/>
          <w:lang w:eastAsia="es-ES_tradnl"/>
        </w:rPr>
        <w:t> </w:t>
      </w:r>
      <w:r w:rsidRPr="00F702DF">
        <w:rPr>
          <w:rFonts w:ascii="Palatino Linotype" w:hAnsi="Palatino Linotype"/>
          <w:color w:val="222222"/>
          <w:lang w:eastAsia="es-ES_tradnl"/>
        </w:rPr>
        <w:t>de la presente resolución.</w:t>
      </w:r>
    </w:p>
    <w:p w14:paraId="5BFE9127" w14:textId="4EB74AED" w:rsidR="009D668E" w:rsidRDefault="009D668E" w:rsidP="00EB327A">
      <w:pPr>
        <w:spacing w:line="360" w:lineRule="auto"/>
        <w:ind w:right="49"/>
        <w:jc w:val="both"/>
        <w:rPr>
          <w:rFonts w:ascii="Palatino Linotype" w:hAnsi="Palatino Linotype" w:cs="Arial"/>
          <w:color w:val="000000" w:themeColor="text1"/>
        </w:rPr>
      </w:pPr>
      <w:r w:rsidRPr="00F702DF">
        <w:rPr>
          <w:rFonts w:ascii="Palatino Linotype" w:hAnsi="Palatino Linotype" w:cs="Arial"/>
        </w:rPr>
        <w:lastRenderedPageBreak/>
        <w:t>Se dejan a salvo los derechos de</w:t>
      </w:r>
      <w:r w:rsidR="004B40E1" w:rsidRPr="00F702DF">
        <w:rPr>
          <w:rFonts w:ascii="Palatino Linotype" w:hAnsi="Palatino Linotype" w:cs="Arial"/>
        </w:rPr>
        <w:t xml:space="preserve"> </w:t>
      </w:r>
      <w:r w:rsidR="004B40E1" w:rsidRPr="00F702DF">
        <w:rPr>
          <w:rFonts w:ascii="Palatino Linotype" w:hAnsi="Palatino Linotype" w:cs="Arial"/>
          <w:b/>
        </w:rPr>
        <w:t>LA</w:t>
      </w:r>
      <w:r w:rsidRPr="00F702DF">
        <w:rPr>
          <w:rFonts w:ascii="Palatino Linotype" w:hAnsi="Palatino Linotype" w:cs="Arial"/>
        </w:rPr>
        <w:t xml:space="preserve"> </w:t>
      </w:r>
      <w:r w:rsidRPr="00F702DF">
        <w:rPr>
          <w:rFonts w:ascii="Palatino Linotype" w:hAnsi="Palatino Linotype" w:cs="Arial"/>
          <w:b/>
        </w:rPr>
        <w:t>RECURRENTE</w:t>
      </w:r>
      <w:r w:rsidRPr="00F702DF">
        <w:rPr>
          <w:rFonts w:ascii="Palatino Linotype" w:hAnsi="Palatino Linotype" w:cs="Arial"/>
        </w:rPr>
        <w:t>, a efecto de que de considerarlo pertinente realice las solicitudes de información que a su derecho convenga</w:t>
      </w:r>
      <w:r w:rsidRPr="00F702DF">
        <w:rPr>
          <w:rFonts w:ascii="Palatino Linotype" w:hAnsi="Palatino Linotype" w:cs="Arial"/>
          <w:color w:val="000000" w:themeColor="text1"/>
        </w:rPr>
        <w:t>.</w:t>
      </w:r>
    </w:p>
    <w:p w14:paraId="08CFA864" w14:textId="4622E58E" w:rsidR="001378B5" w:rsidRPr="00F702DF" w:rsidRDefault="001378B5" w:rsidP="00EB327A">
      <w:pPr>
        <w:spacing w:line="360" w:lineRule="auto"/>
        <w:ind w:right="49"/>
        <w:jc w:val="both"/>
        <w:rPr>
          <w:rFonts w:ascii="Palatino Linotype" w:hAnsi="Palatino Linotype" w:cs="Arial"/>
          <w:color w:val="000000" w:themeColor="text1"/>
        </w:rPr>
      </w:pPr>
      <w:r w:rsidRPr="00F702DF">
        <w:rPr>
          <w:rFonts w:ascii="Palatino Linotype" w:hAnsi="Palatino Linotype" w:cs="Arial"/>
          <w:color w:val="000000" w:themeColor="text1"/>
        </w:rPr>
        <w:t>ASÍ LO RESUELVE, POR</w:t>
      </w:r>
      <w:r w:rsidR="00B22615">
        <w:rPr>
          <w:rFonts w:ascii="Palatino Linotype" w:hAnsi="Palatino Linotype" w:cs="Arial"/>
          <w:color w:val="000000" w:themeColor="text1"/>
        </w:rPr>
        <w:t xml:space="preserve"> UNANIMIDAD</w:t>
      </w:r>
      <w:r w:rsidRPr="00F702DF">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w:t>
      </w:r>
      <w:r w:rsidR="00744DC3">
        <w:rPr>
          <w:rFonts w:ascii="Palatino Linotype" w:hAnsi="Palatino Linotype" w:cs="Arial"/>
          <w:color w:val="000000" w:themeColor="text1"/>
        </w:rPr>
        <w:t xml:space="preserve"> CON AUSENCIA JUSTIFICADA</w:t>
      </w:r>
      <w:r w:rsidRPr="00F702DF">
        <w:rPr>
          <w:rFonts w:ascii="Palatino Linotype" w:hAnsi="Palatino Linotype" w:cs="Arial"/>
          <w:color w:val="000000" w:themeColor="text1"/>
        </w:rPr>
        <w:t xml:space="preserve">, EVA ABAID YAPUR, </w:t>
      </w:r>
      <w:r w:rsidRPr="00F702DF">
        <w:rPr>
          <w:rFonts w:ascii="Palatino Linotype" w:hAnsi="Palatino Linotype"/>
          <w:color w:val="000000" w:themeColor="text1"/>
          <w:lang w:val="es-ES_tradnl"/>
        </w:rPr>
        <w:t xml:space="preserve">JOSÉ GUADALUPE LUNA HERNÁNDEZ, </w:t>
      </w:r>
      <w:r w:rsidRPr="00F702DF">
        <w:rPr>
          <w:rFonts w:ascii="Palatino Linotype" w:hAnsi="Palatino Linotype" w:cs="Arial"/>
          <w:color w:val="000000" w:themeColor="text1"/>
        </w:rPr>
        <w:t>JAVIER MARTÍNEZ CRUZ</w:t>
      </w:r>
      <w:r w:rsidR="00744DC3">
        <w:rPr>
          <w:rFonts w:ascii="Palatino Linotype" w:hAnsi="Palatino Linotype" w:cs="Arial"/>
          <w:color w:val="000000" w:themeColor="text1"/>
        </w:rPr>
        <w:t xml:space="preserve"> CON AUSENCIA JUSTIFICADA</w:t>
      </w:r>
      <w:r w:rsidRPr="00F702DF">
        <w:rPr>
          <w:rFonts w:ascii="Palatino Linotype" w:hAnsi="Palatino Linotype" w:cs="Arial"/>
          <w:color w:val="000000" w:themeColor="text1"/>
        </w:rPr>
        <w:t xml:space="preserve"> Y LUIS GUSTAVO PARRA NORIEGA EN </w:t>
      </w:r>
      <w:r w:rsidRPr="00B22615">
        <w:rPr>
          <w:rFonts w:ascii="Palatino Linotype" w:hAnsi="Palatino Linotype" w:cs="Arial"/>
          <w:color w:val="000000" w:themeColor="text1"/>
        </w:rPr>
        <w:t xml:space="preserve">LA </w:t>
      </w:r>
      <w:r w:rsidR="005D0982" w:rsidRPr="00B22615">
        <w:rPr>
          <w:rFonts w:ascii="Palatino Linotype" w:hAnsi="Palatino Linotype" w:cs="Arial"/>
          <w:color w:val="000000" w:themeColor="text1"/>
        </w:rPr>
        <w:t>QUINTA</w:t>
      </w:r>
      <w:r w:rsidRPr="00B22615">
        <w:rPr>
          <w:rFonts w:ascii="Palatino Linotype" w:hAnsi="Palatino Linotype" w:cs="Arial"/>
          <w:color w:val="000000" w:themeColor="text1"/>
        </w:rPr>
        <w:t xml:space="preserve"> SESIÓN ORDINARIA CELEBRADA EL </w:t>
      </w:r>
      <w:r w:rsidR="00C21132" w:rsidRPr="00B22615">
        <w:rPr>
          <w:rFonts w:ascii="Palatino Linotype" w:hAnsi="Palatino Linotype" w:cs="Arial"/>
          <w:color w:val="000000" w:themeColor="text1"/>
        </w:rPr>
        <w:t>CINCO</w:t>
      </w:r>
      <w:r w:rsidR="005D0982" w:rsidRPr="00B22615">
        <w:rPr>
          <w:rFonts w:ascii="Palatino Linotype" w:hAnsi="Palatino Linotype" w:cs="Arial"/>
          <w:color w:val="000000" w:themeColor="text1"/>
        </w:rPr>
        <w:t xml:space="preserve"> DE FEBRERO</w:t>
      </w:r>
      <w:r w:rsidRPr="00B22615">
        <w:rPr>
          <w:rFonts w:ascii="Palatino Linotype" w:hAnsi="Palatino Linotype" w:cs="Arial"/>
          <w:color w:val="000000" w:themeColor="text1"/>
        </w:rPr>
        <w:t xml:space="preserve"> DE DOS MIL DIECI</w:t>
      </w:r>
      <w:r w:rsidR="009D668E" w:rsidRPr="00B22615">
        <w:rPr>
          <w:rFonts w:ascii="Palatino Linotype" w:hAnsi="Palatino Linotype" w:cs="Arial"/>
          <w:color w:val="000000" w:themeColor="text1"/>
        </w:rPr>
        <w:t>NUEVE</w:t>
      </w:r>
      <w:r w:rsidRPr="00B22615">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F702DF" w14:paraId="7574F0AD" w14:textId="77777777" w:rsidTr="005D0982">
        <w:trPr>
          <w:jc w:val="center"/>
        </w:trPr>
        <w:tc>
          <w:tcPr>
            <w:tcW w:w="10368" w:type="dxa"/>
            <w:gridSpan w:val="2"/>
          </w:tcPr>
          <w:p w14:paraId="115311B8" w14:textId="77777777" w:rsidR="005D0982" w:rsidRDefault="005D0982" w:rsidP="005D0982">
            <w:pPr>
              <w:jc w:val="center"/>
              <w:rPr>
                <w:rFonts w:ascii="Palatino Linotype" w:hAnsi="Palatino Linotype" w:cs="Arial"/>
                <w:b/>
                <w:lang w:val="es-ES_tradnl"/>
              </w:rPr>
            </w:pPr>
          </w:p>
          <w:p w14:paraId="131DFE9C" w14:textId="77777777" w:rsidR="001378B5" w:rsidRPr="00F702DF" w:rsidRDefault="001378B5" w:rsidP="005D0982">
            <w:pPr>
              <w:jc w:val="center"/>
              <w:rPr>
                <w:rFonts w:ascii="Palatino Linotype" w:hAnsi="Palatino Linotype" w:cs="Arial"/>
                <w:b/>
                <w:lang w:val="es-ES_tradnl"/>
              </w:rPr>
            </w:pPr>
            <w:r w:rsidRPr="00F702DF">
              <w:rPr>
                <w:rFonts w:ascii="Palatino Linotype" w:hAnsi="Palatino Linotype" w:cs="Arial"/>
                <w:b/>
                <w:lang w:val="es-ES_tradnl"/>
              </w:rPr>
              <w:t>Zulema Martínez Sánchez</w:t>
            </w:r>
          </w:p>
          <w:p w14:paraId="00BD58CE" w14:textId="77777777" w:rsidR="001378B5" w:rsidRPr="00F702DF" w:rsidRDefault="001378B5" w:rsidP="005D0982">
            <w:pPr>
              <w:jc w:val="center"/>
              <w:rPr>
                <w:rFonts w:ascii="Palatino Linotype" w:hAnsi="Palatino Linotype" w:cs="Arial"/>
                <w:b/>
                <w:lang w:val="es-ES_tradnl"/>
              </w:rPr>
            </w:pPr>
            <w:r w:rsidRPr="00F702DF">
              <w:rPr>
                <w:rFonts w:ascii="Palatino Linotype" w:hAnsi="Palatino Linotype" w:cs="Arial"/>
                <w:lang w:val="es-ES_tradnl"/>
              </w:rPr>
              <w:t>Comisionada Presidenta</w:t>
            </w:r>
          </w:p>
          <w:p w14:paraId="7B0477CD" w14:textId="3103FEA2" w:rsidR="001378B5" w:rsidRPr="00F702DF" w:rsidRDefault="00744DC3" w:rsidP="005D0982">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1378B5" w:rsidRPr="00F702DF" w14:paraId="00C9C317" w14:textId="77777777" w:rsidTr="005D0982">
        <w:trPr>
          <w:jc w:val="center"/>
        </w:trPr>
        <w:tc>
          <w:tcPr>
            <w:tcW w:w="5184" w:type="dxa"/>
          </w:tcPr>
          <w:p w14:paraId="1F94CDD5" w14:textId="77777777" w:rsidR="009D668E" w:rsidRPr="00F702DF" w:rsidRDefault="009D668E" w:rsidP="005D0982">
            <w:pPr>
              <w:jc w:val="center"/>
              <w:rPr>
                <w:rFonts w:ascii="Palatino Linotype" w:hAnsi="Palatino Linotype" w:cs="Arial"/>
                <w:b/>
                <w:lang w:val="es-ES_tradnl"/>
              </w:rPr>
            </w:pPr>
          </w:p>
          <w:p w14:paraId="4069B7FB" w14:textId="77777777" w:rsidR="001378B5" w:rsidRPr="00F702DF" w:rsidRDefault="001378B5" w:rsidP="005D0982">
            <w:pPr>
              <w:jc w:val="center"/>
              <w:rPr>
                <w:rFonts w:ascii="Palatino Linotype" w:hAnsi="Palatino Linotype" w:cs="Arial"/>
                <w:b/>
                <w:lang w:val="es-ES_tradnl"/>
              </w:rPr>
            </w:pPr>
            <w:r w:rsidRPr="00F702DF">
              <w:rPr>
                <w:rFonts w:ascii="Palatino Linotype" w:hAnsi="Palatino Linotype" w:cs="Arial"/>
                <w:b/>
                <w:lang w:val="es-ES_tradnl"/>
              </w:rPr>
              <w:t>Eva Abaid Yapur</w:t>
            </w:r>
          </w:p>
          <w:p w14:paraId="32C3E343" w14:textId="77777777" w:rsidR="001378B5" w:rsidRPr="00F702DF" w:rsidRDefault="001378B5" w:rsidP="005D0982">
            <w:pPr>
              <w:jc w:val="center"/>
              <w:rPr>
                <w:rFonts w:ascii="Palatino Linotype" w:hAnsi="Palatino Linotype" w:cs="Arial"/>
                <w:lang w:val="es-ES_tradnl"/>
              </w:rPr>
            </w:pPr>
            <w:r w:rsidRPr="00F702DF">
              <w:rPr>
                <w:rFonts w:ascii="Palatino Linotype" w:hAnsi="Palatino Linotype" w:cs="Arial"/>
                <w:lang w:val="es-ES_tradnl"/>
              </w:rPr>
              <w:t>Comisionada</w:t>
            </w:r>
          </w:p>
          <w:p w14:paraId="1FF25B55" w14:textId="77777777" w:rsidR="001378B5" w:rsidRPr="00F702DF" w:rsidRDefault="001378B5" w:rsidP="005D0982">
            <w:pPr>
              <w:jc w:val="center"/>
              <w:rPr>
                <w:rFonts w:ascii="Palatino Linotype" w:hAnsi="Palatino Linotype" w:cs="Arial"/>
                <w:b/>
                <w:lang w:val="es-ES_tradnl"/>
              </w:rPr>
            </w:pPr>
            <w:r w:rsidRPr="00F80F49">
              <w:rPr>
                <w:rFonts w:ascii="Palatino Linotype" w:hAnsi="Palatino Linotype" w:cs="Arial"/>
                <w:b/>
                <w:color w:val="FFFFFF" w:themeColor="background1"/>
                <w:lang w:val="es-ES_tradnl"/>
              </w:rPr>
              <w:t>(RÚBRICA)</w:t>
            </w:r>
          </w:p>
        </w:tc>
        <w:tc>
          <w:tcPr>
            <w:tcW w:w="5184" w:type="dxa"/>
          </w:tcPr>
          <w:p w14:paraId="0727D71A" w14:textId="77777777" w:rsidR="009D668E" w:rsidRPr="00F702DF" w:rsidRDefault="009D668E" w:rsidP="005D0982">
            <w:pPr>
              <w:jc w:val="center"/>
              <w:rPr>
                <w:rFonts w:ascii="Palatino Linotype" w:hAnsi="Palatino Linotype" w:cs="Arial"/>
                <w:b/>
                <w:lang w:val="es-ES_tradnl"/>
              </w:rPr>
            </w:pPr>
          </w:p>
          <w:p w14:paraId="31A2D00C" w14:textId="77777777" w:rsidR="001378B5" w:rsidRPr="00F702DF" w:rsidRDefault="001378B5" w:rsidP="005D0982">
            <w:pPr>
              <w:jc w:val="center"/>
              <w:rPr>
                <w:rFonts w:ascii="Palatino Linotype" w:hAnsi="Palatino Linotype" w:cs="Arial"/>
                <w:b/>
                <w:lang w:val="es-ES_tradnl"/>
              </w:rPr>
            </w:pPr>
            <w:r w:rsidRPr="00F702DF">
              <w:rPr>
                <w:rFonts w:ascii="Palatino Linotype" w:hAnsi="Palatino Linotype" w:cs="Arial"/>
                <w:b/>
                <w:lang w:val="es-ES_tradnl"/>
              </w:rPr>
              <w:t>José Guadalupe Luna Hernández</w:t>
            </w:r>
          </w:p>
          <w:p w14:paraId="4E143406" w14:textId="77777777" w:rsidR="001378B5" w:rsidRPr="00F702DF" w:rsidRDefault="001378B5" w:rsidP="005D0982">
            <w:pPr>
              <w:jc w:val="center"/>
              <w:rPr>
                <w:rFonts w:ascii="Palatino Linotype" w:hAnsi="Palatino Linotype" w:cs="Arial"/>
                <w:lang w:val="es-ES_tradnl"/>
              </w:rPr>
            </w:pPr>
            <w:r w:rsidRPr="00F702DF">
              <w:rPr>
                <w:rFonts w:ascii="Palatino Linotype" w:hAnsi="Palatino Linotype" w:cs="Arial"/>
                <w:lang w:val="es-ES_tradnl"/>
              </w:rPr>
              <w:t>Comisionado</w:t>
            </w:r>
          </w:p>
          <w:p w14:paraId="781CB7F2" w14:textId="77777777" w:rsidR="001378B5" w:rsidRPr="00F702DF" w:rsidRDefault="001378B5" w:rsidP="005D0982">
            <w:pPr>
              <w:jc w:val="center"/>
              <w:rPr>
                <w:rFonts w:ascii="Palatino Linotype" w:hAnsi="Palatino Linotype" w:cs="Arial"/>
                <w:b/>
                <w:lang w:val="es-ES_tradnl"/>
              </w:rPr>
            </w:pPr>
            <w:r w:rsidRPr="00F80F49">
              <w:rPr>
                <w:rFonts w:ascii="Palatino Linotype" w:hAnsi="Palatino Linotype" w:cs="Arial"/>
                <w:b/>
                <w:color w:val="FFFFFF" w:themeColor="background1"/>
                <w:lang w:val="es-ES_tradnl"/>
              </w:rPr>
              <w:t>(RÚBRICA)</w:t>
            </w:r>
          </w:p>
        </w:tc>
      </w:tr>
      <w:tr w:rsidR="001378B5" w:rsidRPr="00F702DF" w14:paraId="58493EB9" w14:textId="77777777" w:rsidTr="005D0982">
        <w:trPr>
          <w:jc w:val="center"/>
        </w:trPr>
        <w:tc>
          <w:tcPr>
            <w:tcW w:w="5184" w:type="dxa"/>
          </w:tcPr>
          <w:p w14:paraId="1E73C216" w14:textId="77777777" w:rsidR="009D668E" w:rsidRPr="00F702DF" w:rsidRDefault="009D668E" w:rsidP="005D0982">
            <w:pPr>
              <w:jc w:val="center"/>
              <w:rPr>
                <w:rFonts w:ascii="Palatino Linotype" w:hAnsi="Palatino Linotype" w:cs="Arial"/>
                <w:b/>
                <w:lang w:val="es-ES_tradnl"/>
              </w:rPr>
            </w:pPr>
          </w:p>
          <w:p w14:paraId="514CC962" w14:textId="77777777" w:rsidR="001378B5" w:rsidRPr="00F702DF" w:rsidRDefault="001378B5" w:rsidP="005D0982">
            <w:pPr>
              <w:jc w:val="center"/>
              <w:rPr>
                <w:rFonts w:ascii="Palatino Linotype" w:hAnsi="Palatino Linotype" w:cs="Arial"/>
                <w:b/>
                <w:lang w:val="es-ES_tradnl"/>
              </w:rPr>
            </w:pPr>
            <w:r w:rsidRPr="00F702DF">
              <w:rPr>
                <w:rFonts w:ascii="Palatino Linotype" w:hAnsi="Palatino Linotype" w:cs="Arial"/>
                <w:b/>
                <w:lang w:val="es-ES_tradnl"/>
              </w:rPr>
              <w:t>Javier Martínez Cruz</w:t>
            </w:r>
          </w:p>
          <w:p w14:paraId="09D6A140" w14:textId="77777777" w:rsidR="001378B5" w:rsidRPr="00F702DF" w:rsidRDefault="001378B5" w:rsidP="005D0982">
            <w:pPr>
              <w:jc w:val="center"/>
              <w:rPr>
                <w:rFonts w:ascii="Palatino Linotype" w:hAnsi="Palatino Linotype" w:cs="Arial"/>
                <w:lang w:val="es-ES_tradnl"/>
              </w:rPr>
            </w:pPr>
            <w:r w:rsidRPr="00F702DF">
              <w:rPr>
                <w:rFonts w:ascii="Palatino Linotype" w:hAnsi="Palatino Linotype" w:cs="Arial"/>
                <w:lang w:val="es-ES_tradnl"/>
              </w:rPr>
              <w:t>Comisionado</w:t>
            </w:r>
          </w:p>
          <w:p w14:paraId="09F4D644" w14:textId="698E172C" w:rsidR="001378B5" w:rsidRPr="00F702DF" w:rsidRDefault="00744DC3" w:rsidP="005D0982">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14:paraId="026D2730" w14:textId="77777777" w:rsidR="009D668E" w:rsidRPr="00F702DF" w:rsidRDefault="009D668E" w:rsidP="005D0982">
            <w:pPr>
              <w:jc w:val="center"/>
              <w:rPr>
                <w:rFonts w:ascii="Palatino Linotype" w:hAnsi="Palatino Linotype" w:cs="Arial"/>
                <w:b/>
                <w:lang w:val="es-ES_tradnl"/>
              </w:rPr>
            </w:pPr>
          </w:p>
          <w:p w14:paraId="485D4760" w14:textId="77777777" w:rsidR="001378B5" w:rsidRPr="00F702DF" w:rsidRDefault="001378B5" w:rsidP="005D0982">
            <w:pPr>
              <w:jc w:val="center"/>
              <w:rPr>
                <w:rFonts w:ascii="Palatino Linotype" w:hAnsi="Palatino Linotype" w:cs="Arial"/>
                <w:b/>
                <w:lang w:val="es-ES_tradnl"/>
              </w:rPr>
            </w:pPr>
            <w:r w:rsidRPr="00F702DF">
              <w:rPr>
                <w:rFonts w:ascii="Palatino Linotype" w:hAnsi="Palatino Linotype" w:cs="Arial"/>
                <w:b/>
                <w:lang w:val="es-ES_tradnl"/>
              </w:rPr>
              <w:t>Luis Gustavo Parra Noriega</w:t>
            </w:r>
          </w:p>
          <w:p w14:paraId="3D8800BF" w14:textId="77777777" w:rsidR="001378B5" w:rsidRPr="00F702DF" w:rsidRDefault="001378B5" w:rsidP="005D0982">
            <w:pPr>
              <w:jc w:val="center"/>
              <w:rPr>
                <w:rFonts w:ascii="Palatino Linotype" w:hAnsi="Palatino Linotype" w:cs="Arial"/>
                <w:lang w:val="es-ES_tradnl"/>
              </w:rPr>
            </w:pPr>
            <w:r w:rsidRPr="00F702DF">
              <w:rPr>
                <w:rFonts w:ascii="Palatino Linotype" w:hAnsi="Palatino Linotype" w:cs="Arial"/>
                <w:lang w:val="es-ES_tradnl"/>
              </w:rPr>
              <w:t>Comisionado</w:t>
            </w:r>
          </w:p>
          <w:p w14:paraId="2591752E" w14:textId="77777777" w:rsidR="001378B5" w:rsidRPr="00F702DF" w:rsidRDefault="001378B5" w:rsidP="005D0982">
            <w:pPr>
              <w:jc w:val="center"/>
              <w:rPr>
                <w:rFonts w:ascii="Palatino Linotype" w:hAnsi="Palatino Linotype" w:cs="Arial"/>
                <w:b/>
                <w:lang w:val="es-ES_tradnl"/>
              </w:rPr>
            </w:pPr>
            <w:r w:rsidRPr="00F80F49">
              <w:rPr>
                <w:rFonts w:ascii="Palatino Linotype" w:hAnsi="Palatino Linotype" w:cs="Arial"/>
                <w:b/>
                <w:color w:val="FFFFFF" w:themeColor="background1"/>
                <w:lang w:val="es-ES_tradnl"/>
              </w:rPr>
              <w:t>(RÚBRICA)</w:t>
            </w:r>
          </w:p>
        </w:tc>
      </w:tr>
      <w:tr w:rsidR="001378B5" w:rsidRPr="00F702DF" w14:paraId="71845F99" w14:textId="77777777" w:rsidTr="005D0982">
        <w:trPr>
          <w:jc w:val="center"/>
        </w:trPr>
        <w:tc>
          <w:tcPr>
            <w:tcW w:w="10368" w:type="dxa"/>
            <w:gridSpan w:val="2"/>
          </w:tcPr>
          <w:p w14:paraId="04C92918" w14:textId="77777777" w:rsidR="009D668E" w:rsidRPr="00F702DF" w:rsidRDefault="009D668E" w:rsidP="005D0982">
            <w:pPr>
              <w:jc w:val="center"/>
              <w:rPr>
                <w:rFonts w:ascii="Palatino Linotype" w:hAnsi="Palatino Linotype" w:cs="Arial"/>
                <w:b/>
                <w:lang w:val="es-ES_tradnl"/>
              </w:rPr>
            </w:pPr>
          </w:p>
          <w:p w14:paraId="546278D1" w14:textId="77777777" w:rsidR="001378B5" w:rsidRPr="00F702DF" w:rsidRDefault="001378B5" w:rsidP="005D0982">
            <w:pPr>
              <w:jc w:val="center"/>
              <w:rPr>
                <w:rFonts w:ascii="Palatino Linotype" w:hAnsi="Palatino Linotype" w:cs="Arial"/>
                <w:b/>
                <w:lang w:val="es-ES_tradnl"/>
              </w:rPr>
            </w:pPr>
            <w:r w:rsidRPr="00F702DF">
              <w:rPr>
                <w:rFonts w:ascii="Palatino Linotype" w:hAnsi="Palatino Linotype" w:cs="Arial"/>
                <w:b/>
                <w:lang w:val="es-ES_tradnl"/>
              </w:rPr>
              <w:t>Alexis Tapia Ramírez</w:t>
            </w:r>
          </w:p>
          <w:p w14:paraId="60C1D453" w14:textId="77777777" w:rsidR="001378B5" w:rsidRPr="00F702DF" w:rsidRDefault="001378B5" w:rsidP="005D0982">
            <w:pPr>
              <w:jc w:val="center"/>
              <w:rPr>
                <w:rFonts w:ascii="Palatino Linotype" w:hAnsi="Palatino Linotype" w:cs="Arial"/>
                <w:lang w:val="es-ES_tradnl"/>
              </w:rPr>
            </w:pPr>
            <w:r w:rsidRPr="00F702DF">
              <w:rPr>
                <w:rFonts w:ascii="Palatino Linotype" w:hAnsi="Palatino Linotype" w:cs="Arial"/>
                <w:lang w:val="es-ES_tradnl"/>
              </w:rPr>
              <w:t>Secretario Técnico del Pleno</w:t>
            </w:r>
          </w:p>
          <w:p w14:paraId="7290401C" w14:textId="77777777" w:rsidR="001378B5" w:rsidRPr="00F80F49" w:rsidRDefault="001378B5" w:rsidP="005D0982">
            <w:pPr>
              <w:jc w:val="center"/>
              <w:rPr>
                <w:rFonts w:ascii="Palatino Linotype" w:hAnsi="Palatino Linotype" w:cs="Arial"/>
                <w:b/>
                <w:color w:val="FFFFFF" w:themeColor="background1"/>
                <w:lang w:val="es-ES_tradnl"/>
              </w:rPr>
            </w:pPr>
            <w:r w:rsidRPr="00F80F49">
              <w:rPr>
                <w:rFonts w:ascii="Palatino Linotype" w:hAnsi="Palatino Linotype" w:cs="Arial"/>
                <w:b/>
                <w:color w:val="FFFFFF" w:themeColor="background1"/>
                <w:lang w:val="es-ES_tradnl"/>
              </w:rPr>
              <w:t>(RÚBRICA)</w:t>
            </w:r>
          </w:p>
          <w:p w14:paraId="06FB4B4C" w14:textId="77777777" w:rsidR="00FE782D" w:rsidRPr="00F702DF" w:rsidRDefault="00FE782D" w:rsidP="005D0982">
            <w:pPr>
              <w:jc w:val="center"/>
              <w:rPr>
                <w:rFonts w:ascii="Palatino Linotype" w:hAnsi="Palatino Linotype" w:cs="Arial"/>
                <w:lang w:val="es-ES_tradnl"/>
              </w:rPr>
            </w:pPr>
          </w:p>
        </w:tc>
      </w:tr>
    </w:tbl>
    <w:p w14:paraId="1441BB4A" w14:textId="2FA56681" w:rsidR="00FE782D" w:rsidRDefault="009D668E" w:rsidP="005D0982">
      <w:pPr>
        <w:jc w:val="both"/>
        <w:rPr>
          <w:rFonts w:ascii="Palatino Linotype" w:hAnsi="Palatino Linotype"/>
          <w:sz w:val="22"/>
          <w:lang w:val="es-ES_tradnl"/>
        </w:rPr>
      </w:pPr>
      <w:r w:rsidRPr="005D0982">
        <w:rPr>
          <w:rFonts w:ascii="Palatino Linotype" w:hAnsi="Palatino Linotype"/>
          <w:sz w:val="22"/>
          <w:lang w:val="es-ES_tradnl"/>
        </w:rPr>
        <w:t xml:space="preserve">Esta hoja corresponde a la resolución </w:t>
      </w:r>
      <w:r w:rsidRPr="00B22615">
        <w:rPr>
          <w:rFonts w:ascii="Palatino Linotype" w:hAnsi="Palatino Linotype"/>
          <w:sz w:val="22"/>
          <w:lang w:val="es-ES_tradnl"/>
        </w:rPr>
        <w:t xml:space="preserve">de </w:t>
      </w:r>
      <w:r w:rsidR="00C21132" w:rsidRPr="00B22615">
        <w:rPr>
          <w:rFonts w:ascii="Palatino Linotype" w:hAnsi="Palatino Linotype"/>
          <w:sz w:val="22"/>
          <w:lang w:val="es-ES_tradnl"/>
        </w:rPr>
        <w:t>cinco</w:t>
      </w:r>
      <w:r w:rsidR="005D0982" w:rsidRPr="00B22615">
        <w:rPr>
          <w:rFonts w:ascii="Palatino Linotype" w:hAnsi="Palatino Linotype"/>
          <w:sz w:val="22"/>
          <w:lang w:val="es-ES_tradnl"/>
        </w:rPr>
        <w:t xml:space="preserve"> de febrero</w:t>
      </w:r>
      <w:r w:rsidRPr="00B22615">
        <w:rPr>
          <w:rFonts w:ascii="Palatino Linotype" w:hAnsi="Palatino Linotype"/>
          <w:sz w:val="22"/>
          <w:lang w:val="es-ES_tradnl"/>
        </w:rPr>
        <w:t xml:space="preserve"> de dos mil diecinueve, emitida en el recurso de revisión número 04</w:t>
      </w:r>
      <w:r w:rsidR="005D0982" w:rsidRPr="00B22615">
        <w:rPr>
          <w:rFonts w:ascii="Palatino Linotype" w:hAnsi="Palatino Linotype"/>
          <w:sz w:val="22"/>
          <w:lang w:val="es-ES_tradnl"/>
        </w:rPr>
        <w:t>572</w:t>
      </w:r>
      <w:r w:rsidRPr="00B22615">
        <w:rPr>
          <w:rFonts w:ascii="Palatino Linotype" w:hAnsi="Palatino Linotype"/>
          <w:sz w:val="22"/>
          <w:lang w:val="es-ES_tradnl"/>
        </w:rPr>
        <w:t>/INFOEM/IP/RR/2018.</w:t>
      </w:r>
      <w:r w:rsidR="005D0982">
        <w:rPr>
          <w:rFonts w:ascii="Palatino Linotype" w:hAnsi="Palatino Linotype"/>
          <w:sz w:val="22"/>
          <w:lang w:val="es-ES_tradnl"/>
        </w:rPr>
        <w:t xml:space="preserve"> </w:t>
      </w:r>
    </w:p>
    <w:p w14:paraId="2917A80E" w14:textId="38BAD528" w:rsidR="00873D68" w:rsidRPr="005D0982" w:rsidRDefault="00D47EB7" w:rsidP="005D0982">
      <w:pPr>
        <w:jc w:val="both"/>
        <w:rPr>
          <w:rFonts w:ascii="Palatino Linotype" w:hAnsi="Palatino Linotype" w:cs="Arial"/>
          <w:sz w:val="22"/>
          <w:lang w:val="es-ES"/>
        </w:rPr>
      </w:pPr>
      <w:r w:rsidRPr="005D0982">
        <w:rPr>
          <w:rFonts w:ascii="Palatino Linotype" w:hAnsi="Palatino Linotype" w:cs="Arial"/>
          <w:sz w:val="22"/>
          <w:lang w:val="es-ES"/>
        </w:rPr>
        <w:t>YSM/</w:t>
      </w:r>
      <w:r w:rsidR="005D0982">
        <w:rPr>
          <w:rFonts w:ascii="Palatino Linotype" w:hAnsi="Palatino Linotype" w:cs="Arial"/>
          <w:sz w:val="22"/>
          <w:lang w:val="es-ES"/>
        </w:rPr>
        <w:t>ATU</w:t>
      </w:r>
    </w:p>
    <w:sectPr w:rsidR="00873D68" w:rsidRPr="005D0982" w:rsidSect="00A67689">
      <w:headerReference w:type="default" r:id="rId17"/>
      <w:footerReference w:type="default" r:id="rId18"/>
      <w:headerReference w:type="first" r:id="rId19"/>
      <w:footerReference w:type="first" r:id="rId20"/>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3EF09" w14:textId="77777777" w:rsidR="00A736FD" w:rsidRDefault="00A736FD" w:rsidP="00341355">
      <w:r>
        <w:separator/>
      </w:r>
    </w:p>
  </w:endnote>
  <w:endnote w:type="continuationSeparator" w:id="0">
    <w:p w14:paraId="665EC5F6" w14:textId="77777777" w:rsidR="00A736FD" w:rsidRDefault="00A736FD"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774E49" w:rsidRDefault="00774E49" w:rsidP="0071308D">
    <w:pPr>
      <w:pStyle w:val="Piedepgina"/>
      <w:jc w:val="right"/>
      <w:rPr>
        <w:rFonts w:ascii="Palatino Linotype" w:hAnsi="Palatino Linotype" w:cs="Arial"/>
        <w:b/>
        <w:bCs/>
        <w:sz w:val="20"/>
        <w:szCs w:val="20"/>
      </w:rPr>
    </w:pPr>
  </w:p>
  <w:p w14:paraId="2533CA61" w14:textId="77777777" w:rsidR="00774E49" w:rsidRDefault="00774E49"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A08A2">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A08A2">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14:paraId="4EE7AADA" w14:textId="77777777" w:rsidR="00774E49" w:rsidRDefault="00774E49" w:rsidP="0071308D">
    <w:pPr>
      <w:pStyle w:val="Piedepgina"/>
      <w:jc w:val="right"/>
      <w:rPr>
        <w:rFonts w:ascii="Palatino Linotype" w:hAnsi="Palatino Linotype" w:cs="Arial"/>
        <w:b/>
        <w:bCs/>
        <w:sz w:val="20"/>
        <w:szCs w:val="20"/>
      </w:rPr>
    </w:pPr>
  </w:p>
  <w:p w14:paraId="28924F34" w14:textId="77777777" w:rsidR="00774E49" w:rsidRDefault="00774E49"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774E49" w:rsidRPr="00F12350" w:rsidRDefault="00774E49"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A08A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A08A2">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14:paraId="1BAEB9A8" w14:textId="77777777" w:rsidR="00774E49" w:rsidRDefault="00774E49">
    <w:pPr>
      <w:pStyle w:val="Piedepgina"/>
    </w:pPr>
  </w:p>
  <w:p w14:paraId="19152F96" w14:textId="77777777" w:rsidR="00774E49" w:rsidRDefault="00774E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C7CE4" w14:textId="77777777" w:rsidR="00A736FD" w:rsidRDefault="00A736FD" w:rsidP="00341355">
      <w:r>
        <w:separator/>
      </w:r>
    </w:p>
  </w:footnote>
  <w:footnote w:type="continuationSeparator" w:id="0">
    <w:p w14:paraId="652C26D6" w14:textId="77777777" w:rsidR="00A736FD" w:rsidRDefault="00A736FD" w:rsidP="00341355">
      <w:r>
        <w:continuationSeparator/>
      </w:r>
    </w:p>
  </w:footnote>
  <w:footnote w:id="1">
    <w:p w14:paraId="552499D8" w14:textId="77777777" w:rsidR="00774E49" w:rsidRDefault="00774E49" w:rsidP="007B7C4B">
      <w:pPr>
        <w:pStyle w:val="Textonotapie"/>
        <w:spacing w:before="100" w:after="100"/>
        <w:jc w:val="both"/>
        <w:rPr>
          <w:rFonts w:ascii="Palatino Linotype" w:hAnsi="Palatino Linotype"/>
          <w:sz w:val="16"/>
        </w:rPr>
      </w:pPr>
      <w:r>
        <w:rPr>
          <w:rStyle w:val="Refdenotaalpie"/>
        </w:rPr>
        <w:footnoteRef/>
      </w:r>
      <w:r>
        <w:t xml:space="preserve"> </w:t>
      </w:r>
      <w:r w:rsidRPr="00CB3D2A">
        <w:rPr>
          <w:rFonts w:ascii="Palatino Linotype" w:hAnsi="Palatino Linotype"/>
          <w:b/>
          <w:sz w:val="16"/>
        </w:rPr>
        <w:t xml:space="preserve">Artículo 16.- </w:t>
      </w:r>
      <w:r w:rsidRPr="00CB3D2A">
        <w:rPr>
          <w:rFonts w:ascii="Palatino Linotype" w:hAnsi="Palatino Linotype"/>
          <w:b/>
          <w:sz w:val="16"/>
          <w:u w:val="single"/>
        </w:rPr>
        <w:t>Los Ayuntamientos</w:t>
      </w:r>
      <w:r w:rsidRPr="00CB3D2A">
        <w:rPr>
          <w:rFonts w:ascii="Palatino Linotype" w:hAnsi="Palatino Linotype"/>
          <w:sz w:val="16"/>
        </w:rPr>
        <w:t xml:space="preserve"> se renovarán cada tres años, iniciarán su periodo el 1 de enero del año inmediato siguiente al de las elecciones municipales ordinarias y concluirán el 31 de diciembre del año de las elecciones para su renovación; y </w:t>
      </w:r>
      <w:r w:rsidRPr="00CB3D2A">
        <w:rPr>
          <w:rFonts w:ascii="Palatino Linotype" w:hAnsi="Palatino Linotype"/>
          <w:b/>
          <w:sz w:val="16"/>
          <w:u w:val="single"/>
        </w:rPr>
        <w:t>se integrarán por</w:t>
      </w:r>
      <w:r w:rsidRPr="00CB3D2A">
        <w:rPr>
          <w:rFonts w:ascii="Palatino Linotype" w:hAnsi="Palatino Linotype"/>
          <w:sz w:val="16"/>
        </w:rPr>
        <w:t xml:space="preserve">: </w:t>
      </w:r>
    </w:p>
    <w:p w14:paraId="782EC510" w14:textId="56B72087" w:rsidR="00774E49" w:rsidRPr="00C56682" w:rsidRDefault="00774E49" w:rsidP="00C56682">
      <w:pPr>
        <w:pStyle w:val="Textonotapie"/>
        <w:spacing w:before="100" w:after="100"/>
        <w:jc w:val="both"/>
        <w:rPr>
          <w:rFonts w:ascii="Palatino Linotype" w:hAnsi="Palatino Linotype"/>
          <w:sz w:val="16"/>
        </w:rPr>
      </w:pPr>
      <w:r w:rsidRPr="00C56682">
        <w:rPr>
          <w:rFonts w:ascii="Palatino Linotype" w:hAnsi="Palatino Linotype"/>
          <w:b/>
          <w:sz w:val="16"/>
        </w:rPr>
        <w:t>I.</w:t>
      </w:r>
      <w:r w:rsidRPr="00C56682">
        <w:rPr>
          <w:rFonts w:ascii="Palatino Linotype" w:hAnsi="Palatino Linotype"/>
          <w:sz w:val="16"/>
        </w:rPr>
        <w:t xml:space="preserve"> Un presidente, un síndico y seis regidores, electos por planilla según el principio de</w:t>
      </w:r>
      <w:r>
        <w:rPr>
          <w:rFonts w:ascii="Palatino Linotype" w:hAnsi="Palatino Linotype"/>
          <w:sz w:val="16"/>
        </w:rPr>
        <w:t xml:space="preserve"> </w:t>
      </w:r>
      <w:r w:rsidRPr="00C56682">
        <w:rPr>
          <w:rFonts w:ascii="Palatino Linotype" w:hAnsi="Palatino Linotype"/>
          <w:sz w:val="16"/>
        </w:rPr>
        <w:t>mayoría relativa y hasta cuatro regidores designados según el principio de representación</w:t>
      </w:r>
      <w:r>
        <w:rPr>
          <w:rFonts w:ascii="Palatino Linotype" w:hAnsi="Palatino Linotype"/>
          <w:sz w:val="16"/>
        </w:rPr>
        <w:t xml:space="preserve"> </w:t>
      </w:r>
      <w:r w:rsidRPr="00C56682">
        <w:rPr>
          <w:rFonts w:ascii="Palatino Linotype" w:hAnsi="Palatino Linotype"/>
          <w:sz w:val="16"/>
        </w:rPr>
        <w:t>proporcional, cuando se trate de municipios que tengan una población de menos de 150</w:t>
      </w:r>
      <w:r>
        <w:rPr>
          <w:rFonts w:ascii="Palatino Linotype" w:hAnsi="Palatino Linotype"/>
          <w:sz w:val="16"/>
        </w:rPr>
        <w:t xml:space="preserve"> </w:t>
      </w:r>
      <w:r w:rsidRPr="00C56682">
        <w:rPr>
          <w:rFonts w:ascii="Palatino Linotype" w:hAnsi="Palatino Linotype"/>
          <w:sz w:val="16"/>
        </w:rPr>
        <w:t>mil habitantes;</w:t>
      </w:r>
    </w:p>
  </w:footnote>
  <w:footnote w:id="2">
    <w:p w14:paraId="1D736B29" w14:textId="77777777" w:rsidR="00774E49" w:rsidRDefault="00774E49" w:rsidP="009D668E">
      <w:pPr>
        <w:pStyle w:val="Textonotapie"/>
        <w:jc w:val="both"/>
        <w:rPr>
          <w:rFonts w:ascii="Palatino Linotype" w:hAnsi="Palatino Linotype"/>
          <w:sz w:val="16"/>
          <w:szCs w:val="16"/>
        </w:rPr>
      </w:pPr>
      <w:r w:rsidRPr="00300DC5">
        <w:rPr>
          <w:rStyle w:val="Refdenotaalpie"/>
          <w:b/>
        </w:rPr>
        <w:footnoteRef/>
      </w:r>
      <w:r w:rsidRPr="00300DC5">
        <w:rPr>
          <w:b/>
        </w:rPr>
        <w:t xml:space="preserve"> </w:t>
      </w:r>
      <w:r>
        <w:rPr>
          <w:b/>
        </w:rPr>
        <w:t>“</w:t>
      </w:r>
      <w:r w:rsidRPr="00300DC5">
        <w:rPr>
          <w:rFonts w:ascii="Palatino Linotype" w:hAnsi="Palatino Linotype"/>
          <w:b/>
          <w:sz w:val="16"/>
          <w:szCs w:val="16"/>
        </w:rPr>
        <w:t>Artículo 19.-</w:t>
      </w:r>
      <w:r w:rsidRPr="00300DC5">
        <w:rPr>
          <w:rFonts w:ascii="Palatino Linotype" w:hAnsi="Palatino Linotype"/>
          <w:sz w:val="16"/>
          <w:szCs w:val="16"/>
        </w:rPr>
        <w:t xml:space="preserve"> </w:t>
      </w:r>
      <w:r w:rsidRPr="00300DC5">
        <w:rPr>
          <w:rFonts w:ascii="Palatino Linotype" w:hAnsi="Palatino Linotype"/>
          <w:b/>
          <w:sz w:val="16"/>
          <w:szCs w:val="16"/>
        </w:rPr>
        <w:t>A las nueve horas del día 1 de enero del año inmediato siguiente a aquel en que se hayan efectuado las elecciones municipales,</w:t>
      </w:r>
      <w:r w:rsidRPr="00300DC5">
        <w:rPr>
          <w:rFonts w:ascii="Palatino Linotype" w:hAnsi="Palatino Linotype"/>
          <w:sz w:val="16"/>
          <w:szCs w:val="16"/>
        </w:rPr>
        <w:t xml:space="preserve"> </w:t>
      </w:r>
      <w:r w:rsidRPr="00300DC5">
        <w:rPr>
          <w:rFonts w:ascii="Palatino Linotype" w:hAnsi="Palatino Linotype"/>
          <w:b/>
          <w:sz w:val="16"/>
          <w:szCs w:val="16"/>
        </w:rPr>
        <w:t>el ayuntamiento saliente dará posesión de las oficinas municipales a los miembros del ayuntamiento entrante,</w:t>
      </w:r>
      <w:r w:rsidRPr="00300DC5">
        <w:rPr>
          <w:rFonts w:ascii="Palatino Linotype" w:hAnsi="Palatino Linotype"/>
          <w:sz w:val="16"/>
          <w:szCs w:val="16"/>
        </w:rPr>
        <w:t xml:space="preserve"> que hubieren rendido la protesta de ley, cuyo presidente municipal hará la siguiente declaratoria formal y solemne: “Queda legítimamente instalado el ayuntamiento del municipio de…, que deberá funcionar durante los años de…”.</w:t>
      </w:r>
    </w:p>
    <w:p w14:paraId="6FE2B8A4" w14:textId="77777777" w:rsidR="00774E49" w:rsidRPr="00300DC5" w:rsidRDefault="00774E49" w:rsidP="009D668E">
      <w:pPr>
        <w:pStyle w:val="Textonotapie"/>
        <w:rPr>
          <w:rFonts w:ascii="Palatino Linotype" w:hAnsi="Palatino Linotype"/>
          <w:sz w:val="16"/>
          <w:szCs w:val="16"/>
        </w:rPr>
      </w:pP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774E49" w:rsidRPr="00EC3FC7" w14:paraId="73A87802" w14:textId="77777777" w:rsidTr="002A5346">
      <w:tc>
        <w:tcPr>
          <w:tcW w:w="2551" w:type="dxa"/>
          <w:shd w:val="clear" w:color="auto" w:fill="auto"/>
        </w:tcPr>
        <w:p w14:paraId="3B6EDCC7" w14:textId="77777777" w:rsidR="00774E49" w:rsidRPr="00EC3FC7" w:rsidRDefault="00774E49"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402" w:type="dxa"/>
          <w:shd w:val="clear" w:color="auto" w:fill="auto"/>
          <w:vAlign w:val="center"/>
        </w:tcPr>
        <w:p w14:paraId="27188B65" w14:textId="7F17549D" w:rsidR="00774E49" w:rsidRPr="00EC3FC7" w:rsidRDefault="00774E49" w:rsidP="002A5346">
          <w:pPr>
            <w:jc w:val="both"/>
            <w:rPr>
              <w:rFonts w:ascii="Palatino Linotype" w:hAnsi="Palatino Linotype"/>
              <w:b/>
              <w:sz w:val="22"/>
              <w:szCs w:val="22"/>
              <w:lang w:val="es-ES_tradnl"/>
            </w:rPr>
          </w:pPr>
          <w:r>
            <w:rPr>
              <w:rFonts w:ascii="Palatino Linotype" w:hAnsi="Palatino Linotype"/>
              <w:b/>
              <w:sz w:val="22"/>
              <w:szCs w:val="22"/>
              <w:lang w:val="es-ES_tradnl"/>
            </w:rPr>
            <w:t xml:space="preserve">04572/INFOEM/IP/RR/2018 </w:t>
          </w:r>
        </w:p>
      </w:tc>
    </w:tr>
    <w:tr w:rsidR="00774E49" w:rsidRPr="00EC3FC7" w14:paraId="4F120B99" w14:textId="77777777" w:rsidTr="002A5346">
      <w:trPr>
        <w:trHeight w:val="228"/>
      </w:trPr>
      <w:tc>
        <w:tcPr>
          <w:tcW w:w="2551" w:type="dxa"/>
          <w:shd w:val="clear" w:color="auto" w:fill="auto"/>
        </w:tcPr>
        <w:p w14:paraId="2110C829" w14:textId="77777777" w:rsidR="00774E49" w:rsidRPr="00EC3FC7" w:rsidRDefault="00774E49"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402" w:type="dxa"/>
          <w:shd w:val="clear" w:color="auto" w:fill="auto"/>
          <w:vAlign w:val="center"/>
        </w:tcPr>
        <w:p w14:paraId="1BDB81DF" w14:textId="11EDB295" w:rsidR="00774E49" w:rsidRPr="00EC3FC7" w:rsidRDefault="00774E49" w:rsidP="00A43366">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Pr="00EB327A">
            <w:rPr>
              <w:rFonts w:ascii="Palatino Linotype" w:hAnsi="Palatino Linotype"/>
              <w:b/>
            </w:rPr>
            <w:t>Tequixquiac</w:t>
          </w:r>
        </w:p>
      </w:tc>
    </w:tr>
    <w:tr w:rsidR="00774E49" w:rsidRPr="00EC3FC7" w14:paraId="571F28A3" w14:textId="77777777" w:rsidTr="002A5346">
      <w:tc>
        <w:tcPr>
          <w:tcW w:w="2551" w:type="dxa"/>
          <w:shd w:val="clear" w:color="auto" w:fill="auto"/>
          <w:vAlign w:val="center"/>
        </w:tcPr>
        <w:p w14:paraId="0253C048" w14:textId="77777777" w:rsidR="00774E49" w:rsidRPr="00EC3FC7" w:rsidRDefault="00774E49"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402" w:type="dxa"/>
          <w:shd w:val="clear" w:color="auto" w:fill="auto"/>
          <w:vAlign w:val="center"/>
        </w:tcPr>
        <w:p w14:paraId="62043982" w14:textId="77777777" w:rsidR="00774E49" w:rsidRPr="00EC3FC7" w:rsidRDefault="00774E49"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774E49" w:rsidRPr="00843375" w:rsidRDefault="00774E49" w:rsidP="00873D68">
    <w:pPr>
      <w:pStyle w:val="Encabezado"/>
      <w:tabs>
        <w:tab w:val="clear" w:pos="4252"/>
        <w:tab w:val="clear" w:pos="8504"/>
        <w:tab w:val="left" w:pos="2326"/>
      </w:tabs>
      <w:rPr>
        <w:rFonts w:ascii="Palatino Linotype" w:hAnsi="Palatino Linotype"/>
        <w:sz w:val="16"/>
      </w:rPr>
    </w:pPr>
  </w:p>
  <w:p w14:paraId="42FC3CE9" w14:textId="77777777" w:rsidR="00774E49" w:rsidRPr="00843375" w:rsidRDefault="00774E49"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402" w:type="dxa"/>
      <w:tblLayout w:type="fixed"/>
      <w:tblLook w:val="04A0" w:firstRow="1" w:lastRow="0" w:firstColumn="1" w:lastColumn="0" w:noHBand="0" w:noVBand="1"/>
    </w:tblPr>
    <w:tblGrid>
      <w:gridCol w:w="2552"/>
      <w:gridCol w:w="3260"/>
    </w:tblGrid>
    <w:tr w:rsidR="00774E49" w:rsidRPr="005A5E02" w14:paraId="2A709F45" w14:textId="77777777" w:rsidTr="003E4278">
      <w:tc>
        <w:tcPr>
          <w:tcW w:w="2552" w:type="dxa"/>
          <w:shd w:val="clear" w:color="auto" w:fill="auto"/>
        </w:tcPr>
        <w:p w14:paraId="4FD20E06" w14:textId="77777777" w:rsidR="00774E49" w:rsidRPr="005A5E02" w:rsidRDefault="00774E49" w:rsidP="003E4278">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260" w:type="dxa"/>
          <w:shd w:val="clear" w:color="auto" w:fill="auto"/>
          <w:vAlign w:val="center"/>
        </w:tcPr>
        <w:p w14:paraId="4870CCE1" w14:textId="7BCA6569" w:rsidR="00774E49" w:rsidRPr="005A5E02" w:rsidRDefault="00774E49" w:rsidP="003E4278">
          <w:pPr>
            <w:jc w:val="both"/>
            <w:rPr>
              <w:rFonts w:ascii="Palatino Linotype" w:hAnsi="Palatino Linotype"/>
              <w:b/>
              <w:sz w:val="22"/>
              <w:szCs w:val="22"/>
              <w:lang w:val="es-ES_tradnl"/>
            </w:rPr>
          </w:pPr>
          <w:r w:rsidRPr="003E4278">
            <w:rPr>
              <w:rFonts w:ascii="Palatino Linotype" w:hAnsi="Palatino Linotype"/>
              <w:b/>
              <w:sz w:val="22"/>
              <w:szCs w:val="22"/>
              <w:lang w:val="es-ES_tradnl"/>
            </w:rPr>
            <w:t>04572/INFOEM/IP/RR/2018</w:t>
          </w:r>
        </w:p>
      </w:tc>
    </w:tr>
    <w:tr w:rsidR="00774E49" w:rsidRPr="005A5E02" w14:paraId="3D0868C3" w14:textId="77777777" w:rsidTr="003E4278">
      <w:tc>
        <w:tcPr>
          <w:tcW w:w="2552" w:type="dxa"/>
          <w:shd w:val="clear" w:color="auto" w:fill="auto"/>
          <w:vAlign w:val="center"/>
        </w:tcPr>
        <w:p w14:paraId="3D9AD124" w14:textId="77777777" w:rsidR="00774E49" w:rsidRPr="005A5E02" w:rsidRDefault="00774E49" w:rsidP="003E4278">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0" w:type="dxa"/>
          <w:shd w:val="clear" w:color="auto" w:fill="auto"/>
          <w:vAlign w:val="center"/>
        </w:tcPr>
        <w:p w14:paraId="775618F5" w14:textId="086F7F34" w:rsidR="00774E49" w:rsidRPr="00927A01" w:rsidRDefault="005A08A2" w:rsidP="005A08A2">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774E49">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774E49">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774E49">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774E49" w:rsidRPr="005A5E02" w14:paraId="158B4817" w14:textId="77777777" w:rsidTr="003E4278">
      <w:trPr>
        <w:trHeight w:val="228"/>
      </w:trPr>
      <w:tc>
        <w:tcPr>
          <w:tcW w:w="2552" w:type="dxa"/>
          <w:shd w:val="clear" w:color="auto" w:fill="auto"/>
        </w:tcPr>
        <w:p w14:paraId="06A7E120" w14:textId="77777777" w:rsidR="00774E49" w:rsidRPr="005A5E02" w:rsidRDefault="00774E49" w:rsidP="003E4278">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260" w:type="dxa"/>
          <w:shd w:val="clear" w:color="auto" w:fill="auto"/>
          <w:vAlign w:val="center"/>
        </w:tcPr>
        <w:p w14:paraId="71744BC2" w14:textId="050A5056" w:rsidR="00774E49" w:rsidRPr="00927A01" w:rsidRDefault="00774E49" w:rsidP="003E4278">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Pr="003E4278">
            <w:rPr>
              <w:rFonts w:ascii="Palatino Linotype" w:hAnsi="Palatino Linotype"/>
              <w:b/>
              <w:sz w:val="22"/>
              <w:szCs w:val="22"/>
              <w:lang w:val="es-ES_tradnl"/>
            </w:rPr>
            <w:t>Tequixquiac</w:t>
          </w:r>
        </w:p>
      </w:tc>
    </w:tr>
    <w:tr w:rsidR="00774E49" w:rsidRPr="005A5E02" w14:paraId="5C3E13EF" w14:textId="77777777" w:rsidTr="003E4278">
      <w:tc>
        <w:tcPr>
          <w:tcW w:w="2552" w:type="dxa"/>
          <w:shd w:val="clear" w:color="auto" w:fill="auto"/>
          <w:vAlign w:val="center"/>
        </w:tcPr>
        <w:p w14:paraId="1B596284" w14:textId="77777777" w:rsidR="00774E49" w:rsidRPr="005A5E02" w:rsidRDefault="00774E49" w:rsidP="003E4278">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260" w:type="dxa"/>
          <w:shd w:val="clear" w:color="auto" w:fill="auto"/>
          <w:vAlign w:val="center"/>
        </w:tcPr>
        <w:p w14:paraId="4F25125B" w14:textId="77777777" w:rsidR="00774E49" w:rsidRPr="005A5E02" w:rsidRDefault="00774E49" w:rsidP="003E4278">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774E49" w:rsidRPr="00843375" w:rsidRDefault="00774E49">
    <w:pPr>
      <w:pStyle w:val="Encabezado"/>
      <w:rPr>
        <w:sz w:val="18"/>
      </w:rPr>
    </w:pPr>
  </w:p>
  <w:p w14:paraId="2515BE70" w14:textId="77777777" w:rsidR="00774E49" w:rsidRPr="00843375" w:rsidRDefault="00774E49">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6FA5718"/>
    <w:multiLevelType w:val="hybridMultilevel"/>
    <w:tmpl w:val="CDD88A0E"/>
    <w:lvl w:ilvl="0" w:tplc="6D9A2334">
      <w:start w:val="1"/>
      <w:numFmt w:val="bullet"/>
      <w:suff w:val="space"/>
      <w:lvlText w:val=""/>
      <w:lvlJc w:val="left"/>
      <w:pPr>
        <w:ind w:left="2486" w:hanging="360"/>
      </w:pPr>
      <w:rPr>
        <w:rFonts w:ascii="Symbol" w:hAnsi="Symbol" w:hint="default"/>
        <w:b/>
      </w:rPr>
    </w:lvl>
    <w:lvl w:ilvl="1" w:tplc="080A0003" w:tentative="1">
      <w:start w:val="1"/>
      <w:numFmt w:val="bullet"/>
      <w:lvlText w:val="o"/>
      <w:lvlJc w:val="left"/>
      <w:pPr>
        <w:ind w:left="3206" w:hanging="360"/>
      </w:pPr>
      <w:rPr>
        <w:rFonts w:ascii="Courier New" w:hAnsi="Courier New" w:cs="Courier New" w:hint="default"/>
      </w:rPr>
    </w:lvl>
    <w:lvl w:ilvl="2" w:tplc="080A0005" w:tentative="1">
      <w:start w:val="1"/>
      <w:numFmt w:val="bullet"/>
      <w:lvlText w:val=""/>
      <w:lvlJc w:val="left"/>
      <w:pPr>
        <w:ind w:left="3926" w:hanging="360"/>
      </w:pPr>
      <w:rPr>
        <w:rFonts w:ascii="Wingdings" w:hAnsi="Wingdings" w:hint="default"/>
      </w:rPr>
    </w:lvl>
    <w:lvl w:ilvl="3" w:tplc="080A0001" w:tentative="1">
      <w:start w:val="1"/>
      <w:numFmt w:val="bullet"/>
      <w:lvlText w:val=""/>
      <w:lvlJc w:val="left"/>
      <w:pPr>
        <w:ind w:left="4646" w:hanging="360"/>
      </w:pPr>
      <w:rPr>
        <w:rFonts w:ascii="Symbol" w:hAnsi="Symbol" w:hint="default"/>
      </w:rPr>
    </w:lvl>
    <w:lvl w:ilvl="4" w:tplc="080A0003" w:tentative="1">
      <w:start w:val="1"/>
      <w:numFmt w:val="bullet"/>
      <w:lvlText w:val="o"/>
      <w:lvlJc w:val="left"/>
      <w:pPr>
        <w:ind w:left="5366" w:hanging="360"/>
      </w:pPr>
      <w:rPr>
        <w:rFonts w:ascii="Courier New" w:hAnsi="Courier New" w:cs="Courier New" w:hint="default"/>
      </w:rPr>
    </w:lvl>
    <w:lvl w:ilvl="5" w:tplc="080A0005" w:tentative="1">
      <w:start w:val="1"/>
      <w:numFmt w:val="bullet"/>
      <w:lvlText w:val=""/>
      <w:lvlJc w:val="left"/>
      <w:pPr>
        <w:ind w:left="6086" w:hanging="360"/>
      </w:pPr>
      <w:rPr>
        <w:rFonts w:ascii="Wingdings" w:hAnsi="Wingdings" w:hint="default"/>
      </w:rPr>
    </w:lvl>
    <w:lvl w:ilvl="6" w:tplc="080A0001" w:tentative="1">
      <w:start w:val="1"/>
      <w:numFmt w:val="bullet"/>
      <w:lvlText w:val=""/>
      <w:lvlJc w:val="left"/>
      <w:pPr>
        <w:ind w:left="6806" w:hanging="360"/>
      </w:pPr>
      <w:rPr>
        <w:rFonts w:ascii="Symbol" w:hAnsi="Symbol" w:hint="default"/>
      </w:rPr>
    </w:lvl>
    <w:lvl w:ilvl="7" w:tplc="080A0003" w:tentative="1">
      <w:start w:val="1"/>
      <w:numFmt w:val="bullet"/>
      <w:lvlText w:val="o"/>
      <w:lvlJc w:val="left"/>
      <w:pPr>
        <w:ind w:left="7526" w:hanging="360"/>
      </w:pPr>
      <w:rPr>
        <w:rFonts w:ascii="Courier New" w:hAnsi="Courier New" w:cs="Courier New" w:hint="default"/>
      </w:rPr>
    </w:lvl>
    <w:lvl w:ilvl="8" w:tplc="080A0005" w:tentative="1">
      <w:start w:val="1"/>
      <w:numFmt w:val="bullet"/>
      <w:lvlText w:val=""/>
      <w:lvlJc w:val="left"/>
      <w:pPr>
        <w:ind w:left="8246" w:hanging="360"/>
      </w:pPr>
      <w:rPr>
        <w:rFonts w:ascii="Wingdings" w:hAnsi="Wingdings" w:hint="default"/>
      </w:rPr>
    </w:lvl>
  </w:abstractNum>
  <w:abstractNum w:abstractNumId="2">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8"/>
  </w:num>
  <w:num w:numId="3">
    <w:abstractNumId w:val="12"/>
  </w:num>
  <w:num w:numId="4">
    <w:abstractNumId w:val="9"/>
  </w:num>
  <w:num w:numId="5">
    <w:abstractNumId w:val="11"/>
  </w:num>
  <w:num w:numId="6">
    <w:abstractNumId w:val="0"/>
  </w:num>
  <w:num w:numId="7">
    <w:abstractNumId w:val="2"/>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6"/>
  </w:num>
  <w:num w:numId="12">
    <w:abstractNumId w:val="4"/>
  </w:num>
  <w:num w:numId="13">
    <w:abstractNumId w:val="5"/>
  </w:num>
  <w:num w:numId="1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0B73"/>
    <w:rsid w:val="0000237F"/>
    <w:rsid w:val="00003E06"/>
    <w:rsid w:val="00004814"/>
    <w:rsid w:val="000058B3"/>
    <w:rsid w:val="00007120"/>
    <w:rsid w:val="00010C5A"/>
    <w:rsid w:val="00011582"/>
    <w:rsid w:val="0001329F"/>
    <w:rsid w:val="000143DD"/>
    <w:rsid w:val="00016A62"/>
    <w:rsid w:val="000172DF"/>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C0F61"/>
    <w:rsid w:val="000C207E"/>
    <w:rsid w:val="000C2FEA"/>
    <w:rsid w:val="000C3C03"/>
    <w:rsid w:val="000C4FA9"/>
    <w:rsid w:val="000C75B3"/>
    <w:rsid w:val="000D1572"/>
    <w:rsid w:val="000D1F89"/>
    <w:rsid w:val="000E0132"/>
    <w:rsid w:val="000E26B0"/>
    <w:rsid w:val="000E5A74"/>
    <w:rsid w:val="000E5BCC"/>
    <w:rsid w:val="000F30EF"/>
    <w:rsid w:val="000F3935"/>
    <w:rsid w:val="000F442C"/>
    <w:rsid w:val="000F4CA7"/>
    <w:rsid w:val="000F6815"/>
    <w:rsid w:val="00101631"/>
    <w:rsid w:val="001040FE"/>
    <w:rsid w:val="00105080"/>
    <w:rsid w:val="00105B2A"/>
    <w:rsid w:val="0010703A"/>
    <w:rsid w:val="00112434"/>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6D57"/>
    <w:rsid w:val="001800F8"/>
    <w:rsid w:val="00183651"/>
    <w:rsid w:val="0019011C"/>
    <w:rsid w:val="00193E2E"/>
    <w:rsid w:val="001A28E0"/>
    <w:rsid w:val="001A4D2E"/>
    <w:rsid w:val="001A564C"/>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6380"/>
    <w:rsid w:val="00217A88"/>
    <w:rsid w:val="00217C51"/>
    <w:rsid w:val="00217CE2"/>
    <w:rsid w:val="00222304"/>
    <w:rsid w:val="002230EB"/>
    <w:rsid w:val="00235CF7"/>
    <w:rsid w:val="00242735"/>
    <w:rsid w:val="00244CE9"/>
    <w:rsid w:val="00247885"/>
    <w:rsid w:val="00256404"/>
    <w:rsid w:val="00257E27"/>
    <w:rsid w:val="00257F1D"/>
    <w:rsid w:val="00261716"/>
    <w:rsid w:val="00261CF3"/>
    <w:rsid w:val="00263A6F"/>
    <w:rsid w:val="00263F39"/>
    <w:rsid w:val="00266123"/>
    <w:rsid w:val="00270EF3"/>
    <w:rsid w:val="002758D1"/>
    <w:rsid w:val="00277A52"/>
    <w:rsid w:val="00283D26"/>
    <w:rsid w:val="00283F5D"/>
    <w:rsid w:val="00284B88"/>
    <w:rsid w:val="00287632"/>
    <w:rsid w:val="00292261"/>
    <w:rsid w:val="00296C85"/>
    <w:rsid w:val="002972C4"/>
    <w:rsid w:val="002A3055"/>
    <w:rsid w:val="002A3A35"/>
    <w:rsid w:val="002A48CA"/>
    <w:rsid w:val="002A5346"/>
    <w:rsid w:val="002B0D6A"/>
    <w:rsid w:val="002B2B26"/>
    <w:rsid w:val="002B3D81"/>
    <w:rsid w:val="002C0276"/>
    <w:rsid w:val="002C2402"/>
    <w:rsid w:val="002C4329"/>
    <w:rsid w:val="002C5BDE"/>
    <w:rsid w:val="002C63C4"/>
    <w:rsid w:val="002D0F1F"/>
    <w:rsid w:val="002D618C"/>
    <w:rsid w:val="002D6726"/>
    <w:rsid w:val="002E20DC"/>
    <w:rsid w:val="002E23A9"/>
    <w:rsid w:val="002E5F0A"/>
    <w:rsid w:val="002E6D8E"/>
    <w:rsid w:val="002F01E5"/>
    <w:rsid w:val="002F5570"/>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62220"/>
    <w:rsid w:val="00363A77"/>
    <w:rsid w:val="0037448F"/>
    <w:rsid w:val="00375BD6"/>
    <w:rsid w:val="003813C6"/>
    <w:rsid w:val="00384406"/>
    <w:rsid w:val="00386E0B"/>
    <w:rsid w:val="003873E8"/>
    <w:rsid w:val="0039050D"/>
    <w:rsid w:val="00391C5F"/>
    <w:rsid w:val="00393E1F"/>
    <w:rsid w:val="003978FF"/>
    <w:rsid w:val="00397968"/>
    <w:rsid w:val="00397E58"/>
    <w:rsid w:val="003A02EF"/>
    <w:rsid w:val="003A2BB1"/>
    <w:rsid w:val="003A453D"/>
    <w:rsid w:val="003A524C"/>
    <w:rsid w:val="003A5AB7"/>
    <w:rsid w:val="003B0496"/>
    <w:rsid w:val="003B0839"/>
    <w:rsid w:val="003B5239"/>
    <w:rsid w:val="003B59C3"/>
    <w:rsid w:val="003C2F6A"/>
    <w:rsid w:val="003C5055"/>
    <w:rsid w:val="003C6417"/>
    <w:rsid w:val="003D5961"/>
    <w:rsid w:val="003D614E"/>
    <w:rsid w:val="003E10BD"/>
    <w:rsid w:val="003E3499"/>
    <w:rsid w:val="003E4278"/>
    <w:rsid w:val="003E7B4A"/>
    <w:rsid w:val="003F02A7"/>
    <w:rsid w:val="003F1E57"/>
    <w:rsid w:val="003F6F77"/>
    <w:rsid w:val="003F72E8"/>
    <w:rsid w:val="00402A81"/>
    <w:rsid w:val="00402C32"/>
    <w:rsid w:val="0040373D"/>
    <w:rsid w:val="0040377A"/>
    <w:rsid w:val="00404726"/>
    <w:rsid w:val="004102E8"/>
    <w:rsid w:val="00412682"/>
    <w:rsid w:val="00422BC6"/>
    <w:rsid w:val="00426D8E"/>
    <w:rsid w:val="004274A5"/>
    <w:rsid w:val="004301B6"/>
    <w:rsid w:val="00430B3B"/>
    <w:rsid w:val="004324FB"/>
    <w:rsid w:val="00432C77"/>
    <w:rsid w:val="004336AA"/>
    <w:rsid w:val="00437359"/>
    <w:rsid w:val="0044104D"/>
    <w:rsid w:val="00444277"/>
    <w:rsid w:val="00444709"/>
    <w:rsid w:val="004450B7"/>
    <w:rsid w:val="004632A5"/>
    <w:rsid w:val="004758FF"/>
    <w:rsid w:val="00486888"/>
    <w:rsid w:val="00493F11"/>
    <w:rsid w:val="004A0FD4"/>
    <w:rsid w:val="004A36C7"/>
    <w:rsid w:val="004B1886"/>
    <w:rsid w:val="004B2C2F"/>
    <w:rsid w:val="004B40E1"/>
    <w:rsid w:val="004B74D0"/>
    <w:rsid w:val="004B7BC5"/>
    <w:rsid w:val="004C25BE"/>
    <w:rsid w:val="004C3243"/>
    <w:rsid w:val="004C6B7E"/>
    <w:rsid w:val="004C6FE0"/>
    <w:rsid w:val="004C725A"/>
    <w:rsid w:val="004C785A"/>
    <w:rsid w:val="004C792E"/>
    <w:rsid w:val="004D2445"/>
    <w:rsid w:val="004D3866"/>
    <w:rsid w:val="004D4638"/>
    <w:rsid w:val="004D5EA2"/>
    <w:rsid w:val="004D7984"/>
    <w:rsid w:val="004E0013"/>
    <w:rsid w:val="004E3310"/>
    <w:rsid w:val="004E5031"/>
    <w:rsid w:val="004F1609"/>
    <w:rsid w:val="004F1D5E"/>
    <w:rsid w:val="004F4D9B"/>
    <w:rsid w:val="004F5E5C"/>
    <w:rsid w:val="004F75A9"/>
    <w:rsid w:val="0050423C"/>
    <w:rsid w:val="0050444F"/>
    <w:rsid w:val="0050491B"/>
    <w:rsid w:val="00505108"/>
    <w:rsid w:val="00505DA3"/>
    <w:rsid w:val="00514128"/>
    <w:rsid w:val="005156AA"/>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7C7"/>
    <w:rsid w:val="00581E36"/>
    <w:rsid w:val="00584ABB"/>
    <w:rsid w:val="005924C5"/>
    <w:rsid w:val="0059400E"/>
    <w:rsid w:val="00595A04"/>
    <w:rsid w:val="005962D3"/>
    <w:rsid w:val="0059787B"/>
    <w:rsid w:val="00597B76"/>
    <w:rsid w:val="005A08A2"/>
    <w:rsid w:val="005A1562"/>
    <w:rsid w:val="005A204C"/>
    <w:rsid w:val="005A4D7F"/>
    <w:rsid w:val="005C248B"/>
    <w:rsid w:val="005C50C8"/>
    <w:rsid w:val="005C57D4"/>
    <w:rsid w:val="005D0982"/>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CA8"/>
    <w:rsid w:val="006109F8"/>
    <w:rsid w:val="00611360"/>
    <w:rsid w:val="006113D5"/>
    <w:rsid w:val="00613CD8"/>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2AF3"/>
    <w:rsid w:val="00652F8A"/>
    <w:rsid w:val="00654096"/>
    <w:rsid w:val="00654E7D"/>
    <w:rsid w:val="00654FE9"/>
    <w:rsid w:val="00655DFB"/>
    <w:rsid w:val="00662CDB"/>
    <w:rsid w:val="00663793"/>
    <w:rsid w:val="00663AB6"/>
    <w:rsid w:val="00665A39"/>
    <w:rsid w:val="00667DC5"/>
    <w:rsid w:val="00670DA0"/>
    <w:rsid w:val="0067274A"/>
    <w:rsid w:val="00674FB7"/>
    <w:rsid w:val="006755D3"/>
    <w:rsid w:val="006801D4"/>
    <w:rsid w:val="0068092C"/>
    <w:rsid w:val="00681667"/>
    <w:rsid w:val="00681C03"/>
    <w:rsid w:val="0068638E"/>
    <w:rsid w:val="00687361"/>
    <w:rsid w:val="006900F2"/>
    <w:rsid w:val="006915B8"/>
    <w:rsid w:val="006915E5"/>
    <w:rsid w:val="006A0E95"/>
    <w:rsid w:val="006A25D0"/>
    <w:rsid w:val="006A4887"/>
    <w:rsid w:val="006B0402"/>
    <w:rsid w:val="006B0673"/>
    <w:rsid w:val="006B30CD"/>
    <w:rsid w:val="006B4934"/>
    <w:rsid w:val="006B5B44"/>
    <w:rsid w:val="006B6483"/>
    <w:rsid w:val="006B659C"/>
    <w:rsid w:val="006C1003"/>
    <w:rsid w:val="006C67AF"/>
    <w:rsid w:val="006C7D55"/>
    <w:rsid w:val="006D2024"/>
    <w:rsid w:val="006D2C9A"/>
    <w:rsid w:val="006D2E59"/>
    <w:rsid w:val="006D4473"/>
    <w:rsid w:val="006D4767"/>
    <w:rsid w:val="006D558A"/>
    <w:rsid w:val="006E1561"/>
    <w:rsid w:val="006E632E"/>
    <w:rsid w:val="006F19EB"/>
    <w:rsid w:val="006F3269"/>
    <w:rsid w:val="006F58EF"/>
    <w:rsid w:val="006F7565"/>
    <w:rsid w:val="0070488A"/>
    <w:rsid w:val="00705674"/>
    <w:rsid w:val="00710607"/>
    <w:rsid w:val="0071224D"/>
    <w:rsid w:val="0071308D"/>
    <w:rsid w:val="0071631D"/>
    <w:rsid w:val="00723B1D"/>
    <w:rsid w:val="00726841"/>
    <w:rsid w:val="007273EF"/>
    <w:rsid w:val="007279E7"/>
    <w:rsid w:val="00727BE6"/>
    <w:rsid w:val="00733FC0"/>
    <w:rsid w:val="00734963"/>
    <w:rsid w:val="00740AE1"/>
    <w:rsid w:val="00742147"/>
    <w:rsid w:val="00744DC3"/>
    <w:rsid w:val="00744F40"/>
    <w:rsid w:val="0074586F"/>
    <w:rsid w:val="007552BF"/>
    <w:rsid w:val="00762B6C"/>
    <w:rsid w:val="00766847"/>
    <w:rsid w:val="00766DB3"/>
    <w:rsid w:val="0077420B"/>
    <w:rsid w:val="00774E49"/>
    <w:rsid w:val="007812D4"/>
    <w:rsid w:val="007870F3"/>
    <w:rsid w:val="00790CD8"/>
    <w:rsid w:val="00792C0D"/>
    <w:rsid w:val="0079753D"/>
    <w:rsid w:val="007A0683"/>
    <w:rsid w:val="007A6BCE"/>
    <w:rsid w:val="007B28D6"/>
    <w:rsid w:val="007B6D75"/>
    <w:rsid w:val="007B7C4B"/>
    <w:rsid w:val="007C0835"/>
    <w:rsid w:val="007C0D41"/>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A3"/>
    <w:rsid w:val="008204B1"/>
    <w:rsid w:val="008223D1"/>
    <w:rsid w:val="00823692"/>
    <w:rsid w:val="00826380"/>
    <w:rsid w:val="00827D05"/>
    <w:rsid w:val="0083141F"/>
    <w:rsid w:val="00833756"/>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94A63"/>
    <w:rsid w:val="00894FDE"/>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5446"/>
    <w:rsid w:val="008D6217"/>
    <w:rsid w:val="008D6831"/>
    <w:rsid w:val="008E0F09"/>
    <w:rsid w:val="008E1312"/>
    <w:rsid w:val="008E2256"/>
    <w:rsid w:val="008E464B"/>
    <w:rsid w:val="008F27E4"/>
    <w:rsid w:val="008F34D6"/>
    <w:rsid w:val="008F4886"/>
    <w:rsid w:val="00900C9D"/>
    <w:rsid w:val="00903F2A"/>
    <w:rsid w:val="00905570"/>
    <w:rsid w:val="009076E9"/>
    <w:rsid w:val="00907A37"/>
    <w:rsid w:val="00910F15"/>
    <w:rsid w:val="00913F97"/>
    <w:rsid w:val="0092056B"/>
    <w:rsid w:val="0092142B"/>
    <w:rsid w:val="00923FEB"/>
    <w:rsid w:val="0093001C"/>
    <w:rsid w:val="00932481"/>
    <w:rsid w:val="009341E7"/>
    <w:rsid w:val="009404BA"/>
    <w:rsid w:val="00942FC7"/>
    <w:rsid w:val="009457C1"/>
    <w:rsid w:val="0094645F"/>
    <w:rsid w:val="00947CD6"/>
    <w:rsid w:val="00950429"/>
    <w:rsid w:val="0095128B"/>
    <w:rsid w:val="00951649"/>
    <w:rsid w:val="0096278D"/>
    <w:rsid w:val="00962B16"/>
    <w:rsid w:val="009637B4"/>
    <w:rsid w:val="00967FF7"/>
    <w:rsid w:val="00974845"/>
    <w:rsid w:val="00977492"/>
    <w:rsid w:val="009814FC"/>
    <w:rsid w:val="00982F92"/>
    <w:rsid w:val="009832EF"/>
    <w:rsid w:val="00985440"/>
    <w:rsid w:val="00990B93"/>
    <w:rsid w:val="00991150"/>
    <w:rsid w:val="00991522"/>
    <w:rsid w:val="009942B2"/>
    <w:rsid w:val="009A444C"/>
    <w:rsid w:val="009B061A"/>
    <w:rsid w:val="009B480B"/>
    <w:rsid w:val="009B4CD9"/>
    <w:rsid w:val="009B60C4"/>
    <w:rsid w:val="009C42B7"/>
    <w:rsid w:val="009C4C93"/>
    <w:rsid w:val="009C5AFF"/>
    <w:rsid w:val="009C79CB"/>
    <w:rsid w:val="009D219E"/>
    <w:rsid w:val="009D668E"/>
    <w:rsid w:val="009E0EE0"/>
    <w:rsid w:val="009E1732"/>
    <w:rsid w:val="009E1A2B"/>
    <w:rsid w:val="009F0998"/>
    <w:rsid w:val="009F111F"/>
    <w:rsid w:val="009F145B"/>
    <w:rsid w:val="009F1666"/>
    <w:rsid w:val="009F19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917"/>
    <w:rsid w:val="00A34C81"/>
    <w:rsid w:val="00A35B50"/>
    <w:rsid w:val="00A35F44"/>
    <w:rsid w:val="00A412C2"/>
    <w:rsid w:val="00A43366"/>
    <w:rsid w:val="00A449C2"/>
    <w:rsid w:val="00A52866"/>
    <w:rsid w:val="00A57BD2"/>
    <w:rsid w:val="00A61D34"/>
    <w:rsid w:val="00A62A14"/>
    <w:rsid w:val="00A63F83"/>
    <w:rsid w:val="00A6500C"/>
    <w:rsid w:val="00A65EA9"/>
    <w:rsid w:val="00A67689"/>
    <w:rsid w:val="00A6771F"/>
    <w:rsid w:val="00A736FD"/>
    <w:rsid w:val="00A74A7A"/>
    <w:rsid w:val="00A815B2"/>
    <w:rsid w:val="00A820E6"/>
    <w:rsid w:val="00A827E6"/>
    <w:rsid w:val="00A83C59"/>
    <w:rsid w:val="00A83FEA"/>
    <w:rsid w:val="00A92820"/>
    <w:rsid w:val="00A96975"/>
    <w:rsid w:val="00A971E9"/>
    <w:rsid w:val="00A97577"/>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B14"/>
    <w:rsid w:val="00AF4EBC"/>
    <w:rsid w:val="00B03B14"/>
    <w:rsid w:val="00B03D95"/>
    <w:rsid w:val="00B0537E"/>
    <w:rsid w:val="00B07526"/>
    <w:rsid w:val="00B11158"/>
    <w:rsid w:val="00B113DA"/>
    <w:rsid w:val="00B20C6D"/>
    <w:rsid w:val="00B216BC"/>
    <w:rsid w:val="00B2193B"/>
    <w:rsid w:val="00B22615"/>
    <w:rsid w:val="00B24005"/>
    <w:rsid w:val="00B24EA2"/>
    <w:rsid w:val="00B25FCB"/>
    <w:rsid w:val="00B27F9E"/>
    <w:rsid w:val="00B30D6D"/>
    <w:rsid w:val="00B34337"/>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3CEB"/>
    <w:rsid w:val="00B76992"/>
    <w:rsid w:val="00B76A18"/>
    <w:rsid w:val="00B86286"/>
    <w:rsid w:val="00B93D34"/>
    <w:rsid w:val="00BA79F1"/>
    <w:rsid w:val="00BA7F1A"/>
    <w:rsid w:val="00BB268D"/>
    <w:rsid w:val="00BB4C54"/>
    <w:rsid w:val="00BB597B"/>
    <w:rsid w:val="00BC4714"/>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10B06"/>
    <w:rsid w:val="00C12090"/>
    <w:rsid w:val="00C13B5F"/>
    <w:rsid w:val="00C15AA3"/>
    <w:rsid w:val="00C20C34"/>
    <w:rsid w:val="00C20EFD"/>
    <w:rsid w:val="00C21132"/>
    <w:rsid w:val="00C257BF"/>
    <w:rsid w:val="00C26993"/>
    <w:rsid w:val="00C30FF9"/>
    <w:rsid w:val="00C320EB"/>
    <w:rsid w:val="00C365AA"/>
    <w:rsid w:val="00C37449"/>
    <w:rsid w:val="00C4344B"/>
    <w:rsid w:val="00C5226A"/>
    <w:rsid w:val="00C53398"/>
    <w:rsid w:val="00C54D9A"/>
    <w:rsid w:val="00C56682"/>
    <w:rsid w:val="00C7612D"/>
    <w:rsid w:val="00C7677F"/>
    <w:rsid w:val="00C7788E"/>
    <w:rsid w:val="00C77DF3"/>
    <w:rsid w:val="00C83628"/>
    <w:rsid w:val="00C83E45"/>
    <w:rsid w:val="00C8524F"/>
    <w:rsid w:val="00C85253"/>
    <w:rsid w:val="00C87DE2"/>
    <w:rsid w:val="00C9023B"/>
    <w:rsid w:val="00CA1217"/>
    <w:rsid w:val="00CA16B8"/>
    <w:rsid w:val="00CA6E3B"/>
    <w:rsid w:val="00CB1983"/>
    <w:rsid w:val="00CB536F"/>
    <w:rsid w:val="00CC3855"/>
    <w:rsid w:val="00CC38B6"/>
    <w:rsid w:val="00CD2A16"/>
    <w:rsid w:val="00CD4639"/>
    <w:rsid w:val="00CD67C3"/>
    <w:rsid w:val="00CD70FF"/>
    <w:rsid w:val="00CE0D21"/>
    <w:rsid w:val="00CE342C"/>
    <w:rsid w:val="00CE5AAB"/>
    <w:rsid w:val="00CE69E2"/>
    <w:rsid w:val="00CE6BC3"/>
    <w:rsid w:val="00CF0265"/>
    <w:rsid w:val="00CF4C0C"/>
    <w:rsid w:val="00CF4C5A"/>
    <w:rsid w:val="00CF65B3"/>
    <w:rsid w:val="00CF68F9"/>
    <w:rsid w:val="00D010B9"/>
    <w:rsid w:val="00D04677"/>
    <w:rsid w:val="00D13792"/>
    <w:rsid w:val="00D14DAA"/>
    <w:rsid w:val="00D15A37"/>
    <w:rsid w:val="00D17039"/>
    <w:rsid w:val="00D2429D"/>
    <w:rsid w:val="00D24A87"/>
    <w:rsid w:val="00D254FA"/>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24F4"/>
    <w:rsid w:val="00D72AAB"/>
    <w:rsid w:val="00D72F6C"/>
    <w:rsid w:val="00D733E5"/>
    <w:rsid w:val="00D73EB4"/>
    <w:rsid w:val="00D74294"/>
    <w:rsid w:val="00D76E6A"/>
    <w:rsid w:val="00D83DD2"/>
    <w:rsid w:val="00D85820"/>
    <w:rsid w:val="00D92B25"/>
    <w:rsid w:val="00DA0D44"/>
    <w:rsid w:val="00DA47C3"/>
    <w:rsid w:val="00DA702D"/>
    <w:rsid w:val="00DB3650"/>
    <w:rsid w:val="00DB4390"/>
    <w:rsid w:val="00DB557C"/>
    <w:rsid w:val="00DB6077"/>
    <w:rsid w:val="00DB71DA"/>
    <w:rsid w:val="00DC2100"/>
    <w:rsid w:val="00DC2CB9"/>
    <w:rsid w:val="00DC40C6"/>
    <w:rsid w:val="00DC7267"/>
    <w:rsid w:val="00DD26A9"/>
    <w:rsid w:val="00DD525B"/>
    <w:rsid w:val="00DE2904"/>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6943"/>
    <w:rsid w:val="00E1722C"/>
    <w:rsid w:val="00E20419"/>
    <w:rsid w:val="00E208A2"/>
    <w:rsid w:val="00E252C8"/>
    <w:rsid w:val="00E25EC3"/>
    <w:rsid w:val="00E27D0E"/>
    <w:rsid w:val="00E31BF1"/>
    <w:rsid w:val="00E33B40"/>
    <w:rsid w:val="00E37D2D"/>
    <w:rsid w:val="00E4127A"/>
    <w:rsid w:val="00E42C58"/>
    <w:rsid w:val="00E43EA7"/>
    <w:rsid w:val="00E4489A"/>
    <w:rsid w:val="00E46B29"/>
    <w:rsid w:val="00E46F41"/>
    <w:rsid w:val="00E52F77"/>
    <w:rsid w:val="00E531D8"/>
    <w:rsid w:val="00E54742"/>
    <w:rsid w:val="00E62128"/>
    <w:rsid w:val="00E65FD1"/>
    <w:rsid w:val="00E70143"/>
    <w:rsid w:val="00E7022E"/>
    <w:rsid w:val="00E71DEE"/>
    <w:rsid w:val="00E735A7"/>
    <w:rsid w:val="00E7438F"/>
    <w:rsid w:val="00E746F2"/>
    <w:rsid w:val="00E747F9"/>
    <w:rsid w:val="00E826EA"/>
    <w:rsid w:val="00E85E29"/>
    <w:rsid w:val="00E863B2"/>
    <w:rsid w:val="00E871A7"/>
    <w:rsid w:val="00E900E4"/>
    <w:rsid w:val="00E92A67"/>
    <w:rsid w:val="00E95135"/>
    <w:rsid w:val="00EA3F2C"/>
    <w:rsid w:val="00EA6C45"/>
    <w:rsid w:val="00EB0837"/>
    <w:rsid w:val="00EB28DF"/>
    <w:rsid w:val="00EB327A"/>
    <w:rsid w:val="00EB4E50"/>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2971"/>
    <w:rsid w:val="00EF62B4"/>
    <w:rsid w:val="00EF7D6E"/>
    <w:rsid w:val="00F0525A"/>
    <w:rsid w:val="00F07A07"/>
    <w:rsid w:val="00F17B61"/>
    <w:rsid w:val="00F20E41"/>
    <w:rsid w:val="00F20F80"/>
    <w:rsid w:val="00F24309"/>
    <w:rsid w:val="00F24FD1"/>
    <w:rsid w:val="00F27E05"/>
    <w:rsid w:val="00F303B6"/>
    <w:rsid w:val="00F31FC2"/>
    <w:rsid w:val="00F32CE4"/>
    <w:rsid w:val="00F338E3"/>
    <w:rsid w:val="00F34839"/>
    <w:rsid w:val="00F35AF0"/>
    <w:rsid w:val="00F37978"/>
    <w:rsid w:val="00F40DD3"/>
    <w:rsid w:val="00F4318D"/>
    <w:rsid w:val="00F45F73"/>
    <w:rsid w:val="00F478CA"/>
    <w:rsid w:val="00F50499"/>
    <w:rsid w:val="00F54B60"/>
    <w:rsid w:val="00F55C04"/>
    <w:rsid w:val="00F61F11"/>
    <w:rsid w:val="00F63FC2"/>
    <w:rsid w:val="00F64192"/>
    <w:rsid w:val="00F64CC1"/>
    <w:rsid w:val="00F702DF"/>
    <w:rsid w:val="00F72A02"/>
    <w:rsid w:val="00F73F21"/>
    <w:rsid w:val="00F74B3E"/>
    <w:rsid w:val="00F760E2"/>
    <w:rsid w:val="00F7630E"/>
    <w:rsid w:val="00F77353"/>
    <w:rsid w:val="00F80F49"/>
    <w:rsid w:val="00F83F3D"/>
    <w:rsid w:val="00F85422"/>
    <w:rsid w:val="00F85568"/>
    <w:rsid w:val="00F859AF"/>
    <w:rsid w:val="00F91A5D"/>
    <w:rsid w:val="00F93E10"/>
    <w:rsid w:val="00F94B8E"/>
    <w:rsid w:val="00F94B94"/>
    <w:rsid w:val="00F952A0"/>
    <w:rsid w:val="00FA0BF5"/>
    <w:rsid w:val="00FA521D"/>
    <w:rsid w:val="00FB2BCA"/>
    <w:rsid w:val="00FB4C9E"/>
    <w:rsid w:val="00FB4FE5"/>
    <w:rsid w:val="00FB5EF5"/>
    <w:rsid w:val="00FB6757"/>
    <w:rsid w:val="00FB6E36"/>
    <w:rsid w:val="00FC27EA"/>
    <w:rsid w:val="00FC324E"/>
    <w:rsid w:val="00FC51D8"/>
    <w:rsid w:val="00FD0BCD"/>
    <w:rsid w:val="00FD1FBF"/>
    <w:rsid w:val="00FE093C"/>
    <w:rsid w:val="00FE20FC"/>
    <w:rsid w:val="00FE28EE"/>
    <w:rsid w:val="00FE782D"/>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1886335262">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A0118-FB56-4721-89DD-F1EC5B5FC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45</Pages>
  <Words>10878</Words>
  <Characters>59832</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70569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6</cp:revision>
  <cp:lastPrinted>2019-02-27T00:01:00Z</cp:lastPrinted>
  <dcterms:created xsi:type="dcterms:W3CDTF">2019-01-31T18:36:00Z</dcterms:created>
  <dcterms:modified xsi:type="dcterms:W3CDTF">2019-03-14T00:04:00Z</dcterms:modified>
</cp:coreProperties>
</file>